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A73" w:rsidRPr="00945A73" w:rsidRDefault="00945A73" w:rsidP="00703D05">
      <w:pPr>
        <w:pStyle w:val="Titre"/>
        <w:rPr>
          <w:rFonts w:ascii="Arial Narrow" w:hAnsi="Arial Narrow"/>
          <w:color w:val="723233" w:themeColor="accent3" w:themeShade="BF"/>
        </w:rPr>
      </w:pPr>
      <w:r w:rsidRPr="00945A73">
        <w:rPr>
          <w:rFonts w:ascii="Arial Narrow" w:hAnsi="Arial Narrow"/>
          <w:color w:val="723233" w:themeColor="accent3" w:themeShade="BF"/>
        </w:rPr>
        <w:t>Shelter Cluster Accountability Working Group</w:t>
      </w:r>
    </w:p>
    <w:p w:rsidR="002B680E" w:rsidRPr="003C38D1" w:rsidRDefault="00091764" w:rsidP="00703D05">
      <w:pPr>
        <w:pStyle w:val="Titre"/>
        <w:rPr>
          <w:rFonts w:ascii="Arial Narrow" w:hAnsi="Arial Narrow"/>
          <w:color w:val="723233" w:themeColor="accent3" w:themeShade="BF"/>
          <w:sz w:val="40"/>
        </w:rPr>
      </w:pPr>
      <w:r w:rsidRPr="003C38D1">
        <w:rPr>
          <w:rFonts w:ascii="Arial Narrow" w:hAnsi="Arial Narrow"/>
          <w:color w:val="723233" w:themeColor="accent3" w:themeShade="BF"/>
          <w:sz w:val="40"/>
        </w:rPr>
        <w:t>Meeting minutes</w:t>
      </w:r>
    </w:p>
    <w:p w:rsidR="00091764" w:rsidRPr="003C38D1" w:rsidRDefault="00091764" w:rsidP="00091764">
      <w:pPr>
        <w:rPr>
          <w:rFonts w:ascii="Arial Narrow" w:hAnsi="Arial Narrow"/>
        </w:rPr>
      </w:pPr>
      <w:r w:rsidRPr="003C38D1">
        <w:rPr>
          <w:rFonts w:ascii="Arial Narrow" w:hAnsi="Arial Narrow"/>
          <w:b/>
        </w:rPr>
        <w:t>Date:</w:t>
      </w:r>
      <w:r w:rsidR="001A52BA" w:rsidRPr="003C38D1">
        <w:rPr>
          <w:rFonts w:ascii="Arial Narrow" w:hAnsi="Arial Narrow"/>
        </w:rPr>
        <w:t xml:space="preserve"> </w:t>
      </w:r>
      <w:r w:rsidR="00703D05">
        <w:rPr>
          <w:rFonts w:ascii="Arial Narrow" w:hAnsi="Arial Narrow"/>
        </w:rPr>
        <w:t>24</w:t>
      </w:r>
      <w:r w:rsidR="00945A73" w:rsidRPr="003C38D1">
        <w:rPr>
          <w:rFonts w:ascii="Arial Narrow" w:hAnsi="Arial Narrow"/>
        </w:rPr>
        <w:t xml:space="preserve"> </w:t>
      </w:r>
      <w:r w:rsidR="00703D05">
        <w:rPr>
          <w:rFonts w:ascii="Arial Narrow" w:hAnsi="Arial Narrow"/>
        </w:rPr>
        <w:t>September</w:t>
      </w:r>
      <w:r w:rsidR="001A1078">
        <w:rPr>
          <w:rFonts w:ascii="Arial Narrow" w:hAnsi="Arial Narrow"/>
        </w:rPr>
        <w:t xml:space="preserve"> </w:t>
      </w:r>
      <w:r w:rsidR="00945A73" w:rsidRPr="003C38D1">
        <w:rPr>
          <w:rFonts w:ascii="Arial Narrow" w:hAnsi="Arial Narrow"/>
        </w:rPr>
        <w:t>2014</w:t>
      </w:r>
    </w:p>
    <w:p w:rsidR="00091764" w:rsidRPr="003C38D1" w:rsidRDefault="00091764" w:rsidP="00091764">
      <w:pPr>
        <w:rPr>
          <w:rFonts w:ascii="Arial Narrow" w:hAnsi="Arial Narrow"/>
        </w:rPr>
      </w:pPr>
      <w:r w:rsidRPr="003C38D1">
        <w:rPr>
          <w:rFonts w:ascii="Arial Narrow" w:hAnsi="Arial Narrow"/>
          <w:b/>
        </w:rPr>
        <w:t xml:space="preserve">Location: </w:t>
      </w:r>
      <w:r w:rsidR="001A1078">
        <w:rPr>
          <w:rFonts w:ascii="Arial Narrow" w:hAnsi="Arial Narrow"/>
        </w:rPr>
        <w:t>I</w:t>
      </w:r>
      <w:r w:rsidR="00703D05">
        <w:rPr>
          <w:rFonts w:ascii="Arial Narrow" w:hAnsi="Arial Narrow"/>
        </w:rPr>
        <w:t>mpact Initiatives</w:t>
      </w:r>
      <w:r w:rsidRPr="003C38D1">
        <w:rPr>
          <w:rFonts w:ascii="Arial Narrow" w:hAnsi="Arial Narrow"/>
        </w:rPr>
        <w:t>, Geneva</w:t>
      </w:r>
      <w:r w:rsidR="001F4F79">
        <w:rPr>
          <w:rFonts w:ascii="Arial Narrow" w:hAnsi="Arial Narrow"/>
        </w:rPr>
        <w:t xml:space="preserve"> + dial in</w:t>
      </w:r>
    </w:p>
    <w:p w:rsidR="001A1078" w:rsidRPr="001A1078" w:rsidRDefault="00945A73" w:rsidP="00091764">
      <w:pPr>
        <w:rPr>
          <w:rFonts w:ascii="Arial Narrow" w:hAnsi="Arial Narrow"/>
        </w:rPr>
      </w:pPr>
      <w:r w:rsidRPr="003C38D1">
        <w:rPr>
          <w:rFonts w:ascii="Arial Narrow" w:hAnsi="Arial Narrow"/>
          <w:b/>
        </w:rPr>
        <w:t>Attendance</w:t>
      </w:r>
      <w:r w:rsidR="00091764" w:rsidRPr="003C38D1">
        <w:rPr>
          <w:rFonts w:ascii="Arial Narrow" w:hAnsi="Arial Narrow"/>
          <w:b/>
        </w:rPr>
        <w:t xml:space="preserve">: </w:t>
      </w:r>
      <w:r w:rsidR="00091764" w:rsidRPr="003C38D1">
        <w:rPr>
          <w:rFonts w:ascii="Arial Narrow" w:hAnsi="Arial Narrow"/>
        </w:rPr>
        <w:t>J</w:t>
      </w:r>
      <w:r w:rsidR="007C2B2D" w:rsidRPr="003C38D1">
        <w:rPr>
          <w:rFonts w:ascii="Arial Narrow" w:hAnsi="Arial Narrow"/>
        </w:rPr>
        <w:t xml:space="preserve">oseph </w:t>
      </w:r>
      <w:proofErr w:type="spellStart"/>
      <w:r w:rsidR="007C2B2D" w:rsidRPr="003C38D1">
        <w:rPr>
          <w:rFonts w:ascii="Arial Narrow" w:hAnsi="Arial Narrow"/>
        </w:rPr>
        <w:t>Ashmore</w:t>
      </w:r>
      <w:proofErr w:type="spellEnd"/>
      <w:r w:rsidR="007C2B2D" w:rsidRPr="003C38D1">
        <w:rPr>
          <w:rFonts w:ascii="Arial Narrow" w:hAnsi="Arial Narrow"/>
        </w:rPr>
        <w:t xml:space="preserve"> (IOM / co-chair</w:t>
      </w:r>
      <w:r w:rsidR="001A1078">
        <w:rPr>
          <w:rFonts w:ascii="Arial Narrow" w:hAnsi="Arial Narrow"/>
        </w:rPr>
        <w:t>), Megan Passey (Impact Initiatives),</w:t>
      </w:r>
      <w:r w:rsidR="00703D05">
        <w:rPr>
          <w:rFonts w:ascii="Arial Narrow" w:hAnsi="Arial Narrow"/>
        </w:rPr>
        <w:t xml:space="preserve"> </w:t>
      </w:r>
      <w:proofErr w:type="gramStart"/>
      <w:r w:rsidR="00703D05">
        <w:rPr>
          <w:rFonts w:ascii="Arial Narrow" w:hAnsi="Arial Narrow"/>
        </w:rPr>
        <w:t>Clay</w:t>
      </w:r>
      <w:proofErr w:type="gramEnd"/>
      <w:r w:rsidR="00703D05">
        <w:rPr>
          <w:rFonts w:ascii="Arial Narrow" w:hAnsi="Arial Narrow"/>
        </w:rPr>
        <w:t xml:space="preserve"> </w:t>
      </w:r>
      <w:proofErr w:type="spellStart"/>
      <w:r w:rsidR="00703D05">
        <w:rPr>
          <w:rFonts w:ascii="Arial Narrow" w:hAnsi="Arial Narrow"/>
        </w:rPr>
        <w:t>Westhorpe</w:t>
      </w:r>
      <w:proofErr w:type="spellEnd"/>
      <w:r w:rsidR="00703D05">
        <w:rPr>
          <w:rFonts w:ascii="Arial Narrow" w:hAnsi="Arial Narrow"/>
        </w:rPr>
        <w:t xml:space="preserve"> (REACH Initiative),</w:t>
      </w:r>
      <w:r w:rsidR="001A1078">
        <w:rPr>
          <w:rFonts w:ascii="Arial Narrow" w:hAnsi="Arial Narrow"/>
        </w:rPr>
        <w:t xml:space="preserve"> online:</w:t>
      </w:r>
      <w:r w:rsidR="001A1078" w:rsidRPr="003C38D1">
        <w:rPr>
          <w:rFonts w:ascii="Arial Narrow" w:hAnsi="Arial Narrow"/>
        </w:rPr>
        <w:t xml:space="preserve"> Pablo Medina (IFRC), Miguel </w:t>
      </w:r>
      <w:proofErr w:type="spellStart"/>
      <w:r w:rsidR="001A1078" w:rsidRPr="003C38D1">
        <w:rPr>
          <w:rFonts w:ascii="Arial Narrow" w:hAnsi="Arial Narrow"/>
        </w:rPr>
        <w:t>Urquia</w:t>
      </w:r>
      <w:proofErr w:type="spellEnd"/>
      <w:r w:rsidR="001A1078" w:rsidRPr="003C38D1">
        <w:rPr>
          <w:rFonts w:ascii="Arial Narrow" w:hAnsi="Arial Narrow"/>
        </w:rPr>
        <w:t xml:space="preserve"> (UNHCR),</w:t>
      </w:r>
      <w:r w:rsidR="00703D05">
        <w:rPr>
          <w:rFonts w:ascii="Arial Narrow" w:hAnsi="Arial Narrow"/>
        </w:rPr>
        <w:t xml:space="preserve"> Ch</w:t>
      </w:r>
      <w:r w:rsidR="006A2137">
        <w:rPr>
          <w:rFonts w:ascii="Arial Narrow" w:hAnsi="Arial Narrow"/>
        </w:rPr>
        <w:t>arles Parrack (Oxford Brookes)</w:t>
      </w:r>
    </w:p>
    <w:p w:rsidR="00091764" w:rsidRPr="006A2137" w:rsidRDefault="004E622D" w:rsidP="00091764">
      <w:pPr>
        <w:rPr>
          <w:rFonts w:ascii="Arial Narrow" w:hAnsi="Arial Narrow"/>
          <w:lang w:val="fr-FR"/>
        </w:rPr>
      </w:pPr>
      <w:r w:rsidRPr="006A2137">
        <w:rPr>
          <w:rFonts w:ascii="Arial Narrow" w:hAnsi="Arial Narrow"/>
          <w:b/>
          <w:lang w:val="fr-FR"/>
        </w:rPr>
        <w:t xml:space="preserve">Apologies: </w:t>
      </w:r>
      <w:r w:rsidR="006A2137" w:rsidRPr="006A2137">
        <w:rPr>
          <w:rFonts w:ascii="Arial Narrow" w:hAnsi="Arial Narrow"/>
          <w:lang w:val="fr-FR"/>
        </w:rPr>
        <w:t xml:space="preserve">Vincent </w:t>
      </w:r>
      <w:proofErr w:type="spellStart"/>
      <w:r w:rsidR="006A2137" w:rsidRPr="006A2137">
        <w:rPr>
          <w:rFonts w:ascii="Arial Narrow" w:hAnsi="Arial Narrow"/>
          <w:lang w:val="fr-FR"/>
        </w:rPr>
        <w:t>Annoni</w:t>
      </w:r>
      <w:proofErr w:type="spellEnd"/>
      <w:r w:rsidR="006A2137" w:rsidRPr="006A2137">
        <w:rPr>
          <w:rFonts w:ascii="Arial Narrow" w:hAnsi="Arial Narrow"/>
          <w:lang w:val="fr-FR"/>
        </w:rPr>
        <w:t xml:space="preserve"> (Impact Initiatives)</w:t>
      </w:r>
      <w:r w:rsidR="007C276D">
        <w:rPr>
          <w:rFonts w:ascii="Arial Narrow" w:hAnsi="Arial Narrow"/>
          <w:lang w:val="fr-FR"/>
        </w:rPr>
        <w:t xml:space="preserve">, Victoria </w:t>
      </w:r>
      <w:proofErr w:type="spellStart"/>
      <w:r w:rsidR="007C276D">
        <w:rPr>
          <w:rFonts w:ascii="Arial Narrow" w:hAnsi="Arial Narrow"/>
          <w:lang w:val="fr-FR"/>
        </w:rPr>
        <w:t>Murtagh</w:t>
      </w:r>
      <w:proofErr w:type="spellEnd"/>
      <w:r w:rsidR="007C276D">
        <w:rPr>
          <w:rFonts w:ascii="Arial Narrow" w:hAnsi="Arial Narrow"/>
          <w:lang w:val="fr-FR"/>
        </w:rPr>
        <w:t xml:space="preserve"> (Christian </w:t>
      </w:r>
      <w:proofErr w:type="spellStart"/>
      <w:r w:rsidR="007C276D">
        <w:rPr>
          <w:rFonts w:ascii="Arial Narrow" w:hAnsi="Arial Narrow"/>
          <w:lang w:val="fr-FR"/>
        </w:rPr>
        <w:t>Aid</w:t>
      </w:r>
      <w:proofErr w:type="spellEnd"/>
      <w:r w:rsidR="007C276D">
        <w:rPr>
          <w:rFonts w:ascii="Arial Narrow" w:hAnsi="Arial Narrow"/>
          <w:lang w:val="fr-FR"/>
        </w:rPr>
        <w:t>)</w:t>
      </w:r>
    </w:p>
    <w:p w:rsidR="003E70F6" w:rsidRPr="003E70F6" w:rsidRDefault="003E70F6" w:rsidP="00091764">
      <w:pPr>
        <w:rPr>
          <w:rFonts w:ascii="Arial Narrow" w:hAnsi="Arial Narrow"/>
          <w:b/>
        </w:rPr>
      </w:pPr>
      <w:r w:rsidRPr="003E70F6">
        <w:rPr>
          <w:rFonts w:ascii="Arial Narrow" w:hAnsi="Arial Narrow"/>
          <w:b/>
        </w:rPr>
        <w:t>Meeting Minutes:</w:t>
      </w:r>
    </w:p>
    <w:p w:rsidR="003E70F6" w:rsidRDefault="003E70F6" w:rsidP="003E70F6">
      <w:pPr>
        <w:pStyle w:val="Paragraphedeliste"/>
        <w:numPr>
          <w:ilvl w:val="0"/>
          <w:numId w:val="21"/>
        </w:numPr>
        <w:spacing w:after="0" w:line="240" w:lineRule="auto"/>
        <w:rPr>
          <w:rFonts w:ascii="Arial Narrow" w:eastAsia="Times New Roman" w:hAnsi="Arial Narrow"/>
          <w:color w:val="000000"/>
          <w:lang w:eastAsia="en-GB"/>
        </w:rPr>
      </w:pPr>
      <w:r w:rsidRPr="003E70F6">
        <w:rPr>
          <w:rFonts w:ascii="Arial Narrow" w:eastAsia="Times New Roman" w:hAnsi="Arial Narrow"/>
          <w:b/>
          <w:color w:val="000000"/>
          <w:lang w:eastAsia="en-GB"/>
        </w:rPr>
        <w:t>Minutes from previous meeting:</w:t>
      </w:r>
      <w:r w:rsidRPr="003E70F6">
        <w:rPr>
          <w:rFonts w:ascii="Arial Narrow" w:eastAsia="Times New Roman" w:hAnsi="Arial Narrow"/>
          <w:color w:val="000000"/>
          <w:lang w:eastAsia="en-GB"/>
        </w:rPr>
        <w:t xml:space="preserve"> </w:t>
      </w:r>
    </w:p>
    <w:p w:rsidR="003E70F6" w:rsidRPr="003E70F6" w:rsidRDefault="00214730" w:rsidP="003E70F6">
      <w:pPr>
        <w:pStyle w:val="Paragraphedeliste"/>
        <w:numPr>
          <w:ilvl w:val="1"/>
          <w:numId w:val="21"/>
        </w:numPr>
        <w:spacing w:after="0" w:line="240" w:lineRule="auto"/>
        <w:rPr>
          <w:rFonts w:ascii="Arial Narrow" w:eastAsia="Times New Roman" w:hAnsi="Arial Narrow"/>
          <w:color w:val="000000"/>
          <w:lang w:eastAsia="en-GB"/>
        </w:rPr>
      </w:pPr>
      <w:r>
        <w:rPr>
          <w:rFonts w:ascii="Arial Narrow" w:eastAsia="Times New Roman" w:hAnsi="Arial Narrow"/>
          <w:color w:val="000000"/>
          <w:lang w:eastAsia="en-GB"/>
        </w:rPr>
        <w:t>T</w:t>
      </w:r>
      <w:r w:rsidR="001A1078">
        <w:rPr>
          <w:rFonts w:ascii="Arial Narrow" w:eastAsia="Times New Roman" w:hAnsi="Arial Narrow"/>
          <w:color w:val="000000"/>
          <w:lang w:eastAsia="en-GB"/>
        </w:rPr>
        <w:t xml:space="preserve">he </w:t>
      </w:r>
      <w:r w:rsidR="003E70F6" w:rsidRPr="003E70F6">
        <w:rPr>
          <w:rFonts w:ascii="Arial Narrow" w:eastAsia="Times New Roman" w:hAnsi="Arial Narrow"/>
          <w:color w:val="000000"/>
          <w:lang w:eastAsia="en-GB"/>
        </w:rPr>
        <w:t xml:space="preserve">minutes </w:t>
      </w:r>
      <w:r w:rsidR="001A1078">
        <w:rPr>
          <w:rFonts w:ascii="Arial Narrow" w:eastAsia="Times New Roman" w:hAnsi="Arial Narrow"/>
          <w:color w:val="000000"/>
          <w:lang w:eastAsia="en-GB"/>
        </w:rPr>
        <w:t xml:space="preserve">of </w:t>
      </w:r>
      <w:r w:rsidR="003E70F6" w:rsidRPr="003E70F6">
        <w:rPr>
          <w:rFonts w:ascii="Arial Narrow" w:eastAsia="Times New Roman" w:hAnsi="Arial Narrow"/>
          <w:color w:val="000000"/>
          <w:lang w:eastAsia="en-GB"/>
        </w:rPr>
        <w:t xml:space="preserve">the last AWG meeting </w:t>
      </w:r>
      <w:r w:rsidR="00A25E4B">
        <w:rPr>
          <w:rFonts w:ascii="Arial Narrow" w:eastAsia="Times New Roman" w:hAnsi="Arial Narrow"/>
          <w:color w:val="000000"/>
          <w:lang w:eastAsia="en-GB"/>
        </w:rPr>
        <w:t>were</w:t>
      </w:r>
      <w:r w:rsidR="003E70F6" w:rsidRPr="003E70F6">
        <w:rPr>
          <w:rFonts w:ascii="Arial Narrow" w:eastAsia="Times New Roman" w:hAnsi="Arial Narrow"/>
          <w:color w:val="000000"/>
          <w:lang w:eastAsia="en-GB"/>
        </w:rPr>
        <w:t xml:space="preserve"> </w:t>
      </w:r>
      <w:r w:rsidR="001A1078">
        <w:rPr>
          <w:rFonts w:ascii="Arial Narrow" w:eastAsia="Times New Roman" w:hAnsi="Arial Narrow"/>
          <w:color w:val="000000"/>
          <w:lang w:eastAsia="en-GB"/>
        </w:rPr>
        <w:t>discussed</w:t>
      </w:r>
      <w:r w:rsidR="003E70F6" w:rsidRPr="003E70F6">
        <w:rPr>
          <w:rFonts w:ascii="Arial Narrow" w:eastAsia="Times New Roman" w:hAnsi="Arial Narrow"/>
          <w:color w:val="000000"/>
          <w:lang w:eastAsia="en-GB"/>
        </w:rPr>
        <w:t xml:space="preserve">. </w:t>
      </w:r>
    </w:p>
    <w:p w:rsidR="003E70F6" w:rsidRDefault="003E70F6" w:rsidP="003E70F6">
      <w:pPr>
        <w:spacing w:after="0" w:line="240" w:lineRule="auto"/>
        <w:rPr>
          <w:rFonts w:eastAsia="Times New Roman"/>
          <w:color w:val="000000"/>
          <w:lang w:eastAsia="en-GB"/>
        </w:rPr>
      </w:pPr>
    </w:p>
    <w:p w:rsidR="00A82C22" w:rsidRPr="00A82C22" w:rsidRDefault="003E70F6" w:rsidP="00C52376">
      <w:pPr>
        <w:pStyle w:val="Paragraphedeliste"/>
        <w:numPr>
          <w:ilvl w:val="0"/>
          <w:numId w:val="21"/>
        </w:numPr>
        <w:spacing w:after="0" w:line="240" w:lineRule="auto"/>
      </w:pPr>
      <w:r w:rsidRPr="00A82C22">
        <w:rPr>
          <w:rFonts w:ascii="Arial Narrow" w:eastAsia="Times New Roman" w:hAnsi="Arial Narrow"/>
          <w:b/>
          <w:color w:val="000000"/>
          <w:lang w:eastAsia="en-GB"/>
        </w:rPr>
        <w:t xml:space="preserve">Evaluation and impact: </w:t>
      </w:r>
    </w:p>
    <w:p w:rsidR="00DA1CBE" w:rsidRDefault="003E70F6" w:rsidP="00B933C0">
      <w:pPr>
        <w:pStyle w:val="Paragraphedeliste"/>
        <w:numPr>
          <w:ilvl w:val="1"/>
          <w:numId w:val="21"/>
        </w:numPr>
        <w:spacing w:after="0" w:line="240" w:lineRule="auto"/>
        <w:jc w:val="both"/>
        <w:rPr>
          <w:rFonts w:ascii="Arial Narrow" w:eastAsia="Times New Roman" w:hAnsi="Arial Narrow"/>
          <w:color w:val="000000"/>
          <w:lang w:eastAsia="en-GB"/>
        </w:rPr>
      </w:pPr>
      <w:r w:rsidRPr="00DA1CBE">
        <w:rPr>
          <w:rFonts w:ascii="Arial Narrow" w:eastAsia="Times New Roman" w:hAnsi="Arial Narrow"/>
          <w:i/>
          <w:color w:val="000000"/>
          <w:u w:val="single"/>
          <w:lang w:eastAsia="en-GB"/>
        </w:rPr>
        <w:t>Pakistan cluster evaluation</w:t>
      </w:r>
      <w:r w:rsidR="00A82C22" w:rsidRPr="00DA1CBE">
        <w:rPr>
          <w:rFonts w:ascii="Arial Narrow" w:eastAsia="Times New Roman" w:hAnsi="Arial Narrow"/>
          <w:color w:val="000000"/>
          <w:lang w:eastAsia="en-GB"/>
        </w:rPr>
        <w:t xml:space="preserve">: </w:t>
      </w:r>
      <w:r w:rsidR="0036486E">
        <w:rPr>
          <w:rFonts w:ascii="Arial Narrow" w:eastAsia="Times New Roman" w:hAnsi="Arial Narrow"/>
          <w:color w:val="000000"/>
          <w:lang w:eastAsia="en-GB"/>
        </w:rPr>
        <w:t>took place as planned. Comments were due by 29/09/2014 and the final document should be ready to present at the cluster workshop.</w:t>
      </w:r>
    </w:p>
    <w:p w:rsidR="003E70F6" w:rsidRDefault="003E70F6" w:rsidP="003E70F6">
      <w:pPr>
        <w:spacing w:after="0" w:line="240" w:lineRule="auto"/>
        <w:rPr>
          <w:rFonts w:ascii="Arial Narrow" w:eastAsia="Times New Roman" w:hAnsi="Arial Narrow"/>
          <w:color w:val="000000"/>
          <w:lang w:eastAsia="en-GB"/>
        </w:rPr>
      </w:pPr>
    </w:p>
    <w:p w:rsidR="00A91929" w:rsidRDefault="003E70F6" w:rsidP="00A91929">
      <w:pPr>
        <w:pStyle w:val="Paragraphedeliste"/>
        <w:numPr>
          <w:ilvl w:val="0"/>
          <w:numId w:val="21"/>
        </w:numPr>
        <w:spacing w:after="0" w:line="240" w:lineRule="auto"/>
        <w:rPr>
          <w:rFonts w:ascii="Arial Narrow" w:eastAsia="Times New Roman" w:hAnsi="Arial Narrow"/>
          <w:b/>
          <w:color w:val="000000"/>
          <w:lang w:eastAsia="en-GB"/>
        </w:rPr>
      </w:pPr>
      <w:r w:rsidRPr="00A91929">
        <w:rPr>
          <w:rFonts w:ascii="Arial Narrow" w:eastAsia="Times New Roman" w:hAnsi="Arial Narrow"/>
          <w:b/>
          <w:color w:val="000000"/>
          <w:lang w:eastAsia="en-GB"/>
        </w:rPr>
        <w:t>Cluster Information management systems</w:t>
      </w:r>
      <w:r w:rsidR="00DB350B">
        <w:rPr>
          <w:rFonts w:ascii="Arial Narrow" w:eastAsia="Times New Roman" w:hAnsi="Arial Narrow"/>
          <w:b/>
          <w:color w:val="000000"/>
          <w:lang w:eastAsia="en-GB"/>
        </w:rPr>
        <w:t>: SIP tender</w:t>
      </w:r>
    </w:p>
    <w:p w:rsidR="00214730" w:rsidRPr="0036486E" w:rsidRDefault="0036486E" w:rsidP="0024055B">
      <w:pPr>
        <w:pStyle w:val="Paragraphedeliste"/>
        <w:numPr>
          <w:ilvl w:val="0"/>
          <w:numId w:val="24"/>
        </w:numPr>
        <w:spacing w:after="0" w:line="240" w:lineRule="auto"/>
        <w:rPr>
          <w:rFonts w:ascii="Arial Narrow" w:eastAsia="Times New Roman" w:hAnsi="Arial Narrow"/>
          <w:b/>
          <w:color w:val="000000"/>
          <w:lang w:eastAsia="en-GB"/>
        </w:rPr>
      </w:pPr>
      <w:r>
        <w:rPr>
          <w:rFonts w:ascii="Arial Narrow" w:eastAsia="Times New Roman" w:hAnsi="Arial Narrow"/>
          <w:color w:val="000000"/>
          <w:lang w:eastAsia="en-GB"/>
        </w:rPr>
        <w:t xml:space="preserve">To date, </w:t>
      </w:r>
      <w:r w:rsidR="00214730" w:rsidRPr="00214730">
        <w:rPr>
          <w:rFonts w:ascii="Arial Narrow" w:eastAsia="Times New Roman" w:hAnsi="Arial Narrow"/>
          <w:color w:val="000000"/>
          <w:lang w:eastAsia="en-GB"/>
        </w:rPr>
        <w:t>no suitable candida</w:t>
      </w:r>
      <w:r w:rsidR="00DB350B">
        <w:rPr>
          <w:rFonts w:ascii="Arial Narrow" w:eastAsia="Times New Roman" w:hAnsi="Arial Narrow"/>
          <w:color w:val="000000"/>
          <w:lang w:eastAsia="en-GB"/>
        </w:rPr>
        <w:t>t</w:t>
      </w:r>
      <w:r w:rsidR="00214730" w:rsidRPr="00214730">
        <w:rPr>
          <w:rFonts w:ascii="Arial Narrow" w:eastAsia="Times New Roman" w:hAnsi="Arial Narrow"/>
          <w:color w:val="000000"/>
          <w:lang w:eastAsia="en-GB"/>
        </w:rPr>
        <w:t xml:space="preserve">es </w:t>
      </w:r>
      <w:r w:rsidR="00DB350B">
        <w:rPr>
          <w:rFonts w:ascii="Arial Narrow" w:eastAsia="Times New Roman" w:hAnsi="Arial Narrow"/>
          <w:color w:val="000000"/>
          <w:lang w:eastAsia="en-GB"/>
        </w:rPr>
        <w:t xml:space="preserve">have come forward </w:t>
      </w:r>
      <w:r w:rsidR="00214730" w:rsidRPr="00214730">
        <w:rPr>
          <w:rFonts w:ascii="Arial Narrow" w:eastAsia="Times New Roman" w:hAnsi="Arial Narrow"/>
          <w:color w:val="000000"/>
          <w:lang w:eastAsia="en-GB"/>
        </w:rPr>
        <w:t>for the</w:t>
      </w:r>
      <w:r w:rsidR="00DB350B">
        <w:rPr>
          <w:rFonts w:ascii="Arial Narrow" w:eastAsia="Times New Roman" w:hAnsi="Arial Narrow"/>
          <w:color w:val="000000"/>
          <w:lang w:eastAsia="en-GB"/>
        </w:rPr>
        <w:t xml:space="preserve"> </w:t>
      </w:r>
      <w:r w:rsidR="00DB350B" w:rsidRPr="00540B62">
        <w:rPr>
          <w:rFonts w:ascii="Arial Narrow" w:hAnsi="Arial Narrow"/>
        </w:rPr>
        <w:t>Web Development</w:t>
      </w:r>
      <w:r w:rsidR="00DB350B">
        <w:rPr>
          <w:rFonts w:ascii="Arial Narrow" w:hAnsi="Arial Narrow"/>
        </w:rPr>
        <w:t xml:space="preserve"> and Database</w:t>
      </w:r>
      <w:r w:rsidR="00DB350B" w:rsidRPr="00540B62">
        <w:rPr>
          <w:rFonts w:ascii="Arial Narrow" w:hAnsi="Arial Narrow"/>
        </w:rPr>
        <w:t xml:space="preserve"> </w:t>
      </w:r>
      <w:r w:rsidR="00DB350B">
        <w:rPr>
          <w:rFonts w:ascii="Arial Narrow" w:eastAsia="Times New Roman" w:hAnsi="Arial Narrow"/>
          <w:color w:val="000000"/>
          <w:lang w:eastAsia="en-GB"/>
        </w:rPr>
        <w:t>C</w:t>
      </w:r>
      <w:r w:rsidR="00214730" w:rsidRPr="00214730">
        <w:rPr>
          <w:rFonts w:ascii="Arial Narrow" w:eastAsia="Times New Roman" w:hAnsi="Arial Narrow"/>
          <w:color w:val="000000"/>
          <w:lang w:eastAsia="en-GB"/>
        </w:rPr>
        <w:t xml:space="preserve">onsultancy </w:t>
      </w:r>
      <w:r w:rsidR="00DB350B">
        <w:rPr>
          <w:rFonts w:ascii="Arial Narrow" w:eastAsia="Times New Roman" w:hAnsi="Arial Narrow"/>
          <w:color w:val="000000"/>
          <w:lang w:eastAsia="en-GB"/>
        </w:rPr>
        <w:t>to establish the</w:t>
      </w:r>
      <w:r w:rsidR="00214730" w:rsidRPr="00214730">
        <w:rPr>
          <w:rFonts w:ascii="Arial Narrow" w:eastAsia="Times New Roman" w:hAnsi="Arial Narrow"/>
          <w:color w:val="000000"/>
          <w:lang w:eastAsia="en-GB"/>
        </w:rPr>
        <w:t xml:space="preserve"> </w:t>
      </w:r>
      <w:r w:rsidR="00DB350B">
        <w:rPr>
          <w:rFonts w:ascii="Arial Narrow" w:eastAsia="Times New Roman" w:hAnsi="Arial Narrow"/>
          <w:color w:val="000000"/>
          <w:lang w:eastAsia="en-GB"/>
        </w:rPr>
        <w:t xml:space="preserve">Shelter Information Portal (SIP). </w:t>
      </w:r>
    </w:p>
    <w:p w:rsidR="007C276D" w:rsidRPr="007C276D" w:rsidRDefault="0036486E" w:rsidP="007C276D">
      <w:pPr>
        <w:pStyle w:val="Paragraphedeliste"/>
        <w:numPr>
          <w:ilvl w:val="0"/>
          <w:numId w:val="24"/>
        </w:numPr>
        <w:spacing w:after="0" w:line="240" w:lineRule="auto"/>
        <w:rPr>
          <w:rFonts w:ascii="Arial Narrow" w:eastAsia="Times New Roman" w:hAnsi="Arial Narrow"/>
          <w:b/>
          <w:color w:val="000000"/>
          <w:lang w:eastAsia="en-GB"/>
        </w:rPr>
      </w:pPr>
      <w:r>
        <w:rPr>
          <w:rFonts w:ascii="Arial Narrow" w:eastAsia="Times New Roman" w:hAnsi="Arial Narrow"/>
          <w:color w:val="000000"/>
          <w:lang w:eastAsia="en-GB"/>
        </w:rPr>
        <w:t xml:space="preserve">Impact Initiatives offered to develop a tool for the Myanmar Shelter Cluster, which will hold country-level assessment data and additional IM information. This tool will be developed for free and act as a working prototype, which could be later scaled-up as a global cluster tool. </w:t>
      </w:r>
    </w:p>
    <w:p w:rsidR="007C276D" w:rsidRPr="007C276D" w:rsidRDefault="007C276D" w:rsidP="007C276D">
      <w:pPr>
        <w:pStyle w:val="Paragraphedeliste"/>
        <w:numPr>
          <w:ilvl w:val="0"/>
          <w:numId w:val="30"/>
        </w:numPr>
        <w:spacing w:after="0" w:line="240" w:lineRule="auto"/>
        <w:rPr>
          <w:rFonts w:ascii="Arial Narrow" w:eastAsia="Times New Roman" w:hAnsi="Arial Narrow"/>
          <w:color w:val="FF0000"/>
          <w:lang w:eastAsia="en-GB"/>
        </w:rPr>
      </w:pPr>
      <w:r w:rsidRPr="007C276D">
        <w:rPr>
          <w:rFonts w:ascii="Arial Narrow" w:eastAsia="Times New Roman" w:hAnsi="Arial Narrow"/>
          <w:color w:val="FF0000"/>
          <w:lang w:eastAsia="en-GB"/>
        </w:rPr>
        <w:t xml:space="preserve">MP </w:t>
      </w:r>
      <w:r>
        <w:rPr>
          <w:rFonts w:ascii="Arial Narrow" w:eastAsia="Times New Roman" w:hAnsi="Arial Narrow"/>
          <w:color w:val="FF0000"/>
          <w:lang w:eastAsia="en-GB"/>
        </w:rPr>
        <w:t xml:space="preserve">(Impact) </w:t>
      </w:r>
      <w:r w:rsidRPr="007C276D">
        <w:rPr>
          <w:rFonts w:ascii="Arial Narrow" w:eastAsia="Times New Roman" w:hAnsi="Arial Narrow"/>
          <w:color w:val="FF0000"/>
          <w:lang w:eastAsia="en-GB"/>
        </w:rPr>
        <w:t>to share TOR for Myanmar project when this is ready</w:t>
      </w:r>
    </w:p>
    <w:p w:rsidR="00214730" w:rsidRPr="0036486E" w:rsidRDefault="0036486E" w:rsidP="005350F5">
      <w:pPr>
        <w:pStyle w:val="Paragraphedeliste"/>
        <w:numPr>
          <w:ilvl w:val="0"/>
          <w:numId w:val="24"/>
        </w:numPr>
        <w:spacing w:after="0" w:line="240" w:lineRule="auto"/>
        <w:rPr>
          <w:rFonts w:ascii="Arial Narrow" w:hAnsi="Arial Narrow"/>
        </w:rPr>
      </w:pPr>
      <w:r>
        <w:rPr>
          <w:rFonts w:ascii="Arial Narrow" w:eastAsia="Times New Roman" w:hAnsi="Arial Narrow"/>
          <w:color w:val="000000"/>
          <w:lang w:eastAsia="en-GB"/>
        </w:rPr>
        <w:t>In parallel, it was agreed to use the Shelter Cluster Meeting as an opportunity to collect tools form cluster members and partners</w:t>
      </w:r>
    </w:p>
    <w:p w:rsidR="0036486E" w:rsidRPr="0036486E" w:rsidRDefault="0036486E" w:rsidP="0036486E">
      <w:pPr>
        <w:pStyle w:val="Paragraphedeliste"/>
        <w:numPr>
          <w:ilvl w:val="0"/>
          <w:numId w:val="29"/>
        </w:numPr>
        <w:spacing w:after="0" w:line="240" w:lineRule="auto"/>
        <w:rPr>
          <w:rFonts w:ascii="Arial Narrow" w:eastAsia="Times New Roman" w:hAnsi="Arial Narrow"/>
          <w:color w:val="FF0000"/>
          <w:lang w:eastAsia="en-GB"/>
        </w:rPr>
      </w:pPr>
      <w:r w:rsidRPr="0036486E">
        <w:rPr>
          <w:rFonts w:ascii="Arial Narrow" w:eastAsia="Times New Roman" w:hAnsi="Arial Narrow"/>
          <w:color w:val="FF0000"/>
          <w:lang w:eastAsia="en-GB"/>
        </w:rPr>
        <w:t>JA (IOM) to write a short consultancy TOR for this</w:t>
      </w:r>
    </w:p>
    <w:p w:rsidR="0036486E" w:rsidRPr="0036486E" w:rsidRDefault="0036486E" w:rsidP="0036486E">
      <w:pPr>
        <w:pStyle w:val="Paragraphedeliste"/>
        <w:numPr>
          <w:ilvl w:val="0"/>
          <w:numId w:val="29"/>
        </w:numPr>
        <w:spacing w:after="0" w:line="240" w:lineRule="auto"/>
        <w:rPr>
          <w:rFonts w:ascii="Arial Narrow" w:eastAsia="Times New Roman" w:hAnsi="Arial Narrow"/>
          <w:color w:val="FF0000"/>
          <w:lang w:eastAsia="en-GB"/>
        </w:rPr>
      </w:pPr>
      <w:r w:rsidRPr="0036486E">
        <w:rPr>
          <w:rFonts w:ascii="Arial Narrow" w:eastAsia="Times New Roman" w:hAnsi="Arial Narrow"/>
          <w:color w:val="FF0000"/>
          <w:lang w:eastAsia="en-GB"/>
        </w:rPr>
        <w:t xml:space="preserve">MP to </w:t>
      </w:r>
      <w:r>
        <w:rPr>
          <w:rFonts w:ascii="Arial Narrow" w:eastAsia="Times New Roman" w:hAnsi="Arial Narrow"/>
          <w:color w:val="FF0000"/>
          <w:lang w:eastAsia="en-GB"/>
        </w:rPr>
        <w:t>inform Joseph of</w:t>
      </w:r>
      <w:r w:rsidRPr="0036486E">
        <w:rPr>
          <w:rFonts w:ascii="Arial Narrow" w:eastAsia="Times New Roman" w:hAnsi="Arial Narrow"/>
          <w:color w:val="FF0000"/>
          <w:lang w:eastAsia="en-GB"/>
        </w:rPr>
        <w:t xml:space="preserve"> timeframe for advertising </w:t>
      </w:r>
      <w:r w:rsidR="007C276D">
        <w:rPr>
          <w:rFonts w:ascii="Arial Narrow" w:eastAsia="Times New Roman" w:hAnsi="Arial Narrow"/>
          <w:color w:val="FF0000"/>
          <w:lang w:eastAsia="en-GB"/>
        </w:rPr>
        <w:t>consultancy</w:t>
      </w:r>
    </w:p>
    <w:p w:rsidR="00C05A3D" w:rsidRPr="0036486E" w:rsidRDefault="00C05A3D" w:rsidP="0036486E">
      <w:pPr>
        <w:spacing w:after="0" w:line="240" w:lineRule="auto"/>
        <w:rPr>
          <w:rFonts w:ascii="Arial Narrow" w:hAnsi="Arial Narrow"/>
        </w:rPr>
      </w:pPr>
    </w:p>
    <w:p w:rsidR="00A91929" w:rsidRPr="00DB350B" w:rsidRDefault="003E70F6" w:rsidP="00A91929">
      <w:pPr>
        <w:pStyle w:val="Paragraphedeliste"/>
        <w:numPr>
          <w:ilvl w:val="0"/>
          <w:numId w:val="21"/>
        </w:numPr>
        <w:spacing w:after="0" w:line="240" w:lineRule="auto"/>
        <w:rPr>
          <w:rFonts w:ascii="Tahoma" w:eastAsia="Times New Roman" w:hAnsi="Tahoma" w:cs="Tahoma"/>
          <w:b/>
          <w:color w:val="000000"/>
          <w:lang w:eastAsia="en-GB"/>
        </w:rPr>
      </w:pPr>
      <w:r w:rsidRPr="00A91929">
        <w:rPr>
          <w:rFonts w:ascii="Arial Narrow" w:eastAsia="Times New Roman" w:hAnsi="Arial Narrow"/>
          <w:b/>
          <w:color w:val="000000"/>
          <w:lang w:eastAsia="en-GB"/>
        </w:rPr>
        <w:t>Accountability</w:t>
      </w:r>
      <w:r w:rsidR="0036486E">
        <w:rPr>
          <w:rFonts w:ascii="Arial Narrow" w:eastAsia="Times New Roman" w:hAnsi="Arial Narrow"/>
          <w:b/>
          <w:color w:val="000000"/>
          <w:lang w:eastAsia="en-GB"/>
        </w:rPr>
        <w:t xml:space="preserve"> to Affected Populations</w:t>
      </w:r>
      <w:r w:rsidR="00A91929">
        <w:rPr>
          <w:rFonts w:ascii="Arial Narrow" w:eastAsia="Times New Roman" w:hAnsi="Arial Narrow"/>
          <w:b/>
          <w:color w:val="000000"/>
          <w:lang w:eastAsia="en-GB"/>
        </w:rPr>
        <w:t>:</w:t>
      </w:r>
    </w:p>
    <w:p w:rsidR="00214730" w:rsidRPr="007C276D" w:rsidRDefault="0036486E" w:rsidP="00345C87">
      <w:pPr>
        <w:pStyle w:val="Paragraphedeliste"/>
        <w:numPr>
          <w:ilvl w:val="1"/>
          <w:numId w:val="21"/>
        </w:numPr>
        <w:spacing w:after="0" w:line="240" w:lineRule="auto"/>
        <w:rPr>
          <w:rFonts w:ascii="Arial Narrow" w:eastAsia="Times New Roman" w:hAnsi="Arial Narrow"/>
          <w:b/>
          <w:color w:val="000000"/>
          <w:lang w:eastAsia="en-GB"/>
        </w:rPr>
      </w:pPr>
      <w:r>
        <w:rPr>
          <w:rFonts w:ascii="Arial Narrow" w:hAnsi="Arial Narrow"/>
        </w:rPr>
        <w:t xml:space="preserve">It was suggested that </w:t>
      </w:r>
      <w:r w:rsidR="007C276D">
        <w:rPr>
          <w:rFonts w:ascii="Arial Narrow" w:hAnsi="Arial Narrow"/>
        </w:rPr>
        <w:t>the shelter coordination workshop be used as an opportunity to collect ideas about what Accountability to Affected Populations looks like and how it can be measured</w:t>
      </w:r>
    </w:p>
    <w:p w:rsidR="007C276D" w:rsidRDefault="007C276D" w:rsidP="007C276D">
      <w:pPr>
        <w:pStyle w:val="Paragraphedeliste"/>
        <w:numPr>
          <w:ilvl w:val="0"/>
          <w:numId w:val="29"/>
        </w:numPr>
        <w:spacing w:after="0" w:line="240" w:lineRule="auto"/>
        <w:rPr>
          <w:rFonts w:ascii="Arial Narrow" w:eastAsia="Times New Roman" w:hAnsi="Arial Narrow"/>
          <w:color w:val="FF0000"/>
          <w:lang w:eastAsia="en-GB"/>
        </w:rPr>
      </w:pPr>
      <w:r w:rsidRPr="007C276D">
        <w:rPr>
          <w:rFonts w:ascii="Arial Narrow" w:eastAsia="Times New Roman" w:hAnsi="Arial Narrow"/>
          <w:color w:val="FF0000"/>
          <w:lang w:eastAsia="en-GB"/>
        </w:rPr>
        <w:t>JA to make suggestions box</w:t>
      </w:r>
      <w:r>
        <w:rPr>
          <w:rFonts w:ascii="Arial Narrow" w:eastAsia="Times New Roman" w:hAnsi="Arial Narrow"/>
          <w:color w:val="FF0000"/>
          <w:lang w:eastAsia="en-GB"/>
        </w:rPr>
        <w:t xml:space="preserve"> for marketplace stand</w:t>
      </w:r>
    </w:p>
    <w:p w:rsidR="007C276D" w:rsidRDefault="00334187" w:rsidP="007C276D">
      <w:pPr>
        <w:pStyle w:val="Paragraphedeliste"/>
        <w:numPr>
          <w:ilvl w:val="0"/>
          <w:numId w:val="29"/>
        </w:numPr>
        <w:spacing w:after="0" w:line="240" w:lineRule="auto"/>
        <w:rPr>
          <w:rFonts w:ascii="Arial Narrow" w:eastAsia="Times New Roman" w:hAnsi="Arial Narrow"/>
          <w:color w:val="FF0000"/>
          <w:lang w:eastAsia="en-GB"/>
        </w:rPr>
      </w:pPr>
      <w:r>
        <w:rPr>
          <w:rFonts w:ascii="Arial Narrow" w:eastAsia="Times New Roman" w:hAnsi="Arial Narrow"/>
          <w:color w:val="FF0000"/>
          <w:lang w:eastAsia="en-GB"/>
        </w:rPr>
        <w:t xml:space="preserve">JA to follow up </w:t>
      </w:r>
      <w:r w:rsidR="007C276D">
        <w:rPr>
          <w:rFonts w:ascii="Arial Narrow" w:eastAsia="Times New Roman" w:hAnsi="Arial Narrow"/>
          <w:color w:val="FF0000"/>
          <w:lang w:eastAsia="en-GB"/>
        </w:rPr>
        <w:t>on training materials on Accountability</w:t>
      </w:r>
    </w:p>
    <w:p w:rsidR="00334187" w:rsidRPr="007C276D" w:rsidRDefault="00334187" w:rsidP="00334187">
      <w:pPr>
        <w:pStyle w:val="Paragraphedeliste"/>
        <w:numPr>
          <w:ilvl w:val="1"/>
          <w:numId w:val="21"/>
        </w:numPr>
        <w:spacing w:after="0" w:line="240" w:lineRule="auto"/>
        <w:rPr>
          <w:rFonts w:ascii="Arial Narrow" w:eastAsia="Times New Roman" w:hAnsi="Arial Narrow"/>
          <w:b/>
          <w:color w:val="000000"/>
          <w:lang w:eastAsia="en-GB"/>
        </w:rPr>
      </w:pPr>
      <w:r>
        <w:rPr>
          <w:rFonts w:ascii="Arial Narrow" w:hAnsi="Arial Narrow"/>
        </w:rPr>
        <w:t xml:space="preserve">We were reminded that Accountability is a broad term to which all of the different activities supported by this Working Group contribute (assessment, monitoring, evaluation and information management) </w:t>
      </w:r>
    </w:p>
    <w:p w:rsidR="00A91929" w:rsidRPr="00A91929" w:rsidRDefault="00A91929" w:rsidP="00A91929">
      <w:pPr>
        <w:pStyle w:val="Paragraphedeliste"/>
        <w:spacing w:after="0" w:line="240" w:lineRule="auto"/>
        <w:ind w:left="1440"/>
        <w:rPr>
          <w:rFonts w:ascii="Arial Narrow" w:eastAsia="Times New Roman" w:hAnsi="Arial Narrow"/>
          <w:b/>
          <w:color w:val="000000"/>
          <w:lang w:eastAsia="en-GB"/>
        </w:rPr>
      </w:pPr>
    </w:p>
    <w:p w:rsidR="003E70F6" w:rsidRDefault="003E70F6" w:rsidP="00A91929">
      <w:pPr>
        <w:pStyle w:val="Paragraphedeliste"/>
        <w:numPr>
          <w:ilvl w:val="0"/>
          <w:numId w:val="21"/>
        </w:numPr>
        <w:spacing w:after="0" w:line="240" w:lineRule="auto"/>
        <w:rPr>
          <w:rFonts w:ascii="Arial Narrow" w:eastAsia="Times New Roman" w:hAnsi="Arial Narrow"/>
          <w:b/>
          <w:color w:val="000000"/>
          <w:lang w:eastAsia="en-GB"/>
        </w:rPr>
      </w:pPr>
      <w:r w:rsidRPr="00A91929">
        <w:rPr>
          <w:rFonts w:ascii="Arial Narrow" w:eastAsia="Times New Roman" w:hAnsi="Arial Narrow"/>
          <w:b/>
          <w:color w:val="000000"/>
          <w:lang w:eastAsia="en-GB"/>
        </w:rPr>
        <w:t xml:space="preserve"> </w:t>
      </w:r>
      <w:r w:rsidR="00334187">
        <w:rPr>
          <w:rFonts w:ascii="Arial Narrow" w:eastAsia="Times New Roman" w:hAnsi="Arial Narrow"/>
          <w:b/>
          <w:color w:val="000000"/>
          <w:lang w:eastAsia="en-GB"/>
        </w:rPr>
        <w:t>Shelter cluster Indicators</w:t>
      </w:r>
    </w:p>
    <w:p w:rsidR="00A91929" w:rsidRDefault="00334187" w:rsidP="00A91929">
      <w:pPr>
        <w:pStyle w:val="Paragraphedeliste"/>
        <w:numPr>
          <w:ilvl w:val="1"/>
          <w:numId w:val="21"/>
        </w:numPr>
        <w:spacing w:after="0" w:line="240" w:lineRule="auto"/>
        <w:rPr>
          <w:rFonts w:ascii="Arial Narrow" w:eastAsia="Times New Roman" w:hAnsi="Arial Narrow"/>
          <w:b/>
          <w:color w:val="FF0000"/>
          <w:lang w:eastAsia="en-GB"/>
        </w:rPr>
      </w:pPr>
      <w:r>
        <w:rPr>
          <w:rFonts w:ascii="Arial Narrow" w:eastAsia="Times New Roman" w:hAnsi="Arial Narrow"/>
          <w:b/>
          <w:color w:val="FF0000"/>
          <w:lang w:eastAsia="en-GB"/>
        </w:rPr>
        <w:t>The most up to date list of Shelter Cluster Indicators on the Humanitarian Indicators Registry does not match the latest evaluation or assessment guidance on the Shelter Cluster Website</w:t>
      </w:r>
    </w:p>
    <w:p w:rsidR="00334187" w:rsidRPr="00334187" w:rsidRDefault="00334187" w:rsidP="00334187">
      <w:pPr>
        <w:pStyle w:val="Paragraphedeliste"/>
        <w:numPr>
          <w:ilvl w:val="0"/>
          <w:numId w:val="29"/>
        </w:numPr>
        <w:spacing w:after="0" w:line="240" w:lineRule="auto"/>
        <w:rPr>
          <w:rFonts w:ascii="Arial Narrow" w:eastAsia="Times New Roman" w:hAnsi="Arial Narrow"/>
          <w:b/>
          <w:color w:val="FF0000"/>
          <w:lang w:eastAsia="en-GB"/>
        </w:rPr>
      </w:pPr>
      <w:r>
        <w:rPr>
          <w:rFonts w:ascii="Arial Narrow" w:eastAsia="Times New Roman" w:hAnsi="Arial Narrow"/>
          <w:b/>
          <w:color w:val="FF0000"/>
          <w:lang w:eastAsia="en-GB"/>
        </w:rPr>
        <w:t>Website should be updates</w:t>
      </w:r>
      <w:bookmarkStart w:id="0" w:name="_GoBack"/>
      <w:bookmarkEnd w:id="0"/>
    </w:p>
    <w:sectPr w:rsidR="00334187" w:rsidRPr="00334187" w:rsidSect="00D940D0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878" w:rsidRDefault="004E7878" w:rsidP="00584F10">
      <w:pPr>
        <w:spacing w:after="0" w:line="240" w:lineRule="auto"/>
      </w:pPr>
      <w:r>
        <w:separator/>
      </w:r>
    </w:p>
  </w:endnote>
  <w:endnote w:type="continuationSeparator" w:id="0">
    <w:p w:rsidR="004E7878" w:rsidRDefault="004E7878" w:rsidP="00584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181" w:rsidRPr="00B2499F" w:rsidRDefault="00945A73" w:rsidP="00913C21">
    <w:pPr>
      <w:pStyle w:val="Pieddepage"/>
      <w:rPr>
        <w:color w:val="7F1416"/>
        <w:sz w:val="18"/>
        <w:szCs w:val="18"/>
      </w:rPr>
    </w:pPr>
    <w:r>
      <w:rPr>
        <w:noProof/>
        <w:color w:val="7F1416"/>
        <w:sz w:val="18"/>
        <w:szCs w:val="18"/>
        <w:lang w:val="en-GB" w:eastAsia="en-GB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-51436</wp:posOffset>
              </wp:positionV>
              <wp:extent cx="5760085" cy="0"/>
              <wp:effectExtent l="0" t="0" r="31115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ln>
                        <a:solidFill>
                          <a:srgbClr val="7F1416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3AC1B9" id="Straight Connector 4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margin;mso-height-relative:page" from="0,-4.05pt" to="453.55pt,-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" strokecolor="#7f1416">
              <o:lock v:ext="edit" shapetype="f"/>
              <w10:wrap anchorx="margin"/>
            </v:line>
          </w:pict>
        </mc:Fallback>
      </mc:AlternateContent>
    </w:r>
    <w:r w:rsidR="00D17181" w:rsidRPr="00D65E04">
      <w:t xml:space="preserve"> </w:t>
    </w:r>
    <w:r w:rsidR="00D17181" w:rsidRPr="00D65E04">
      <w:rPr>
        <w:noProof/>
        <w:color w:val="7F1416"/>
        <w:sz w:val="18"/>
        <w:szCs w:val="18"/>
      </w:rPr>
      <w:t>Shelter Cluster Accountability Working Group</w:t>
    </w:r>
    <w:r w:rsidR="00D17181">
      <w:rPr>
        <w:color w:val="7F1416"/>
        <w:sz w:val="18"/>
        <w:szCs w:val="18"/>
      </w:rPr>
      <w:tab/>
    </w:r>
    <w:r w:rsidR="00D17181" w:rsidRPr="00B2499F">
      <w:rPr>
        <w:color w:val="7F1416"/>
        <w:sz w:val="18"/>
        <w:szCs w:val="18"/>
      </w:rPr>
      <w:t xml:space="preserve">www.sheltercluster.org </w:t>
    </w:r>
    <w:r w:rsidR="00D17181" w:rsidRPr="00B2499F">
      <w:rPr>
        <w:color w:val="7F1416"/>
        <w:sz w:val="18"/>
        <w:szCs w:val="18"/>
      </w:rPr>
      <w:tab/>
    </w:r>
    <w:r w:rsidR="00D17181" w:rsidRPr="00B2499F">
      <w:rPr>
        <w:color w:val="7F1416"/>
        <w:sz w:val="18"/>
        <w:szCs w:val="18"/>
      </w:rPr>
      <w:fldChar w:fldCharType="begin"/>
    </w:r>
    <w:r w:rsidR="00D17181" w:rsidRPr="00B2499F">
      <w:rPr>
        <w:color w:val="7F1416"/>
        <w:sz w:val="18"/>
        <w:szCs w:val="18"/>
      </w:rPr>
      <w:instrText xml:space="preserve"> PAGE   \* MERGEFORMAT </w:instrText>
    </w:r>
    <w:r w:rsidR="00D17181" w:rsidRPr="00B2499F">
      <w:rPr>
        <w:color w:val="7F1416"/>
        <w:sz w:val="18"/>
        <w:szCs w:val="18"/>
      </w:rPr>
      <w:fldChar w:fldCharType="separate"/>
    </w:r>
    <w:r w:rsidR="00334187">
      <w:rPr>
        <w:noProof/>
        <w:color w:val="7F1416"/>
        <w:sz w:val="18"/>
        <w:szCs w:val="18"/>
      </w:rPr>
      <w:t>1</w:t>
    </w:r>
    <w:r w:rsidR="00D17181" w:rsidRPr="00B2499F">
      <w:rPr>
        <w:noProof/>
        <w:color w:val="7F141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878" w:rsidRDefault="004E7878" w:rsidP="00584F10">
      <w:pPr>
        <w:spacing w:after="0" w:line="240" w:lineRule="auto"/>
      </w:pPr>
      <w:r>
        <w:separator/>
      </w:r>
    </w:p>
  </w:footnote>
  <w:footnote w:type="continuationSeparator" w:id="0">
    <w:p w:rsidR="004E7878" w:rsidRDefault="004E7878" w:rsidP="00584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181" w:rsidRPr="00717F55" w:rsidRDefault="004E7878" w:rsidP="00CE5166">
    <w:pPr>
      <w:pStyle w:val="En-tte"/>
      <w:ind w:firstLine="567"/>
      <w:rPr>
        <w:rFonts w:ascii="Verdana" w:hAnsi="Verdana"/>
        <w:sz w:val="20"/>
        <w:szCs w:val="20"/>
      </w:rPr>
    </w:pPr>
    <w:sdt>
      <w:sdtPr>
        <w:rPr>
          <w:rFonts w:ascii="Verdana" w:hAnsi="Verdana"/>
          <w:b/>
          <w:color w:val="7F1416"/>
          <w:sz w:val="20"/>
          <w:szCs w:val="20"/>
        </w:rPr>
        <w:id w:val="-443619835"/>
        <w:docPartObj>
          <w:docPartGallery w:val="Watermarks"/>
          <w:docPartUnique/>
        </w:docPartObj>
      </w:sdtPr>
      <w:sdtEndPr/>
      <w:sdtContent>
        <w:r>
          <w:rPr>
            <w:rFonts w:ascii="Verdana" w:hAnsi="Verdana"/>
            <w:b/>
            <w:noProof/>
            <w:color w:val="7F1416"/>
            <w:sz w:val="20"/>
            <w:szCs w:val="20"/>
            <w:lang w:eastAsia="en-US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left:0;text-align:left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17181" w:rsidRPr="00717F55">
      <w:rPr>
        <w:rFonts w:ascii="Verdana" w:hAnsi="Verdana"/>
        <w:b/>
        <w:noProof/>
        <w:color w:val="7F1416"/>
        <w:sz w:val="20"/>
        <w:szCs w:val="20"/>
        <w:lang w:val="en-GB" w:eastAsia="en-GB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320040" cy="280670"/>
          <wp:effectExtent l="0" t="0" r="3810" b="5080"/>
          <wp:wrapSquare wrapText="right"/>
          <wp:docPr id="3" name="Picture 3" descr="C:\Users\No-Admin\Dropbox\SC Support Team\Communications and Advocay\Logo\Logo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No-Admin\Dropbox\SC Support Team\Communications and Advocay\Logo\Logo-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" cy="28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17181" w:rsidRPr="00717F55">
      <w:rPr>
        <w:rFonts w:ascii="Verdana" w:hAnsi="Verdana"/>
        <w:b/>
        <w:color w:val="7F1416"/>
        <w:sz w:val="20"/>
        <w:szCs w:val="20"/>
      </w:rPr>
      <w:t>Global Shelter Cluster</w:t>
    </w:r>
  </w:p>
  <w:p w:rsidR="00D17181" w:rsidRPr="00717F55" w:rsidRDefault="00D17181" w:rsidP="00CE5166">
    <w:pPr>
      <w:pStyle w:val="En-tte"/>
      <w:ind w:firstLine="567"/>
      <w:rPr>
        <w:rFonts w:ascii="Verdana" w:hAnsi="Verdana"/>
        <w:color w:val="7F1416"/>
        <w:sz w:val="16"/>
        <w:szCs w:val="16"/>
      </w:rPr>
    </w:pPr>
    <w:r w:rsidRPr="00717F55">
      <w:rPr>
        <w:rFonts w:ascii="Verdana" w:hAnsi="Verdana"/>
        <w:color w:val="7F1416"/>
        <w:sz w:val="16"/>
        <w:szCs w:val="16"/>
      </w:rPr>
      <w:t>ShelterCluster.org</w:t>
    </w:r>
  </w:p>
  <w:p w:rsidR="00D17181" w:rsidRDefault="00D17181" w:rsidP="00CE5166">
    <w:pPr>
      <w:pStyle w:val="En-tte"/>
      <w:ind w:firstLine="567"/>
      <w:rPr>
        <w:rFonts w:ascii="Verdana" w:hAnsi="Verdana"/>
        <w:color w:val="595959"/>
        <w:sz w:val="12"/>
        <w:szCs w:val="12"/>
      </w:rPr>
    </w:pPr>
    <w:r w:rsidRPr="005C324F">
      <w:rPr>
        <w:rFonts w:ascii="Verdana" w:hAnsi="Verdana"/>
        <w:color w:val="595959"/>
        <w:sz w:val="12"/>
        <w:szCs w:val="12"/>
      </w:rPr>
      <w:t>Coordinating Humanitarian Shelter</w:t>
    </w:r>
  </w:p>
  <w:p w:rsidR="00945A73" w:rsidRPr="005C324F" w:rsidRDefault="00945A73" w:rsidP="00CE5166">
    <w:pPr>
      <w:pStyle w:val="En-tte"/>
      <w:ind w:firstLine="567"/>
      <w:rPr>
        <w:rFonts w:ascii="Verdana" w:hAnsi="Verdana"/>
        <w:color w:val="595959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06DAB"/>
    <w:multiLevelType w:val="hybridMultilevel"/>
    <w:tmpl w:val="05E681F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9DD1F36"/>
    <w:multiLevelType w:val="hybridMultilevel"/>
    <w:tmpl w:val="450683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5255F"/>
    <w:multiLevelType w:val="hybridMultilevel"/>
    <w:tmpl w:val="D0D29E3E"/>
    <w:lvl w:ilvl="0" w:tplc="ACD624D8">
      <w:numFmt w:val="bullet"/>
      <w:lvlText w:val=""/>
      <w:lvlJc w:val="left"/>
      <w:pPr>
        <w:ind w:left="1778" w:hanging="360"/>
      </w:pPr>
      <w:rPr>
        <w:rFonts w:ascii="Wingdings" w:eastAsia="Times New Roman" w:hAnsi="Wingdings" w:cstheme="minorBid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>
    <w:nsid w:val="0BDE69ED"/>
    <w:multiLevelType w:val="hybridMultilevel"/>
    <w:tmpl w:val="65B0B086"/>
    <w:lvl w:ilvl="0" w:tplc="0A9200C8">
      <w:numFmt w:val="bullet"/>
      <w:lvlText w:val=""/>
      <w:lvlJc w:val="left"/>
      <w:pPr>
        <w:ind w:left="1800" w:hanging="360"/>
      </w:pPr>
      <w:rPr>
        <w:rFonts w:ascii="Wingdings" w:eastAsia="Times New Roman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FC811EB"/>
    <w:multiLevelType w:val="multilevel"/>
    <w:tmpl w:val="39CEEAEA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5">
    <w:nsid w:val="11DF58BA"/>
    <w:multiLevelType w:val="hybridMultilevel"/>
    <w:tmpl w:val="D7B49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987D69"/>
    <w:multiLevelType w:val="hybridMultilevel"/>
    <w:tmpl w:val="08EE0B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32D6495"/>
    <w:multiLevelType w:val="hybridMultilevel"/>
    <w:tmpl w:val="DC38D5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F2D3C4B"/>
    <w:multiLevelType w:val="hybridMultilevel"/>
    <w:tmpl w:val="2EB06B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091DFB"/>
    <w:multiLevelType w:val="hybridMultilevel"/>
    <w:tmpl w:val="03CC0D2E"/>
    <w:lvl w:ilvl="0" w:tplc="040C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5722EEA">
      <w:start w:val="1"/>
      <w:numFmt w:val="lowerLetter"/>
      <w:lvlText w:val="%2.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0923DE4"/>
    <w:multiLevelType w:val="hybridMultilevel"/>
    <w:tmpl w:val="E5FEFA3A"/>
    <w:lvl w:ilvl="0" w:tplc="8800DB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396C28"/>
    <w:multiLevelType w:val="hybridMultilevel"/>
    <w:tmpl w:val="FFD6812A"/>
    <w:lvl w:ilvl="0" w:tplc="7862E03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2F6511"/>
    <w:multiLevelType w:val="multilevel"/>
    <w:tmpl w:val="EDCC407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3">
    <w:nsid w:val="27EC528A"/>
    <w:multiLevelType w:val="hybridMultilevel"/>
    <w:tmpl w:val="3C32D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2451F1"/>
    <w:multiLevelType w:val="hybridMultilevel"/>
    <w:tmpl w:val="3086CE24"/>
    <w:lvl w:ilvl="0" w:tplc="A71EDD9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810E56"/>
    <w:multiLevelType w:val="multilevel"/>
    <w:tmpl w:val="016CFA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16">
    <w:nsid w:val="31182BC9"/>
    <w:multiLevelType w:val="hybridMultilevel"/>
    <w:tmpl w:val="52FE4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E909B2"/>
    <w:multiLevelType w:val="hybridMultilevel"/>
    <w:tmpl w:val="437A1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BE5087"/>
    <w:multiLevelType w:val="multilevel"/>
    <w:tmpl w:val="C94AB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46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5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1" w:hanging="8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4" w:hanging="94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06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1" w:hanging="11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4" w:hanging="1287"/>
      </w:pPr>
      <w:rPr>
        <w:rFonts w:hint="default"/>
      </w:rPr>
    </w:lvl>
  </w:abstractNum>
  <w:abstractNum w:abstractNumId="19">
    <w:nsid w:val="48B207E2"/>
    <w:multiLevelType w:val="hybridMultilevel"/>
    <w:tmpl w:val="C4209520"/>
    <w:lvl w:ilvl="0" w:tplc="9FC244FC">
      <w:numFmt w:val="bullet"/>
      <w:lvlText w:val=""/>
      <w:lvlJc w:val="left"/>
      <w:pPr>
        <w:ind w:left="1778" w:hanging="360"/>
      </w:pPr>
      <w:rPr>
        <w:rFonts w:ascii="Wingdings" w:eastAsia="Times New Roman" w:hAnsi="Wingdings" w:cstheme="minorBid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>
    <w:nsid w:val="4FAA6EBD"/>
    <w:multiLevelType w:val="hybridMultilevel"/>
    <w:tmpl w:val="470E3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1E202D"/>
    <w:multiLevelType w:val="hybridMultilevel"/>
    <w:tmpl w:val="A2C84C36"/>
    <w:lvl w:ilvl="0" w:tplc="8800DB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A681E68"/>
    <w:multiLevelType w:val="hybridMultilevel"/>
    <w:tmpl w:val="B4C8D52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424BFA"/>
    <w:multiLevelType w:val="hybridMultilevel"/>
    <w:tmpl w:val="DD1AC750"/>
    <w:lvl w:ilvl="0" w:tplc="E76A4D76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b/>
        <w:sz w:val="20"/>
        <w:szCs w:val="20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712654"/>
    <w:multiLevelType w:val="hybridMultilevel"/>
    <w:tmpl w:val="18EEB5E4"/>
    <w:lvl w:ilvl="0" w:tplc="C5E45660">
      <w:numFmt w:val="bullet"/>
      <w:lvlText w:val=""/>
      <w:lvlJc w:val="left"/>
      <w:pPr>
        <w:ind w:left="1800" w:hanging="360"/>
      </w:pPr>
      <w:rPr>
        <w:rFonts w:ascii="Wingdings" w:eastAsia="Times New Roman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67741F61"/>
    <w:multiLevelType w:val="hybridMultilevel"/>
    <w:tmpl w:val="512EA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495BA9"/>
    <w:multiLevelType w:val="hybridMultilevel"/>
    <w:tmpl w:val="417A3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FF0F45"/>
    <w:multiLevelType w:val="hybridMultilevel"/>
    <w:tmpl w:val="E266E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373A1E"/>
    <w:multiLevelType w:val="hybridMultilevel"/>
    <w:tmpl w:val="D78CB1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5"/>
  </w:num>
  <w:num w:numId="4">
    <w:abstractNumId w:val="4"/>
  </w:num>
  <w:num w:numId="5">
    <w:abstractNumId w:val="28"/>
  </w:num>
  <w:num w:numId="6">
    <w:abstractNumId w:val="12"/>
  </w:num>
  <w:num w:numId="7">
    <w:abstractNumId w:val="21"/>
  </w:num>
  <w:num w:numId="8">
    <w:abstractNumId w:val="18"/>
  </w:num>
  <w:num w:numId="9">
    <w:abstractNumId w:val="10"/>
  </w:num>
  <w:num w:numId="10">
    <w:abstractNumId w:val="22"/>
  </w:num>
  <w:num w:numId="11">
    <w:abstractNumId w:val="26"/>
  </w:num>
  <w:num w:numId="12">
    <w:abstractNumId w:val="6"/>
  </w:num>
  <w:num w:numId="13">
    <w:abstractNumId w:val="16"/>
  </w:num>
  <w:num w:numId="14">
    <w:abstractNumId w:val="20"/>
  </w:num>
  <w:num w:numId="15">
    <w:abstractNumId w:val="27"/>
  </w:num>
  <w:num w:numId="16">
    <w:abstractNumId w:val="25"/>
  </w:num>
  <w:num w:numId="17">
    <w:abstractNumId w:val="17"/>
  </w:num>
  <w:num w:numId="18">
    <w:abstractNumId w:val="5"/>
  </w:num>
  <w:num w:numId="19">
    <w:abstractNumId w:val="0"/>
  </w:num>
  <w:num w:numId="20">
    <w:abstractNumId w:val="14"/>
  </w:num>
  <w:num w:numId="21">
    <w:abstractNumId w:val="23"/>
  </w:num>
  <w:num w:numId="22">
    <w:abstractNumId w:val="11"/>
  </w:num>
  <w:num w:numId="23">
    <w:abstractNumId w:val="1"/>
  </w:num>
  <w:num w:numId="24">
    <w:abstractNumId w:val="7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19"/>
  </w:num>
  <w:num w:numId="28">
    <w:abstractNumId w:val="2"/>
  </w:num>
  <w:num w:numId="29">
    <w:abstractNumId w:val="24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attachedTemplate r:id="rId1"/>
  <w:defaultTabStop w:val="720"/>
  <w:hyphenationZone w:val="425"/>
  <w:drawingGridHorizontalSpacing w:val="91"/>
  <w:drawingGridVerticalSpacing w:val="91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C5D"/>
    <w:rsid w:val="00013D97"/>
    <w:rsid w:val="00030530"/>
    <w:rsid w:val="00032909"/>
    <w:rsid w:val="00062558"/>
    <w:rsid w:val="00071D43"/>
    <w:rsid w:val="000874E5"/>
    <w:rsid w:val="00090A37"/>
    <w:rsid w:val="00091764"/>
    <w:rsid w:val="000B4FB0"/>
    <w:rsid w:val="000C5665"/>
    <w:rsid w:val="000D5F34"/>
    <w:rsid w:val="000F170F"/>
    <w:rsid w:val="001011E9"/>
    <w:rsid w:val="00110270"/>
    <w:rsid w:val="00116D41"/>
    <w:rsid w:val="001171B8"/>
    <w:rsid w:val="001244BB"/>
    <w:rsid w:val="001312DF"/>
    <w:rsid w:val="00161C31"/>
    <w:rsid w:val="00163E2F"/>
    <w:rsid w:val="001767A4"/>
    <w:rsid w:val="00192EED"/>
    <w:rsid w:val="001A1078"/>
    <w:rsid w:val="001A52BA"/>
    <w:rsid w:val="001E4389"/>
    <w:rsid w:val="001F18F1"/>
    <w:rsid w:val="001F4F79"/>
    <w:rsid w:val="00203D40"/>
    <w:rsid w:val="00205387"/>
    <w:rsid w:val="00214730"/>
    <w:rsid w:val="002154CA"/>
    <w:rsid w:val="00217E6B"/>
    <w:rsid w:val="00223F7D"/>
    <w:rsid w:val="0024055B"/>
    <w:rsid w:val="00241F07"/>
    <w:rsid w:val="0026576D"/>
    <w:rsid w:val="00276798"/>
    <w:rsid w:val="002856C7"/>
    <w:rsid w:val="00291988"/>
    <w:rsid w:val="002A04AE"/>
    <w:rsid w:val="002B0591"/>
    <w:rsid w:val="002B680E"/>
    <w:rsid w:val="002C2EE4"/>
    <w:rsid w:val="002C30A4"/>
    <w:rsid w:val="002E1D60"/>
    <w:rsid w:val="002E28D1"/>
    <w:rsid w:val="002E64B5"/>
    <w:rsid w:val="002E6B43"/>
    <w:rsid w:val="002F0383"/>
    <w:rsid w:val="002F3F2F"/>
    <w:rsid w:val="002F7B37"/>
    <w:rsid w:val="00307310"/>
    <w:rsid w:val="00315C0F"/>
    <w:rsid w:val="00320A52"/>
    <w:rsid w:val="003232A2"/>
    <w:rsid w:val="00334187"/>
    <w:rsid w:val="0036486E"/>
    <w:rsid w:val="003738B6"/>
    <w:rsid w:val="00391887"/>
    <w:rsid w:val="0039539C"/>
    <w:rsid w:val="003A4B8D"/>
    <w:rsid w:val="003C0D47"/>
    <w:rsid w:val="003C38D1"/>
    <w:rsid w:val="003C582E"/>
    <w:rsid w:val="003D3B37"/>
    <w:rsid w:val="003E70F6"/>
    <w:rsid w:val="003E71BC"/>
    <w:rsid w:val="003F4219"/>
    <w:rsid w:val="00400A3D"/>
    <w:rsid w:val="004424C8"/>
    <w:rsid w:val="00446AC9"/>
    <w:rsid w:val="00454DFD"/>
    <w:rsid w:val="00477BB3"/>
    <w:rsid w:val="00483E5C"/>
    <w:rsid w:val="00485BF9"/>
    <w:rsid w:val="00485CDA"/>
    <w:rsid w:val="00487FB6"/>
    <w:rsid w:val="004C7173"/>
    <w:rsid w:val="004E622D"/>
    <w:rsid w:val="004E7878"/>
    <w:rsid w:val="004F53AA"/>
    <w:rsid w:val="0050377B"/>
    <w:rsid w:val="00510903"/>
    <w:rsid w:val="0051752C"/>
    <w:rsid w:val="00520117"/>
    <w:rsid w:val="00523A33"/>
    <w:rsid w:val="005260B4"/>
    <w:rsid w:val="0053049C"/>
    <w:rsid w:val="0053395D"/>
    <w:rsid w:val="005350F5"/>
    <w:rsid w:val="00567F7D"/>
    <w:rsid w:val="0057408E"/>
    <w:rsid w:val="00584F10"/>
    <w:rsid w:val="005B7B5E"/>
    <w:rsid w:val="005C324F"/>
    <w:rsid w:val="005D2A9A"/>
    <w:rsid w:val="005D6DF3"/>
    <w:rsid w:val="005E6B61"/>
    <w:rsid w:val="005F0D53"/>
    <w:rsid w:val="005F57A6"/>
    <w:rsid w:val="00606EE7"/>
    <w:rsid w:val="00614602"/>
    <w:rsid w:val="006230BF"/>
    <w:rsid w:val="00640275"/>
    <w:rsid w:val="00643791"/>
    <w:rsid w:val="00661014"/>
    <w:rsid w:val="00677930"/>
    <w:rsid w:val="00690722"/>
    <w:rsid w:val="00694025"/>
    <w:rsid w:val="00696D39"/>
    <w:rsid w:val="006A2137"/>
    <w:rsid w:val="006B4882"/>
    <w:rsid w:val="006B6B15"/>
    <w:rsid w:val="006C5FAB"/>
    <w:rsid w:val="006D744A"/>
    <w:rsid w:val="006F67D6"/>
    <w:rsid w:val="006F6CBD"/>
    <w:rsid w:val="00703D05"/>
    <w:rsid w:val="00716660"/>
    <w:rsid w:val="00717F55"/>
    <w:rsid w:val="0072278F"/>
    <w:rsid w:val="007312A2"/>
    <w:rsid w:val="00733F2A"/>
    <w:rsid w:val="00761A2C"/>
    <w:rsid w:val="00765564"/>
    <w:rsid w:val="00773FD9"/>
    <w:rsid w:val="00780BF8"/>
    <w:rsid w:val="00780EFE"/>
    <w:rsid w:val="007864FF"/>
    <w:rsid w:val="00790CB0"/>
    <w:rsid w:val="007C276D"/>
    <w:rsid w:val="007C2B2D"/>
    <w:rsid w:val="007D27E6"/>
    <w:rsid w:val="007D3389"/>
    <w:rsid w:val="00806D4E"/>
    <w:rsid w:val="00813A44"/>
    <w:rsid w:val="00821E17"/>
    <w:rsid w:val="00821E60"/>
    <w:rsid w:val="00825528"/>
    <w:rsid w:val="00832406"/>
    <w:rsid w:val="00832E7E"/>
    <w:rsid w:val="0084110A"/>
    <w:rsid w:val="0084754C"/>
    <w:rsid w:val="008630F7"/>
    <w:rsid w:val="008705EC"/>
    <w:rsid w:val="008769B9"/>
    <w:rsid w:val="00882413"/>
    <w:rsid w:val="00883E0D"/>
    <w:rsid w:val="008969B5"/>
    <w:rsid w:val="008A5C5D"/>
    <w:rsid w:val="008B037F"/>
    <w:rsid w:val="008B14BE"/>
    <w:rsid w:val="008B2895"/>
    <w:rsid w:val="008C06F0"/>
    <w:rsid w:val="008C3D2D"/>
    <w:rsid w:val="008C6C92"/>
    <w:rsid w:val="008C7872"/>
    <w:rsid w:val="008D3D2E"/>
    <w:rsid w:val="008E3F4F"/>
    <w:rsid w:val="008F2572"/>
    <w:rsid w:val="008F6AC7"/>
    <w:rsid w:val="00913C21"/>
    <w:rsid w:val="00930F85"/>
    <w:rsid w:val="00945A73"/>
    <w:rsid w:val="009505F9"/>
    <w:rsid w:val="0095081B"/>
    <w:rsid w:val="00951CA1"/>
    <w:rsid w:val="0096584E"/>
    <w:rsid w:val="00987E70"/>
    <w:rsid w:val="009A4FE4"/>
    <w:rsid w:val="009B6AAE"/>
    <w:rsid w:val="009C0760"/>
    <w:rsid w:val="009E7ABF"/>
    <w:rsid w:val="009F22F4"/>
    <w:rsid w:val="00A00FCF"/>
    <w:rsid w:val="00A021E3"/>
    <w:rsid w:val="00A16B69"/>
    <w:rsid w:val="00A22B22"/>
    <w:rsid w:val="00A23C02"/>
    <w:rsid w:val="00A25E4B"/>
    <w:rsid w:val="00A36E2C"/>
    <w:rsid w:val="00A60668"/>
    <w:rsid w:val="00A60B2D"/>
    <w:rsid w:val="00A616DE"/>
    <w:rsid w:val="00A82C22"/>
    <w:rsid w:val="00A91929"/>
    <w:rsid w:val="00A92B90"/>
    <w:rsid w:val="00A977A9"/>
    <w:rsid w:val="00AA4074"/>
    <w:rsid w:val="00AB2AF8"/>
    <w:rsid w:val="00AB47E0"/>
    <w:rsid w:val="00AB7F13"/>
    <w:rsid w:val="00AE23F4"/>
    <w:rsid w:val="00B166BD"/>
    <w:rsid w:val="00B2499F"/>
    <w:rsid w:val="00B32032"/>
    <w:rsid w:val="00B425DC"/>
    <w:rsid w:val="00B47014"/>
    <w:rsid w:val="00B55CBA"/>
    <w:rsid w:val="00B626B8"/>
    <w:rsid w:val="00B72373"/>
    <w:rsid w:val="00B737F0"/>
    <w:rsid w:val="00BA2F40"/>
    <w:rsid w:val="00BA57D3"/>
    <w:rsid w:val="00BA6BB6"/>
    <w:rsid w:val="00BB0AFF"/>
    <w:rsid w:val="00BB4A12"/>
    <w:rsid w:val="00BC0A81"/>
    <w:rsid w:val="00BC50CC"/>
    <w:rsid w:val="00BD6830"/>
    <w:rsid w:val="00BD6B11"/>
    <w:rsid w:val="00BE685E"/>
    <w:rsid w:val="00BE7BE0"/>
    <w:rsid w:val="00C05A3D"/>
    <w:rsid w:val="00C23D0C"/>
    <w:rsid w:val="00C355E2"/>
    <w:rsid w:val="00C75497"/>
    <w:rsid w:val="00C81294"/>
    <w:rsid w:val="00C91470"/>
    <w:rsid w:val="00C92CF3"/>
    <w:rsid w:val="00CB38E2"/>
    <w:rsid w:val="00CC360A"/>
    <w:rsid w:val="00CD3CC5"/>
    <w:rsid w:val="00CE5166"/>
    <w:rsid w:val="00D042A0"/>
    <w:rsid w:val="00D1203F"/>
    <w:rsid w:val="00D14A53"/>
    <w:rsid w:val="00D16ADE"/>
    <w:rsid w:val="00D17181"/>
    <w:rsid w:val="00D265FC"/>
    <w:rsid w:val="00D33732"/>
    <w:rsid w:val="00D35CA6"/>
    <w:rsid w:val="00D41053"/>
    <w:rsid w:val="00D463F7"/>
    <w:rsid w:val="00D650D3"/>
    <w:rsid w:val="00D65E04"/>
    <w:rsid w:val="00D7148C"/>
    <w:rsid w:val="00D73ADD"/>
    <w:rsid w:val="00D81853"/>
    <w:rsid w:val="00D92430"/>
    <w:rsid w:val="00D940D0"/>
    <w:rsid w:val="00DA1CBE"/>
    <w:rsid w:val="00DB350B"/>
    <w:rsid w:val="00DB3DBA"/>
    <w:rsid w:val="00DC07F5"/>
    <w:rsid w:val="00DD187F"/>
    <w:rsid w:val="00DD1A95"/>
    <w:rsid w:val="00DE357F"/>
    <w:rsid w:val="00DE7D2D"/>
    <w:rsid w:val="00DF2192"/>
    <w:rsid w:val="00DF4E95"/>
    <w:rsid w:val="00E17338"/>
    <w:rsid w:val="00E17A2A"/>
    <w:rsid w:val="00E20F5B"/>
    <w:rsid w:val="00E36C33"/>
    <w:rsid w:val="00E52F1D"/>
    <w:rsid w:val="00E55792"/>
    <w:rsid w:val="00E567A1"/>
    <w:rsid w:val="00E7333B"/>
    <w:rsid w:val="00E86518"/>
    <w:rsid w:val="00E87C3D"/>
    <w:rsid w:val="00E936BB"/>
    <w:rsid w:val="00E95676"/>
    <w:rsid w:val="00ED0E37"/>
    <w:rsid w:val="00ED3EEC"/>
    <w:rsid w:val="00EE3557"/>
    <w:rsid w:val="00EF2574"/>
    <w:rsid w:val="00F14FEC"/>
    <w:rsid w:val="00F5045A"/>
    <w:rsid w:val="00F65731"/>
    <w:rsid w:val="00F95A0C"/>
    <w:rsid w:val="00FA189D"/>
    <w:rsid w:val="00FA2C99"/>
    <w:rsid w:val="00FA6D2A"/>
    <w:rsid w:val="00FA70D1"/>
    <w:rsid w:val="00FC2932"/>
    <w:rsid w:val="00FC5E3E"/>
    <w:rsid w:val="00FC79F3"/>
    <w:rsid w:val="00FD6274"/>
    <w:rsid w:val="00FE0A00"/>
    <w:rsid w:val="00FE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CBAE4D0C-D611-497E-A288-B4CBE0A7A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C06F0"/>
    <w:pPr>
      <w:keepNext/>
      <w:keepLines/>
      <w:spacing w:before="480" w:after="0"/>
      <w:outlineLvl w:val="0"/>
    </w:pPr>
    <w:rPr>
      <w:rFonts w:ascii="Verdana" w:eastAsiaTheme="majorEastAsia" w:hAnsi="Verdana" w:cstheme="majorBidi"/>
      <w:b/>
      <w:bCs/>
      <w:color w:val="04314C"/>
      <w:sz w:val="24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C06F0"/>
    <w:pPr>
      <w:keepNext/>
      <w:keepLines/>
      <w:spacing w:before="200" w:after="0"/>
      <w:outlineLvl w:val="1"/>
    </w:pPr>
    <w:rPr>
      <w:rFonts w:ascii="Verdana" w:eastAsiaTheme="majorEastAsia" w:hAnsi="Verdana" w:cstheme="majorBidi"/>
      <w:bCs/>
      <w:i/>
      <w:color w:val="04314C"/>
      <w:sz w:val="24"/>
      <w:szCs w:val="2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8C06F0"/>
    <w:pPr>
      <w:outlineLvl w:val="2"/>
    </w:pPr>
    <w:rPr>
      <w:b/>
      <w:sz w:val="22"/>
      <w:szCs w:val="22"/>
    </w:rPr>
  </w:style>
  <w:style w:type="paragraph" w:styleId="Titre4">
    <w:name w:val="heading 4"/>
    <w:basedOn w:val="Titre3"/>
    <w:next w:val="Normal"/>
    <w:link w:val="Titre4Car"/>
    <w:uiPriority w:val="9"/>
    <w:unhideWhenUsed/>
    <w:qFormat/>
    <w:rsid w:val="008C06F0"/>
    <w:pPr>
      <w:outlineLvl w:val="3"/>
    </w:pPr>
    <w:rPr>
      <w:b w:val="0"/>
      <w:sz w:val="20"/>
      <w:szCs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C06F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4314C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E355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B2C37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E355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E355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365A70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E355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8C06F0"/>
    <w:rPr>
      <w:rFonts w:ascii="Verdana" w:hAnsi="Verdana"/>
      <w:b/>
      <w:color w:val="04314C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8C06F0"/>
    <w:rPr>
      <w:rFonts w:ascii="Verdana" w:hAnsi="Verdana"/>
      <w:b/>
      <w:color w:val="04314C"/>
      <w:sz w:val="44"/>
      <w:szCs w:val="4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F2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2192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8C06F0"/>
    <w:rPr>
      <w:rFonts w:ascii="Verdana" w:eastAsiaTheme="majorEastAsia" w:hAnsi="Verdana" w:cstheme="majorBidi"/>
      <w:bCs/>
      <w:i/>
      <w:color w:val="04314C"/>
      <w:sz w:val="24"/>
      <w:szCs w:val="26"/>
    </w:rPr>
  </w:style>
  <w:style w:type="table" w:styleId="Grilledutableau">
    <w:name w:val="Table Grid"/>
    <w:basedOn w:val="TableauNormal"/>
    <w:uiPriority w:val="59"/>
    <w:rsid w:val="00D120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BA57D3"/>
    <w:rPr>
      <w:color w:val="994345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8C06F0"/>
    <w:rPr>
      <w:rFonts w:ascii="Verdana" w:eastAsiaTheme="majorEastAsia" w:hAnsi="Verdana" w:cstheme="majorBidi"/>
      <w:b/>
      <w:bCs/>
      <w:i/>
      <w:color w:val="04314C"/>
    </w:rPr>
  </w:style>
  <w:style w:type="paragraph" w:styleId="En-tte">
    <w:name w:val="header"/>
    <w:basedOn w:val="Normal"/>
    <w:link w:val="En-tteCar"/>
    <w:uiPriority w:val="99"/>
    <w:unhideWhenUsed/>
    <w:rsid w:val="0058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4F10"/>
  </w:style>
  <w:style w:type="paragraph" w:styleId="Pieddepage">
    <w:name w:val="footer"/>
    <w:basedOn w:val="Normal"/>
    <w:link w:val="PieddepageCar"/>
    <w:uiPriority w:val="99"/>
    <w:unhideWhenUsed/>
    <w:rsid w:val="0058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4F10"/>
  </w:style>
  <w:style w:type="paragraph" w:styleId="Lgende">
    <w:name w:val="caption"/>
    <w:basedOn w:val="Normal"/>
    <w:next w:val="Normal"/>
    <w:uiPriority w:val="35"/>
    <w:unhideWhenUsed/>
    <w:qFormat/>
    <w:rsid w:val="008C06F0"/>
    <w:pPr>
      <w:spacing w:line="240" w:lineRule="auto"/>
    </w:pPr>
    <w:rPr>
      <w:b/>
      <w:bCs/>
      <w:color w:val="04314C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EE355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8C06F0"/>
    <w:rPr>
      <w:rFonts w:ascii="Verdana" w:eastAsiaTheme="majorEastAsia" w:hAnsi="Verdana" w:cstheme="majorBidi"/>
      <w:b/>
      <w:bCs/>
      <w:color w:val="04314C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8C06F0"/>
    <w:rPr>
      <w:rFonts w:ascii="Verdana" w:eastAsiaTheme="majorEastAsia" w:hAnsi="Verdana" w:cstheme="majorBidi"/>
      <w:bCs/>
      <w:i/>
      <w:color w:val="04314C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8C06F0"/>
    <w:rPr>
      <w:rFonts w:asciiTheme="majorHAnsi" w:eastAsiaTheme="majorEastAsia" w:hAnsiTheme="majorHAnsi" w:cstheme="majorBidi"/>
      <w:color w:val="04314C"/>
    </w:rPr>
  </w:style>
  <w:style w:type="character" w:customStyle="1" w:styleId="Titre6Car">
    <w:name w:val="Titre 6 Car"/>
    <w:basedOn w:val="Policepardfaut"/>
    <w:link w:val="Titre6"/>
    <w:uiPriority w:val="9"/>
    <w:semiHidden/>
    <w:rsid w:val="00EE3557"/>
    <w:rPr>
      <w:rFonts w:asciiTheme="majorHAnsi" w:eastAsiaTheme="majorEastAsia" w:hAnsiTheme="majorHAnsi" w:cstheme="majorBidi"/>
      <w:i/>
      <w:iCs/>
      <w:color w:val="1B2C37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EE35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EE3557"/>
    <w:rPr>
      <w:rFonts w:asciiTheme="majorHAnsi" w:eastAsiaTheme="majorEastAsia" w:hAnsiTheme="majorHAnsi" w:cstheme="majorBidi"/>
      <w:color w:val="365A70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EE35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C06F0"/>
    <w:pPr>
      <w:numPr>
        <w:ilvl w:val="1"/>
      </w:numPr>
    </w:pPr>
    <w:rPr>
      <w:rFonts w:ascii="Verdana" w:eastAsiaTheme="majorEastAsia" w:hAnsi="Verdana" w:cstheme="majorBidi"/>
      <w:i/>
      <w:iCs/>
      <w:color w:val="04314C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8C06F0"/>
    <w:rPr>
      <w:rFonts w:ascii="Verdana" w:eastAsiaTheme="majorEastAsia" w:hAnsi="Verdana" w:cstheme="majorBidi"/>
      <w:i/>
      <w:iCs/>
      <w:color w:val="04314C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EE3557"/>
    <w:rPr>
      <w:b/>
      <w:bCs/>
    </w:rPr>
  </w:style>
  <w:style w:type="character" w:styleId="Accentuation">
    <w:name w:val="Emphasis"/>
    <w:basedOn w:val="Policepardfaut"/>
    <w:uiPriority w:val="20"/>
    <w:qFormat/>
    <w:rsid w:val="00EE3557"/>
    <w:rPr>
      <w:i/>
      <w:iCs/>
    </w:rPr>
  </w:style>
  <w:style w:type="paragraph" w:styleId="Sansinterligne">
    <w:name w:val="No Spacing"/>
    <w:uiPriority w:val="1"/>
    <w:qFormat/>
    <w:rsid w:val="00EE3557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EE3557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EE3557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rsid w:val="00EE3557"/>
    <w:pPr>
      <w:pBdr>
        <w:bottom w:val="single" w:sz="4" w:space="4" w:color="365A70" w:themeColor="accent1"/>
      </w:pBdr>
      <w:spacing w:before="200" w:after="280"/>
      <w:ind w:left="936" w:right="936"/>
    </w:pPr>
    <w:rPr>
      <w:b/>
      <w:bCs/>
      <w:i/>
      <w:iCs/>
      <w:color w:val="365A70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E3557"/>
    <w:rPr>
      <w:b/>
      <w:bCs/>
      <w:i/>
      <w:iCs/>
      <w:color w:val="365A70" w:themeColor="accent1"/>
    </w:rPr>
  </w:style>
  <w:style w:type="character" w:styleId="Emphaseple">
    <w:name w:val="Subtle Emphasis"/>
    <w:uiPriority w:val="19"/>
    <w:rsid w:val="001767A4"/>
    <w:rPr>
      <w:rFonts w:ascii="Verdana" w:hAnsi="Verdana"/>
    </w:rPr>
  </w:style>
  <w:style w:type="character" w:styleId="Emphaseintense">
    <w:name w:val="Intense Emphasis"/>
    <w:basedOn w:val="Policepardfaut"/>
    <w:uiPriority w:val="21"/>
    <w:qFormat/>
    <w:rsid w:val="008C06F0"/>
    <w:rPr>
      <w:b/>
      <w:bCs/>
      <w:i/>
      <w:iCs/>
      <w:color w:val="04314C"/>
    </w:rPr>
  </w:style>
  <w:style w:type="character" w:styleId="Rfrenceple">
    <w:name w:val="Subtle Reference"/>
    <w:basedOn w:val="Policepardfaut"/>
    <w:uiPriority w:val="31"/>
    <w:rsid w:val="00EE3557"/>
    <w:rPr>
      <w:smallCaps/>
      <w:color w:val="FFC133" w:themeColor="accent2"/>
      <w:u w:val="single"/>
    </w:rPr>
  </w:style>
  <w:style w:type="character" w:styleId="Rfrenceintense">
    <w:name w:val="Intense Reference"/>
    <w:basedOn w:val="Policepardfaut"/>
    <w:uiPriority w:val="32"/>
    <w:rsid w:val="00EE3557"/>
    <w:rPr>
      <w:b/>
      <w:bCs/>
      <w:smallCaps/>
      <w:color w:val="FFC133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EE3557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E3557"/>
    <w:pPr>
      <w:outlineLvl w:val="9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567A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567A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567A1"/>
    <w:rPr>
      <w:vertAlign w:val="superscript"/>
    </w:rPr>
  </w:style>
  <w:style w:type="table" w:styleId="Listeclaire-Accent1">
    <w:name w:val="Light List Accent 1"/>
    <w:basedOn w:val="TableauNormal"/>
    <w:uiPriority w:val="61"/>
    <w:rsid w:val="00965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65A70" w:themeColor="accent1"/>
        <w:left w:val="single" w:sz="8" w:space="0" w:color="365A70" w:themeColor="accent1"/>
        <w:bottom w:val="single" w:sz="8" w:space="0" w:color="365A70" w:themeColor="accent1"/>
        <w:right w:val="single" w:sz="8" w:space="0" w:color="365A7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65A7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band1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</w:style>
  <w:style w:type="table" w:styleId="Listeclaire-Accent3">
    <w:name w:val="Light List Accent 3"/>
    <w:basedOn w:val="TableauNormal"/>
    <w:uiPriority w:val="61"/>
    <w:rsid w:val="009658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94345" w:themeColor="accent3"/>
        <w:left w:val="single" w:sz="8" w:space="0" w:color="994345" w:themeColor="accent3"/>
        <w:bottom w:val="single" w:sz="8" w:space="0" w:color="994345" w:themeColor="accent3"/>
        <w:right w:val="single" w:sz="8" w:space="0" w:color="99434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434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band1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</w:style>
  <w:style w:type="table" w:styleId="Grilleclaire-Accent3">
    <w:name w:val="Light Grid Accent 3"/>
    <w:basedOn w:val="TableauNormal"/>
    <w:uiPriority w:val="62"/>
    <w:rsid w:val="005F57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94345" w:themeColor="accent3"/>
        <w:left w:val="single" w:sz="8" w:space="0" w:color="994345" w:themeColor="accent3"/>
        <w:bottom w:val="single" w:sz="8" w:space="0" w:color="994345" w:themeColor="accent3"/>
        <w:right w:val="single" w:sz="8" w:space="0" w:color="994345" w:themeColor="accent3"/>
        <w:insideH w:val="single" w:sz="8" w:space="0" w:color="994345" w:themeColor="accent3"/>
        <w:insideV w:val="single" w:sz="8" w:space="0" w:color="99434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18" w:space="0" w:color="994345" w:themeColor="accent3"/>
          <w:right w:val="single" w:sz="8" w:space="0" w:color="994345" w:themeColor="accent3"/>
          <w:insideH w:val="nil"/>
          <w:insideV w:val="single" w:sz="8" w:space="0" w:color="99434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H w:val="nil"/>
          <w:insideV w:val="single" w:sz="8" w:space="0" w:color="99434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band1Vert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  <w:shd w:val="clear" w:color="auto" w:fill="E9CDCD" w:themeFill="accent3" w:themeFillTint="3F"/>
      </w:tcPr>
    </w:tblStylePr>
    <w:tblStylePr w:type="band1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V w:val="single" w:sz="8" w:space="0" w:color="994345" w:themeColor="accent3"/>
        </w:tcBorders>
        <w:shd w:val="clear" w:color="auto" w:fill="E9CDCD" w:themeFill="accent3" w:themeFillTint="3F"/>
      </w:tcPr>
    </w:tblStylePr>
    <w:tblStylePr w:type="band2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V w:val="single" w:sz="8" w:space="0" w:color="994345" w:themeColor="accent3"/>
        </w:tcBorders>
      </w:tcPr>
    </w:tblStylePr>
  </w:style>
  <w:style w:type="table" w:styleId="Tramemoyenne1-Accent3">
    <w:name w:val="Medium Shading 1 Accent 3"/>
    <w:basedOn w:val="TableauNormal"/>
    <w:uiPriority w:val="63"/>
    <w:rsid w:val="005F57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C6769" w:themeColor="accent3" w:themeTint="BF"/>
        <w:left w:val="single" w:sz="8" w:space="0" w:color="BC6769" w:themeColor="accent3" w:themeTint="BF"/>
        <w:bottom w:val="single" w:sz="8" w:space="0" w:color="BC6769" w:themeColor="accent3" w:themeTint="BF"/>
        <w:right w:val="single" w:sz="8" w:space="0" w:color="BC6769" w:themeColor="accent3" w:themeTint="BF"/>
        <w:insideH w:val="single" w:sz="8" w:space="0" w:color="BC6769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6769" w:themeColor="accent3" w:themeTint="BF"/>
          <w:left w:val="single" w:sz="8" w:space="0" w:color="BC6769" w:themeColor="accent3" w:themeTint="BF"/>
          <w:bottom w:val="single" w:sz="8" w:space="0" w:color="BC6769" w:themeColor="accent3" w:themeTint="BF"/>
          <w:right w:val="single" w:sz="8" w:space="0" w:color="BC6769" w:themeColor="accent3" w:themeTint="BF"/>
          <w:insideH w:val="nil"/>
          <w:insideV w:val="nil"/>
        </w:tcBorders>
        <w:shd w:val="clear" w:color="auto" w:fill="99434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6769" w:themeColor="accent3" w:themeTint="BF"/>
          <w:left w:val="single" w:sz="8" w:space="0" w:color="BC6769" w:themeColor="accent3" w:themeTint="BF"/>
          <w:bottom w:val="single" w:sz="8" w:space="0" w:color="BC6769" w:themeColor="accent3" w:themeTint="BF"/>
          <w:right w:val="single" w:sz="8" w:space="0" w:color="BC676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CDC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ageclair">
    <w:name w:val="Light Shading"/>
    <w:basedOn w:val="TableauNormal"/>
    <w:uiPriority w:val="60"/>
    <w:rsid w:val="00606EE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606EE7"/>
    <w:pPr>
      <w:spacing w:after="0" w:line="240" w:lineRule="auto"/>
    </w:pPr>
    <w:rPr>
      <w:color w:val="284353" w:themeColor="accent1" w:themeShade="BF"/>
    </w:rPr>
    <w:tblPr>
      <w:tblStyleRowBandSize w:val="1"/>
      <w:tblStyleColBandSize w:val="1"/>
      <w:tblInd w:w="0" w:type="dxa"/>
      <w:tblBorders>
        <w:top w:val="single" w:sz="8" w:space="0" w:color="365A70" w:themeColor="accent1"/>
        <w:bottom w:val="single" w:sz="8" w:space="0" w:color="365A7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 w:themeColor="accent1"/>
          <w:left w:val="nil"/>
          <w:bottom w:val="single" w:sz="8" w:space="0" w:color="365A7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 w:themeColor="accent1"/>
          <w:left w:val="nil"/>
          <w:bottom w:val="single" w:sz="8" w:space="0" w:color="365A7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D8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D8E3" w:themeFill="accent1" w:themeFillTint="3F"/>
      </w:tcPr>
    </w:tblStylePr>
  </w:style>
  <w:style w:type="table" w:styleId="Grilleclaire-Accent2">
    <w:name w:val="Light Grid Accent 2"/>
    <w:basedOn w:val="TableauNormal"/>
    <w:uiPriority w:val="62"/>
    <w:rsid w:val="00606E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133" w:themeColor="accent2"/>
        <w:left w:val="single" w:sz="8" w:space="0" w:color="FFC133" w:themeColor="accent2"/>
        <w:bottom w:val="single" w:sz="8" w:space="0" w:color="FFC133" w:themeColor="accent2"/>
        <w:right w:val="single" w:sz="8" w:space="0" w:color="FFC133" w:themeColor="accent2"/>
        <w:insideH w:val="single" w:sz="8" w:space="0" w:color="FFC133" w:themeColor="accent2"/>
        <w:insideV w:val="single" w:sz="8" w:space="0" w:color="FFC133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18" w:space="0" w:color="FFC133" w:themeColor="accent2"/>
          <w:right w:val="single" w:sz="8" w:space="0" w:color="FFC133" w:themeColor="accent2"/>
          <w:insideH w:val="nil"/>
          <w:insideV w:val="single" w:sz="8" w:space="0" w:color="FFC13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H w:val="nil"/>
          <w:insideV w:val="single" w:sz="8" w:space="0" w:color="FFC13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</w:tcBorders>
      </w:tcPr>
    </w:tblStylePr>
    <w:tblStylePr w:type="band1Vert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</w:tcBorders>
        <w:shd w:val="clear" w:color="auto" w:fill="FFEFCC" w:themeFill="accent2" w:themeFillTint="3F"/>
      </w:tcPr>
    </w:tblStylePr>
    <w:tblStylePr w:type="band1Horz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V w:val="single" w:sz="8" w:space="0" w:color="FFC133" w:themeColor="accent2"/>
        </w:tcBorders>
        <w:shd w:val="clear" w:color="auto" w:fill="FFEFCC" w:themeFill="accent2" w:themeFillTint="3F"/>
      </w:tcPr>
    </w:tblStylePr>
    <w:tblStylePr w:type="band2Horz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V w:val="single" w:sz="8" w:space="0" w:color="FFC133" w:themeColor="accent2"/>
        </w:tcBorders>
      </w:tcPr>
    </w:tblStylePr>
  </w:style>
  <w:style w:type="table" w:styleId="Grilleclaire-Accent1">
    <w:name w:val="Light Grid Accent 1"/>
    <w:basedOn w:val="TableauNormal"/>
    <w:uiPriority w:val="62"/>
    <w:rsid w:val="00606E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65A70" w:themeColor="accent1"/>
        <w:left w:val="single" w:sz="8" w:space="0" w:color="365A70" w:themeColor="accent1"/>
        <w:bottom w:val="single" w:sz="8" w:space="0" w:color="365A70" w:themeColor="accent1"/>
        <w:right w:val="single" w:sz="8" w:space="0" w:color="365A70" w:themeColor="accent1"/>
        <w:insideH w:val="single" w:sz="8" w:space="0" w:color="365A70" w:themeColor="accent1"/>
        <w:insideV w:val="single" w:sz="8" w:space="0" w:color="365A7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18" w:space="0" w:color="365A70" w:themeColor="accent1"/>
          <w:right w:val="single" w:sz="8" w:space="0" w:color="365A70" w:themeColor="accent1"/>
          <w:insideH w:val="nil"/>
          <w:insideV w:val="single" w:sz="8" w:space="0" w:color="365A7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H w:val="nil"/>
          <w:insideV w:val="single" w:sz="8" w:space="0" w:color="365A7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band1Vert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  <w:shd w:val="clear" w:color="auto" w:fill="C5D8E3" w:themeFill="accent1" w:themeFillTint="3F"/>
      </w:tcPr>
    </w:tblStylePr>
    <w:tblStylePr w:type="band1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V w:val="single" w:sz="8" w:space="0" w:color="365A70" w:themeColor="accent1"/>
        </w:tcBorders>
        <w:shd w:val="clear" w:color="auto" w:fill="C5D8E3" w:themeFill="accent1" w:themeFillTint="3F"/>
      </w:tcPr>
    </w:tblStylePr>
    <w:tblStylePr w:type="band2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V w:val="single" w:sz="8" w:space="0" w:color="365A70" w:themeColor="accent1"/>
        </w:tcBorders>
      </w:tcPr>
    </w:tblStylePr>
  </w:style>
  <w:style w:type="table" w:styleId="Tramemoyenne1-Accent2">
    <w:name w:val="Medium Shading 1 Accent 2"/>
    <w:basedOn w:val="TableauNormal"/>
    <w:uiPriority w:val="63"/>
    <w:rsid w:val="00606E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D066" w:themeColor="accent2" w:themeTint="BF"/>
        <w:left w:val="single" w:sz="8" w:space="0" w:color="FFD066" w:themeColor="accent2" w:themeTint="BF"/>
        <w:bottom w:val="single" w:sz="8" w:space="0" w:color="FFD066" w:themeColor="accent2" w:themeTint="BF"/>
        <w:right w:val="single" w:sz="8" w:space="0" w:color="FFD066" w:themeColor="accent2" w:themeTint="BF"/>
        <w:insideH w:val="single" w:sz="8" w:space="0" w:color="FFD066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066" w:themeColor="accent2" w:themeTint="BF"/>
          <w:left w:val="single" w:sz="8" w:space="0" w:color="FFD066" w:themeColor="accent2" w:themeTint="BF"/>
          <w:bottom w:val="single" w:sz="8" w:space="0" w:color="FFD066" w:themeColor="accent2" w:themeTint="BF"/>
          <w:right w:val="single" w:sz="8" w:space="0" w:color="FFD066" w:themeColor="accent2" w:themeTint="BF"/>
          <w:insideH w:val="nil"/>
          <w:insideV w:val="nil"/>
        </w:tcBorders>
        <w:shd w:val="clear" w:color="auto" w:fill="FFC1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066" w:themeColor="accent2" w:themeTint="BF"/>
          <w:left w:val="single" w:sz="8" w:space="0" w:color="FFD066" w:themeColor="accent2" w:themeTint="BF"/>
          <w:bottom w:val="single" w:sz="8" w:space="0" w:color="FFD066" w:themeColor="accent2" w:themeTint="BF"/>
          <w:right w:val="single" w:sz="8" w:space="0" w:color="FFD06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606E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288AA" w:themeColor="accent1" w:themeTint="BF"/>
        <w:left w:val="single" w:sz="8" w:space="0" w:color="5288AA" w:themeColor="accent1" w:themeTint="BF"/>
        <w:bottom w:val="single" w:sz="8" w:space="0" w:color="5288AA" w:themeColor="accent1" w:themeTint="BF"/>
        <w:right w:val="single" w:sz="8" w:space="0" w:color="5288AA" w:themeColor="accent1" w:themeTint="BF"/>
        <w:insideH w:val="single" w:sz="8" w:space="0" w:color="5288AA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88AA" w:themeColor="accent1" w:themeTint="BF"/>
          <w:left w:val="single" w:sz="8" w:space="0" w:color="5288AA" w:themeColor="accent1" w:themeTint="BF"/>
          <w:bottom w:val="single" w:sz="8" w:space="0" w:color="5288AA" w:themeColor="accent1" w:themeTint="BF"/>
          <w:right w:val="single" w:sz="8" w:space="0" w:color="5288AA" w:themeColor="accent1" w:themeTint="BF"/>
          <w:insideH w:val="nil"/>
          <w:insideV w:val="nil"/>
        </w:tcBorders>
        <w:shd w:val="clear" w:color="auto" w:fill="365A7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88AA" w:themeColor="accent1" w:themeTint="BF"/>
          <w:left w:val="single" w:sz="8" w:space="0" w:color="5288AA" w:themeColor="accent1" w:themeTint="BF"/>
          <w:bottom w:val="single" w:sz="8" w:space="0" w:color="5288AA" w:themeColor="accent1" w:themeTint="BF"/>
          <w:right w:val="single" w:sz="8" w:space="0" w:color="5288A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8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D8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4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spero\AppData\Local\Microsoft\Windows\Temporary%20Internet%20Files\Content.IE5\M222WPUZ\2.%20Shelter%20Cluster%20Word%20Template%20(2007%20and%20later).dotx" TargetMode="External"/></Relationships>
</file>

<file path=word/theme/theme1.xml><?xml version="1.0" encoding="utf-8"?>
<a:theme xmlns:a="http://schemas.openxmlformats.org/drawingml/2006/main" name="Office Theme">
  <a:themeElements>
    <a:clrScheme name="Shelter Cluster 3 Soft">
      <a:dk1>
        <a:sysClr val="windowText" lastClr="000000"/>
      </a:dk1>
      <a:lt1>
        <a:sysClr val="window" lastClr="FFFFFF"/>
      </a:lt1>
      <a:dk2>
        <a:srgbClr val="04314C"/>
      </a:dk2>
      <a:lt2>
        <a:srgbClr val="F6F6F6"/>
      </a:lt2>
      <a:accent1>
        <a:srgbClr val="365A70"/>
      </a:accent1>
      <a:accent2>
        <a:srgbClr val="FFC133"/>
      </a:accent2>
      <a:accent3>
        <a:srgbClr val="994345"/>
      </a:accent3>
      <a:accent4>
        <a:srgbClr val="84C559"/>
      </a:accent4>
      <a:accent5>
        <a:srgbClr val="FD3333"/>
      </a:accent5>
      <a:accent6>
        <a:srgbClr val="459FD5"/>
      </a:accent6>
      <a:hlink>
        <a:srgbClr val="994345"/>
      </a:hlink>
      <a:folHlink>
        <a:srgbClr val="7030A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ebsio_x0020_Document_x0020_Preview xmlns="96664bca-06c0-4657-b6f9-0a997f5ff9b9">/Global/_layouts/WebsioPreviewField/preview.aspx?ID=407d3656-0055-44c0-b521-7ca8ec2b90e3&amp;WebID=30d679d3-1a3d-45e2-8217-3a6e66821850&amp;SiteID=0e29c24b-3e6a-4c7c-8cc1-69b27805b55c</Websio_x0020_Document_x0020_Preview>
    <TaxKeywordTaxHTField xmlns="96664bca-06c0-4657-b6f9-0a997f5ff9b9">
      <Terms xmlns="http://schemas.microsoft.com/office/infopath/2007/PartnerControls"/>
    </TaxKeywordTaxHTField>
    <ff39aabcbcfa4b29888983c5e6d736f9 xmlns="96664bca-06c0-4657-b6f9-0a997f5ff9b9">
      <Terms xmlns="http://schemas.microsoft.com/office/infopath/2007/PartnerControls"/>
    </ff39aabcbcfa4b29888983c5e6d736f9>
    <TaxCatchAll xmlns="96664bca-06c0-4657-b6f9-0a997f5ff9b9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A5D493A4FFE498D319528BB467A34" ma:contentTypeVersion="5" ma:contentTypeDescription="Create a new document." ma:contentTypeScope="" ma:versionID="11ec9aea9b1d3ac42ce7e970bae708c8">
  <xsd:schema xmlns:xsd="http://www.w3.org/2001/XMLSchema" xmlns:xs="http://www.w3.org/2001/XMLSchema" xmlns:p="http://schemas.microsoft.com/office/2006/metadata/properties" xmlns:ns2="96664bca-06c0-4657-b6f9-0a997f5ff9b9" targetNamespace="http://schemas.microsoft.com/office/2006/metadata/properties" ma:root="true" ma:fieldsID="fc0d6eb600870ed0ea0abd446f02cd74" ns2:_="">
    <xsd:import namespace="96664bca-06c0-4657-b6f9-0a997f5ff9b9"/>
    <xsd:element name="properties">
      <xsd:complexType>
        <xsd:sequence>
          <xsd:element name="documentManagement">
            <xsd:complexType>
              <xsd:all>
                <xsd:element ref="ns2:Websio_x0020_Document_x0020_Preview" minOccurs="0"/>
                <xsd:element ref="ns2:ff39aabcbcfa4b29888983c5e6d736f9" minOccurs="0"/>
                <xsd:element ref="ns2:TaxCatchAll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Websio_x0020_Document_x0020_Preview" ma:index="8" nillable="true" ma:displayName="Websio Document Preview" ma:hidden="true" ma:internalName="Websio_x0020_Document_x0020_Preview">
      <xsd:simpleType>
        <xsd:restriction base="dms:Text"/>
      </xsd:simpleType>
    </xsd:element>
    <xsd:element name="ff39aabcbcfa4b29888983c5e6d736f9" ma:index="10" nillable="true" ma:taxonomy="true" ma:internalName="ff39aabcbcfa4b29888983c5e6d736f9" ma:taxonomyFieldName="Communications" ma:displayName="Communications" ma:default="" ma:fieldId="{ff39aabc-bcfa-4b29-8889-83c5e6d736f9}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3" nillable="true" ma:taxonomy="true" ma:internalName="TaxKeywordTaxHTField" ma:taxonomyFieldName="TaxKeyword" ma:displayName="Other Keywords" ma:fieldId="{23f27201-bee3-471e-b2e7-b64fd8b7ca38}" ma:taxonomyMulti="true" ma:sspId="31bb8de2-2522-46a2-961a-21ec87b7ce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D3D78-6EFB-430B-B90C-F2AE01014930}">
  <ds:schemaRefs>
    <ds:schemaRef ds:uri="http://schemas.microsoft.com/office/2006/metadata/properties"/>
    <ds:schemaRef ds:uri="http://schemas.microsoft.com/office/infopath/2007/PartnerControls"/>
    <ds:schemaRef ds:uri="96664bca-06c0-4657-b6f9-0a997f5ff9b9"/>
  </ds:schemaRefs>
</ds:datastoreItem>
</file>

<file path=customXml/itemProps2.xml><?xml version="1.0" encoding="utf-8"?>
<ds:datastoreItem xmlns:ds="http://schemas.openxmlformats.org/officeDocument/2006/customXml" ds:itemID="{628F209E-44C9-46C4-89D4-2AC600CD3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664bca-06c0-4657-b6f9-0a997f5ff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A08F33-3400-49F2-9DC1-ECEFEAF998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0B0972-AB11-4C53-8D72-9ED8F4CF4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2. Shelter Cluster Word Template (2007 and later)</Template>
  <TotalTime>23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2. Shelter Cluster Word Template (2007 and later)</vt:lpstr>
      <vt:lpstr>2. Shelter Cluster Word Template (2007 and later)</vt:lpstr>
    </vt:vector>
  </TitlesOfParts>
  <Company>Global Shelter Cluster</Company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Shelter Cluster Word Template (2007 and later)</dc:title>
  <dc:creator>prospero</dc:creator>
  <cp:lastModifiedBy>Megan Passey</cp:lastModifiedBy>
  <cp:revision>5</cp:revision>
  <cp:lastPrinted>2013-03-26T13:18:00Z</cp:lastPrinted>
  <dcterms:created xsi:type="dcterms:W3CDTF">2014-09-24T15:34:00Z</dcterms:created>
  <dcterms:modified xsi:type="dcterms:W3CDTF">2014-10-02T15:56:00Z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0x010100EA1A5D493A4FFE498D319528BB467A34</vt:lpwstr>
  </property>
  <property fmtid="{D5CDD505-2E9C-101B-9397-08002B2CF9AE}" pid="3" name="TaxKeyword">
    <vt:lpwstr/>
  </property>
</Properties>
</file>