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66" w:rsidRPr="00586CB8" w:rsidRDefault="005A6B26" w:rsidP="000828AF">
      <w:pPr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pict>
          <v:rect id="_x0000_s1026" style="position:absolute;left:0;text-align:left;margin-left:250.35pt;margin-top:-46.75pt;width:69.5pt;height:45.45pt;z-index:251658240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6" o:title="AN00790_"/>
            <v:shadow color="#ccc"/>
          </v:rect>
          <o:OLEObject Type="Embed" ProgID="Word.Document.12" ShapeID="_x0000_s1026" DrawAspect="Content" ObjectID="_1521892105" r:id="rId7"/>
        </w:pict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6672" behindDoc="0" locked="0" layoutInCell="1" allowOverlap="1" wp14:anchorId="414744FD" wp14:editId="662E78A5">
            <wp:simplePos x="0" y="0"/>
            <wp:positionH relativeFrom="column">
              <wp:posOffset>344805</wp:posOffset>
            </wp:positionH>
            <wp:positionV relativeFrom="paragraph">
              <wp:posOffset>-683260</wp:posOffset>
            </wp:positionV>
            <wp:extent cx="2689225" cy="7010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4384" behindDoc="0" locked="0" layoutInCell="1" allowOverlap="1" wp14:anchorId="694A406B" wp14:editId="609646D3">
            <wp:simplePos x="0" y="0"/>
            <wp:positionH relativeFrom="column">
              <wp:posOffset>7466965</wp:posOffset>
            </wp:positionH>
            <wp:positionV relativeFrom="paragraph">
              <wp:posOffset>-249555</wp:posOffset>
            </wp:positionV>
            <wp:extent cx="1987550" cy="518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2336" behindDoc="0" locked="0" layoutInCell="1" allowOverlap="1" wp14:anchorId="0027F375" wp14:editId="17B38B13">
            <wp:simplePos x="0" y="0"/>
            <wp:positionH relativeFrom="column">
              <wp:posOffset>7314565</wp:posOffset>
            </wp:positionH>
            <wp:positionV relativeFrom="paragraph">
              <wp:posOffset>-401955</wp:posOffset>
            </wp:positionV>
            <wp:extent cx="1987550" cy="518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0288" behindDoc="0" locked="0" layoutInCell="1" allowOverlap="1" wp14:anchorId="5DEB1AE3" wp14:editId="1F736D82">
            <wp:simplePos x="0" y="0"/>
            <wp:positionH relativeFrom="column">
              <wp:posOffset>7162165</wp:posOffset>
            </wp:positionH>
            <wp:positionV relativeFrom="paragraph">
              <wp:posOffset>-554355</wp:posOffset>
            </wp:positionV>
            <wp:extent cx="1987550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5FA" w:rsidRPr="00586CB8" w:rsidRDefault="005A6B26" w:rsidP="005A6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8228965</wp:posOffset>
            </wp:positionH>
            <wp:positionV relativeFrom="paragraph">
              <wp:posOffset>200660</wp:posOffset>
            </wp:positionV>
            <wp:extent cx="1987550" cy="5181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2576" behindDoc="0" locked="0" layoutInCell="1" allowOverlap="1" wp14:anchorId="2767B7F9" wp14:editId="51099C74">
            <wp:simplePos x="0" y="0"/>
            <wp:positionH relativeFrom="column">
              <wp:posOffset>8076565</wp:posOffset>
            </wp:positionH>
            <wp:positionV relativeFrom="paragraph">
              <wp:posOffset>48260</wp:posOffset>
            </wp:positionV>
            <wp:extent cx="1987550" cy="518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0528" behindDoc="0" locked="0" layoutInCell="1" allowOverlap="1" wp14:anchorId="27AF639C" wp14:editId="0E8D1BB6">
            <wp:simplePos x="0" y="0"/>
            <wp:positionH relativeFrom="column">
              <wp:posOffset>7924165</wp:posOffset>
            </wp:positionH>
            <wp:positionV relativeFrom="paragraph">
              <wp:posOffset>-104140</wp:posOffset>
            </wp:positionV>
            <wp:extent cx="1987550" cy="518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8480" behindDoc="0" locked="0" layoutInCell="1" allowOverlap="1" wp14:anchorId="745E050E" wp14:editId="55F4F048">
            <wp:simplePos x="0" y="0"/>
            <wp:positionH relativeFrom="column">
              <wp:posOffset>7771765</wp:posOffset>
            </wp:positionH>
            <wp:positionV relativeFrom="paragraph">
              <wp:posOffset>-256540</wp:posOffset>
            </wp:positionV>
            <wp:extent cx="1987550" cy="5181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6432" behindDoc="0" locked="0" layoutInCell="1" allowOverlap="1" wp14:anchorId="7FE76102" wp14:editId="6A81917F">
            <wp:simplePos x="0" y="0"/>
            <wp:positionH relativeFrom="column">
              <wp:posOffset>7619365</wp:posOffset>
            </wp:positionH>
            <wp:positionV relativeFrom="paragraph">
              <wp:posOffset>-408940</wp:posOffset>
            </wp:positionV>
            <wp:extent cx="1987550" cy="51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66" w:rsidRPr="00586CB8">
        <w:rPr>
          <w:rFonts w:ascii="Times New Roman" w:hAnsi="Times New Roman" w:cs="Times New Roman"/>
        </w:rPr>
        <w:tab/>
      </w:r>
      <w:r w:rsidR="00376866" w:rsidRPr="00586CB8">
        <w:rPr>
          <w:rFonts w:ascii="Times New Roman" w:hAnsi="Times New Roman" w:cs="Times New Roman"/>
        </w:rPr>
        <w:tab/>
      </w:r>
      <w:r w:rsidR="00376866" w:rsidRPr="00586CB8">
        <w:rPr>
          <w:rFonts w:ascii="Times New Roman" w:hAnsi="Times New Roman" w:cs="Times New Roman"/>
          <w:b/>
        </w:rPr>
        <w:t xml:space="preserve">CAMPAGNE DE SENSIBILISATION CONTRE </w:t>
      </w:r>
      <w:r w:rsidR="003968F5">
        <w:rPr>
          <w:rFonts w:ascii="Times New Roman" w:hAnsi="Times New Roman" w:cs="Times New Roman"/>
          <w:b/>
        </w:rPr>
        <w:t>L’INONDATION</w:t>
      </w:r>
    </w:p>
    <w:p w:rsidR="00376866" w:rsidRPr="00586CB8" w:rsidRDefault="00376866" w:rsidP="00376866">
      <w:pPr>
        <w:tabs>
          <w:tab w:val="left" w:pos="2250"/>
        </w:tabs>
        <w:jc w:val="center"/>
        <w:rPr>
          <w:rFonts w:ascii="Times New Roman" w:hAnsi="Times New Roman" w:cs="Times New Roman"/>
          <w:b/>
        </w:rPr>
      </w:pPr>
      <w:r w:rsidRPr="00586CB8">
        <w:rPr>
          <w:rFonts w:ascii="Times New Roman" w:hAnsi="Times New Roman" w:cs="Times New Roman"/>
          <w:b/>
        </w:rPr>
        <w:t>TERMES DE REFERENCE SENSIBILISATEURS</w:t>
      </w:r>
    </w:p>
    <w:p w:rsidR="00D65F48" w:rsidRPr="00586CB8" w:rsidRDefault="00D65F48" w:rsidP="00D65F48">
      <w:pPr>
        <w:tabs>
          <w:tab w:val="left" w:pos="2250"/>
        </w:tabs>
        <w:rPr>
          <w:rFonts w:ascii="Times New Roman" w:hAnsi="Times New Roman" w:cs="Times New Roman"/>
          <w:b/>
        </w:rPr>
      </w:pPr>
      <w:r w:rsidRPr="00586CB8">
        <w:rPr>
          <w:rFonts w:ascii="Times New Roman" w:hAnsi="Times New Roman" w:cs="Times New Roman"/>
          <w:b/>
        </w:rPr>
        <w:t>I/- Contexte et justification</w:t>
      </w:r>
      <w:r w:rsidR="00EB3E49" w:rsidRPr="00586CB8">
        <w:rPr>
          <w:rFonts w:ascii="Times New Roman" w:hAnsi="Times New Roman" w:cs="Times New Roman"/>
          <w:b/>
        </w:rPr>
        <w:t xml:space="preserve"> de l’opération</w:t>
      </w:r>
    </w:p>
    <w:p w:rsidR="00EB3E49" w:rsidRPr="00586CB8" w:rsidRDefault="00F4353D" w:rsidP="005A6B26">
      <w:pPr>
        <w:tabs>
          <w:tab w:val="left" w:pos="2250"/>
        </w:tabs>
        <w:jc w:val="both"/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La saison pluvieuse qui s’annonce sur la majeure </w:t>
      </w:r>
      <w:r w:rsidR="00EB3E49" w:rsidRPr="00586CB8">
        <w:rPr>
          <w:rFonts w:ascii="Times New Roman" w:hAnsi="Times New Roman" w:cs="Times New Roman"/>
        </w:rPr>
        <w:t>partie de la Centrafrique a des conséquences très néfastes sur les écosystèmes et sur l’environnement socio-économique des populations tant en milieu urbain que rural. Depui</w:t>
      </w:r>
      <w:r w:rsidR="00912D4B" w:rsidRPr="00586CB8">
        <w:rPr>
          <w:rFonts w:ascii="Times New Roman" w:hAnsi="Times New Roman" w:cs="Times New Roman"/>
        </w:rPr>
        <w:t>s son démarrage il y’a de cela 1</w:t>
      </w:r>
      <w:r w:rsidR="00EB3E49" w:rsidRPr="00586CB8">
        <w:rPr>
          <w:rFonts w:ascii="Times New Roman" w:hAnsi="Times New Roman" w:cs="Times New Roman"/>
        </w:rPr>
        <w:t xml:space="preserve"> mois, cette saison dont </w:t>
      </w:r>
      <w:r w:rsidR="00912D4B" w:rsidRPr="00586CB8">
        <w:rPr>
          <w:rFonts w:ascii="Times New Roman" w:hAnsi="Times New Roman" w:cs="Times New Roman"/>
        </w:rPr>
        <w:t>le début</w:t>
      </w:r>
      <w:r w:rsidR="00EB3E49" w:rsidRPr="00586CB8">
        <w:rPr>
          <w:rFonts w:ascii="Times New Roman" w:hAnsi="Times New Roman" w:cs="Times New Roman"/>
        </w:rPr>
        <w:t xml:space="preserve"> s’annonce présente certaines inquiétudes du fait du nombre de sinistres et des pertes enregistrés ces dernières semaines suite à </w:t>
      </w:r>
      <w:r w:rsidR="00912D4B" w:rsidRPr="00586CB8">
        <w:rPr>
          <w:rFonts w:ascii="Times New Roman" w:hAnsi="Times New Roman" w:cs="Times New Roman"/>
        </w:rPr>
        <w:t>l’inondation</w:t>
      </w:r>
      <w:r w:rsidR="00EB3E49" w:rsidRPr="00586CB8">
        <w:rPr>
          <w:rFonts w:ascii="Times New Roman" w:hAnsi="Times New Roman" w:cs="Times New Roman"/>
        </w:rPr>
        <w:t>. Or on note qu’un effectif important des PDIs vit dans des camps sous des abris communautaires</w:t>
      </w:r>
      <w:r w:rsidR="00912D4B" w:rsidRPr="00586CB8">
        <w:rPr>
          <w:rFonts w:ascii="Times New Roman" w:hAnsi="Times New Roman" w:cs="Times New Roman"/>
        </w:rPr>
        <w:t xml:space="preserve"> en état défectueux dont le dernier réaménagement remonte à décembre 2014</w:t>
      </w:r>
      <w:r w:rsidR="00EB3E49" w:rsidRPr="00586CB8">
        <w:rPr>
          <w:rFonts w:ascii="Times New Roman" w:hAnsi="Times New Roman" w:cs="Times New Roman"/>
        </w:rPr>
        <w:t xml:space="preserve">. </w:t>
      </w:r>
      <w:r w:rsidR="00912D4B" w:rsidRPr="00586CB8">
        <w:rPr>
          <w:rFonts w:ascii="Times New Roman" w:hAnsi="Times New Roman" w:cs="Times New Roman"/>
        </w:rPr>
        <w:t>Un mauvais</w:t>
      </w:r>
      <w:r w:rsidR="00EB3E49" w:rsidRPr="00586CB8">
        <w:rPr>
          <w:rFonts w:ascii="Times New Roman" w:hAnsi="Times New Roman" w:cs="Times New Roman"/>
        </w:rPr>
        <w:t xml:space="preserve"> </w:t>
      </w:r>
      <w:r w:rsidR="00912D4B" w:rsidRPr="00586CB8">
        <w:rPr>
          <w:rFonts w:ascii="Times New Roman" w:hAnsi="Times New Roman" w:cs="Times New Roman"/>
        </w:rPr>
        <w:t>choix d’emplacement des abris</w:t>
      </w:r>
      <w:r w:rsidR="00EB3E49" w:rsidRPr="00586CB8">
        <w:rPr>
          <w:rFonts w:ascii="Times New Roman" w:hAnsi="Times New Roman" w:cs="Times New Roman"/>
        </w:rPr>
        <w:t xml:space="preserve"> et un mauvais contrôle des sites </w:t>
      </w:r>
      <w:r w:rsidR="00912D4B" w:rsidRPr="00586CB8">
        <w:rPr>
          <w:rFonts w:ascii="Times New Roman" w:hAnsi="Times New Roman" w:cs="Times New Roman"/>
        </w:rPr>
        <w:t xml:space="preserve">de gérer les canaux de drainage </w:t>
      </w:r>
      <w:r w:rsidR="00EB3E49" w:rsidRPr="00586CB8">
        <w:rPr>
          <w:rFonts w:ascii="Times New Roman" w:hAnsi="Times New Roman" w:cs="Times New Roman"/>
        </w:rPr>
        <w:t xml:space="preserve"> peuvent à tout moment aboutir à une catastrophe</w:t>
      </w:r>
      <w:r w:rsidR="00912D4B" w:rsidRPr="00586CB8">
        <w:rPr>
          <w:rFonts w:ascii="Times New Roman" w:hAnsi="Times New Roman" w:cs="Times New Roman"/>
        </w:rPr>
        <w:t>. Cette problématique d’inondation</w:t>
      </w:r>
      <w:r w:rsidR="00EB3E49" w:rsidRPr="00586CB8">
        <w:rPr>
          <w:rFonts w:ascii="Times New Roman" w:hAnsi="Times New Roman" w:cs="Times New Roman"/>
        </w:rPr>
        <w:t xml:space="preserve"> et des risques de sinistres pose le problème de la nécessité d’organiser une campagne de sensibilisation permanente et journalière des PDIs à travers les facilitateurs des sites</w:t>
      </w:r>
      <w:r w:rsidR="00586CB8" w:rsidRPr="00586CB8">
        <w:rPr>
          <w:rFonts w:ascii="Times New Roman" w:hAnsi="Times New Roman" w:cs="Times New Roman"/>
        </w:rPr>
        <w:t xml:space="preserve"> à :</w:t>
      </w:r>
    </w:p>
    <w:p w:rsidR="00586CB8" w:rsidRPr="00586CB8" w:rsidRDefault="00586CB8" w:rsidP="00586CB8">
      <w:pPr>
        <w:pStyle w:val="ListParagraph"/>
        <w:numPr>
          <w:ilvl w:val="0"/>
          <w:numId w:val="10"/>
        </w:numPr>
        <w:tabs>
          <w:tab w:val="left" w:pos="2250"/>
        </w:tabs>
        <w:rPr>
          <w:rFonts w:ascii="Times New Roman" w:eastAsia="Calibri" w:hAnsi="Times New Roman" w:cs="Times New Roman"/>
          <w:sz w:val="24"/>
        </w:rPr>
      </w:pPr>
      <w:r w:rsidRPr="00586CB8">
        <w:rPr>
          <w:rFonts w:ascii="Times New Roman" w:eastAsia="Calibri" w:hAnsi="Times New Roman" w:cs="Times New Roman"/>
          <w:sz w:val="24"/>
        </w:rPr>
        <w:t>Préparer pour les pluies ;</w:t>
      </w:r>
    </w:p>
    <w:p w:rsidR="00586CB8" w:rsidRPr="00586CB8" w:rsidRDefault="00586CB8" w:rsidP="00586CB8">
      <w:pPr>
        <w:pStyle w:val="ListParagraph"/>
        <w:numPr>
          <w:ilvl w:val="0"/>
          <w:numId w:val="10"/>
        </w:numPr>
        <w:tabs>
          <w:tab w:val="left" w:pos="2250"/>
        </w:tabs>
        <w:rPr>
          <w:rFonts w:ascii="Times New Roman" w:eastAsia="Calibri" w:hAnsi="Times New Roman" w:cs="Times New Roman"/>
          <w:sz w:val="24"/>
        </w:rPr>
      </w:pPr>
      <w:r w:rsidRPr="00586CB8">
        <w:rPr>
          <w:rFonts w:ascii="Times New Roman" w:eastAsia="Calibri" w:hAnsi="Times New Roman" w:cs="Times New Roman"/>
          <w:sz w:val="24"/>
        </w:rPr>
        <w:t>Eviter les zones sujettes à inondations ;</w:t>
      </w:r>
    </w:p>
    <w:p w:rsidR="00586CB8" w:rsidRPr="00586CB8" w:rsidRDefault="00586CB8" w:rsidP="00586CB8">
      <w:pPr>
        <w:pStyle w:val="ListParagraph"/>
        <w:numPr>
          <w:ilvl w:val="0"/>
          <w:numId w:val="10"/>
        </w:numPr>
        <w:tabs>
          <w:tab w:val="left" w:pos="2250"/>
        </w:tabs>
        <w:rPr>
          <w:rFonts w:ascii="Times New Roman" w:eastAsia="Calibri" w:hAnsi="Times New Roman" w:cs="Times New Roman"/>
          <w:sz w:val="24"/>
        </w:rPr>
      </w:pPr>
      <w:r w:rsidRPr="00586CB8">
        <w:rPr>
          <w:rFonts w:ascii="Times New Roman" w:eastAsia="Calibri" w:hAnsi="Times New Roman" w:cs="Times New Roman"/>
          <w:sz w:val="24"/>
        </w:rPr>
        <w:t>Creuser des drains autour de chaque abri pour se connecter au canal principal proche du site ;</w:t>
      </w:r>
    </w:p>
    <w:p w:rsidR="00586CB8" w:rsidRPr="00586CB8" w:rsidRDefault="00586CB8" w:rsidP="00586CB8">
      <w:pPr>
        <w:pStyle w:val="ListParagraph"/>
        <w:numPr>
          <w:ilvl w:val="0"/>
          <w:numId w:val="10"/>
        </w:numPr>
        <w:tabs>
          <w:tab w:val="left" w:pos="2250"/>
        </w:tabs>
        <w:rPr>
          <w:rFonts w:ascii="Times New Roman" w:eastAsia="Calibri" w:hAnsi="Times New Roman" w:cs="Times New Roman"/>
          <w:sz w:val="24"/>
        </w:rPr>
      </w:pPr>
      <w:r w:rsidRPr="00586CB8">
        <w:rPr>
          <w:rFonts w:ascii="Times New Roman" w:eastAsia="Calibri" w:hAnsi="Times New Roman" w:cs="Times New Roman"/>
          <w:sz w:val="24"/>
        </w:rPr>
        <w:t>Relever le plancher autour des abris pour éviter que l’eau rentre sous les abris ;</w:t>
      </w:r>
    </w:p>
    <w:p w:rsidR="00586CB8" w:rsidRPr="00586CB8" w:rsidRDefault="00586CB8" w:rsidP="00586CB8">
      <w:pPr>
        <w:pStyle w:val="ListParagraph"/>
        <w:numPr>
          <w:ilvl w:val="0"/>
          <w:numId w:val="10"/>
        </w:numPr>
        <w:tabs>
          <w:tab w:val="left" w:pos="2250"/>
        </w:tabs>
        <w:rPr>
          <w:rFonts w:ascii="Times New Roman" w:eastAsia="Calibri" w:hAnsi="Times New Roman" w:cs="Times New Roman"/>
          <w:sz w:val="24"/>
        </w:rPr>
      </w:pPr>
      <w:r w:rsidRPr="00586CB8">
        <w:rPr>
          <w:rFonts w:ascii="Times New Roman" w:eastAsia="Calibri" w:hAnsi="Times New Roman" w:cs="Times New Roman"/>
          <w:sz w:val="24"/>
        </w:rPr>
        <w:t>Mettez une pente sur le toit afin l’eau coule ;</w:t>
      </w:r>
    </w:p>
    <w:p w:rsidR="00586CB8" w:rsidRPr="00586CB8" w:rsidRDefault="00586CB8" w:rsidP="00586CB8">
      <w:pPr>
        <w:pStyle w:val="ListParagraph"/>
        <w:numPr>
          <w:ilvl w:val="0"/>
          <w:numId w:val="10"/>
        </w:numPr>
        <w:tabs>
          <w:tab w:val="left" w:pos="2250"/>
        </w:tabs>
        <w:rPr>
          <w:rFonts w:ascii="Times New Roman" w:eastAsia="Calibri" w:hAnsi="Times New Roman" w:cs="Times New Roman"/>
          <w:sz w:val="24"/>
        </w:rPr>
      </w:pPr>
      <w:r w:rsidRPr="00586CB8">
        <w:rPr>
          <w:rFonts w:ascii="Times New Roman" w:eastAsia="Calibri" w:hAnsi="Times New Roman" w:cs="Times New Roman"/>
          <w:sz w:val="24"/>
        </w:rPr>
        <w:t>Utilisez les moyens de fixation afin lutter contre le vent fort.</w:t>
      </w:r>
    </w:p>
    <w:p w:rsidR="00EB3E49" w:rsidRPr="00586CB8" w:rsidRDefault="00FB5A34" w:rsidP="00D65F48">
      <w:pPr>
        <w:tabs>
          <w:tab w:val="left" w:pos="2250"/>
        </w:tabs>
        <w:rPr>
          <w:rFonts w:ascii="Times New Roman" w:hAnsi="Times New Roman" w:cs="Times New Roman"/>
          <w:b/>
        </w:rPr>
      </w:pPr>
      <w:r w:rsidRPr="00586CB8">
        <w:rPr>
          <w:rFonts w:ascii="Times New Roman" w:hAnsi="Times New Roman" w:cs="Times New Roman"/>
          <w:b/>
        </w:rPr>
        <w:t>II/- Le s</w:t>
      </w:r>
      <w:r w:rsidR="00EB3E49" w:rsidRPr="00586CB8">
        <w:rPr>
          <w:rFonts w:ascii="Times New Roman" w:hAnsi="Times New Roman" w:cs="Times New Roman"/>
          <w:b/>
        </w:rPr>
        <w:t>ensibilisateur</w:t>
      </w:r>
    </w:p>
    <w:p w:rsidR="00FB5A34" w:rsidRPr="00586CB8" w:rsidRDefault="00FB5A34" w:rsidP="00FB5A34">
      <w:pPr>
        <w:pStyle w:val="ListParagraph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b/>
        </w:rPr>
      </w:pPr>
      <w:r w:rsidRPr="00586CB8">
        <w:rPr>
          <w:rFonts w:ascii="Times New Roman" w:hAnsi="Times New Roman" w:cs="Times New Roman"/>
          <w:b/>
        </w:rPr>
        <w:t>Rôle du sensibilisateur</w:t>
      </w:r>
    </w:p>
    <w:p w:rsidR="00EB3E49" w:rsidRPr="00586CB8" w:rsidRDefault="00EB3E49" w:rsidP="00EB3E49">
      <w:p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Le s</w:t>
      </w:r>
      <w:r w:rsidR="00FB5A34" w:rsidRPr="00586CB8">
        <w:rPr>
          <w:rFonts w:ascii="Times New Roman" w:hAnsi="Times New Roman" w:cs="Times New Roman"/>
        </w:rPr>
        <w:t>ensibilisateur a pour rôle</w:t>
      </w:r>
      <w:r w:rsidRPr="00586CB8">
        <w:rPr>
          <w:rFonts w:ascii="Times New Roman" w:hAnsi="Times New Roman" w:cs="Times New Roman"/>
        </w:rPr>
        <w:t xml:space="preserve"> de :</w:t>
      </w:r>
    </w:p>
    <w:p w:rsidR="00FB5A34" w:rsidRPr="00586CB8" w:rsidRDefault="00FB5A34" w:rsidP="00EB3E49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Faire </w:t>
      </w:r>
      <w:r w:rsidR="005A6B26">
        <w:rPr>
          <w:rFonts w:ascii="Times New Roman" w:hAnsi="Times New Roman" w:cs="Times New Roman"/>
        </w:rPr>
        <w:t>passer les informations du cluster CCCM/NFI/abris</w:t>
      </w:r>
      <w:r w:rsidRPr="00586CB8">
        <w:rPr>
          <w:rFonts w:ascii="Times New Roman" w:hAnsi="Times New Roman" w:cs="Times New Roman"/>
        </w:rPr>
        <w:t xml:space="preserve"> relatives </w:t>
      </w:r>
      <w:r w:rsidR="005A6B26">
        <w:rPr>
          <w:rFonts w:ascii="Times New Roman" w:hAnsi="Times New Roman" w:cs="Times New Roman"/>
        </w:rPr>
        <w:t>à la prévention contre les inondations</w:t>
      </w:r>
      <w:r w:rsidR="00F4353D" w:rsidRPr="00586CB8">
        <w:rPr>
          <w:rFonts w:ascii="Times New Roman" w:hAnsi="Times New Roman" w:cs="Times New Roman"/>
        </w:rPr>
        <w:t xml:space="preserve"> </w:t>
      </w:r>
      <w:r w:rsidRPr="00586CB8">
        <w:rPr>
          <w:rFonts w:ascii="Times New Roman" w:hAnsi="Times New Roman" w:cs="Times New Roman"/>
        </w:rPr>
        <w:t>au site sous forme de message ;</w:t>
      </w:r>
    </w:p>
    <w:p w:rsidR="00EB3E49" w:rsidRPr="00586CB8" w:rsidRDefault="00EB3E49" w:rsidP="00EB3E49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Sensibiliser les PDIs  des dangers que représente </w:t>
      </w:r>
      <w:r w:rsidR="00DD149E" w:rsidRPr="00586CB8">
        <w:rPr>
          <w:rFonts w:ascii="Times New Roman" w:hAnsi="Times New Roman" w:cs="Times New Roman"/>
        </w:rPr>
        <w:t>l’</w:t>
      </w:r>
      <w:r w:rsidR="00A83616" w:rsidRPr="00586CB8">
        <w:rPr>
          <w:rFonts w:ascii="Times New Roman" w:hAnsi="Times New Roman" w:cs="Times New Roman"/>
        </w:rPr>
        <w:t>inondation</w:t>
      </w:r>
      <w:r w:rsidRPr="00586CB8">
        <w:rPr>
          <w:rFonts w:ascii="Times New Roman" w:hAnsi="Times New Roman" w:cs="Times New Roman"/>
        </w:rPr>
        <w:t xml:space="preserve"> dans les camps ;</w:t>
      </w:r>
    </w:p>
    <w:p w:rsidR="00EB3E49" w:rsidRPr="00586CB8" w:rsidRDefault="00EB3E49" w:rsidP="00EB3E49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Mettre en place dans chaque camp un focus groupe </w:t>
      </w:r>
      <w:r w:rsidR="00FB5A34" w:rsidRPr="00586CB8">
        <w:rPr>
          <w:rFonts w:ascii="Times New Roman" w:hAnsi="Times New Roman" w:cs="Times New Roman"/>
        </w:rPr>
        <w:t xml:space="preserve">constitué de PDIs qui </w:t>
      </w:r>
      <w:r w:rsidR="00666F30" w:rsidRPr="00586CB8">
        <w:rPr>
          <w:rFonts w:ascii="Times New Roman" w:hAnsi="Times New Roman" w:cs="Times New Roman"/>
        </w:rPr>
        <w:t>aura la charge</w:t>
      </w:r>
      <w:r w:rsidRPr="00586CB8">
        <w:rPr>
          <w:rFonts w:ascii="Times New Roman" w:hAnsi="Times New Roman" w:cs="Times New Roman"/>
        </w:rPr>
        <w:t xml:space="preserve"> de sensibiliser et de suivre les conditions </w:t>
      </w:r>
      <w:r w:rsidR="00DD149E" w:rsidRPr="00586CB8">
        <w:rPr>
          <w:rFonts w:ascii="Times New Roman" w:hAnsi="Times New Roman" w:cs="Times New Roman"/>
        </w:rPr>
        <w:t>à se préparer pour les pluies</w:t>
      </w:r>
      <w:r w:rsidR="00666F30" w:rsidRPr="00586CB8">
        <w:rPr>
          <w:rFonts w:ascii="Times New Roman" w:hAnsi="Times New Roman" w:cs="Times New Roman"/>
        </w:rPr>
        <w:t xml:space="preserve"> sur le site</w:t>
      </w:r>
      <w:r w:rsidRPr="00586CB8">
        <w:rPr>
          <w:rFonts w:ascii="Times New Roman" w:hAnsi="Times New Roman" w:cs="Times New Roman"/>
        </w:rPr>
        <w:t> ;</w:t>
      </w:r>
    </w:p>
    <w:p w:rsidR="00EB3E49" w:rsidRPr="00586CB8" w:rsidRDefault="00EB3E49" w:rsidP="00EB3E49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Organiser sur chaque site en coordination avec </w:t>
      </w:r>
      <w:r w:rsidR="00666F30" w:rsidRPr="00586CB8">
        <w:rPr>
          <w:rFonts w:ascii="Times New Roman" w:hAnsi="Times New Roman" w:cs="Times New Roman"/>
        </w:rPr>
        <w:t xml:space="preserve">le gestionnaire du site, </w:t>
      </w:r>
      <w:r w:rsidRPr="00586CB8">
        <w:rPr>
          <w:rFonts w:ascii="Times New Roman" w:hAnsi="Times New Roman" w:cs="Times New Roman"/>
        </w:rPr>
        <w:t>le responsable du site et les comités</w:t>
      </w:r>
      <w:r w:rsidR="00666F30" w:rsidRPr="00586CB8">
        <w:rPr>
          <w:rFonts w:ascii="Times New Roman" w:hAnsi="Times New Roman" w:cs="Times New Roman"/>
        </w:rPr>
        <w:t xml:space="preserve"> des PDIs</w:t>
      </w:r>
      <w:r w:rsidRPr="00586CB8">
        <w:rPr>
          <w:rFonts w:ascii="Times New Roman" w:hAnsi="Times New Roman" w:cs="Times New Roman"/>
        </w:rPr>
        <w:t xml:space="preserve"> une éq</w:t>
      </w:r>
      <w:r w:rsidR="00DD149E" w:rsidRPr="00586CB8">
        <w:rPr>
          <w:rFonts w:ascii="Times New Roman" w:hAnsi="Times New Roman" w:cs="Times New Roman"/>
        </w:rPr>
        <w:t>uipe d’alerte et de maîtrise de canalisation d’eau après la pluie</w:t>
      </w:r>
      <w:r w:rsidRPr="00586CB8">
        <w:rPr>
          <w:rFonts w:ascii="Times New Roman" w:hAnsi="Times New Roman" w:cs="Times New Roman"/>
        </w:rPr>
        <w:t> ;</w:t>
      </w:r>
    </w:p>
    <w:p w:rsidR="00EB3E49" w:rsidRPr="00586CB8" w:rsidRDefault="00EB3E49" w:rsidP="00EB3E49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Produire et afficher des auxiliaires visuels relatifs aux dangers</w:t>
      </w:r>
      <w:r w:rsidR="00A83616" w:rsidRPr="00586CB8">
        <w:rPr>
          <w:rFonts w:ascii="Times New Roman" w:hAnsi="Times New Roman" w:cs="Times New Roman"/>
        </w:rPr>
        <w:t xml:space="preserve"> de l’inondation </w:t>
      </w:r>
      <w:r w:rsidRPr="00586CB8">
        <w:rPr>
          <w:rFonts w:ascii="Times New Roman" w:hAnsi="Times New Roman" w:cs="Times New Roman"/>
        </w:rPr>
        <w:t>et à son contrôle ;</w:t>
      </w:r>
    </w:p>
    <w:p w:rsidR="00EB3E49" w:rsidRPr="00586CB8" w:rsidRDefault="00EB3E49" w:rsidP="00EB3E49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Proposer et équiper les sites </w:t>
      </w:r>
      <w:r w:rsidR="00A83616" w:rsidRPr="00586CB8">
        <w:rPr>
          <w:rFonts w:ascii="Times New Roman" w:hAnsi="Times New Roman" w:cs="Times New Roman"/>
        </w:rPr>
        <w:t>aux canaux de drainage autour des abris</w:t>
      </w:r>
      <w:r w:rsidRPr="00586CB8">
        <w:rPr>
          <w:rFonts w:ascii="Times New Roman" w:hAnsi="Times New Roman" w:cs="Times New Roman"/>
        </w:rPr>
        <w:t> ;</w:t>
      </w:r>
    </w:p>
    <w:p w:rsidR="00E77248" w:rsidRDefault="00A83616" w:rsidP="00E77248">
      <w:pPr>
        <w:pStyle w:val="ListParagraph"/>
        <w:numPr>
          <w:ilvl w:val="0"/>
          <w:numId w:val="7"/>
        </w:numPr>
        <w:tabs>
          <w:tab w:val="left" w:pos="150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Promouvoir auprès des </w:t>
      </w:r>
      <w:proofErr w:type="spellStart"/>
      <w:r w:rsidRPr="00586CB8">
        <w:rPr>
          <w:rFonts w:ascii="Times New Roman" w:hAnsi="Times New Roman" w:cs="Times New Roman"/>
        </w:rPr>
        <w:t>PDIs</w:t>
      </w:r>
      <w:proofErr w:type="spellEnd"/>
      <w:r w:rsidRPr="00586CB8">
        <w:rPr>
          <w:rFonts w:ascii="Times New Roman" w:hAnsi="Times New Roman" w:cs="Times New Roman"/>
        </w:rPr>
        <w:t xml:space="preserve"> comment faire pour éviter l’inondation</w:t>
      </w:r>
      <w:r w:rsidR="005A6B26">
        <w:rPr>
          <w:rFonts w:ascii="Times New Roman" w:hAnsi="Times New Roman" w:cs="Times New Roman"/>
        </w:rPr>
        <w:t>.</w:t>
      </w:r>
    </w:p>
    <w:p w:rsidR="005A6B26" w:rsidRDefault="005A6B26" w:rsidP="005A6B26">
      <w:pPr>
        <w:pStyle w:val="ListParagraph"/>
        <w:tabs>
          <w:tab w:val="left" w:pos="1500"/>
        </w:tabs>
        <w:ind w:left="765"/>
        <w:rPr>
          <w:rFonts w:ascii="Times New Roman" w:hAnsi="Times New Roman" w:cs="Times New Roman"/>
        </w:rPr>
      </w:pPr>
    </w:p>
    <w:p w:rsidR="005A6B26" w:rsidRDefault="005A6B26" w:rsidP="005A6B26">
      <w:pPr>
        <w:pStyle w:val="ListParagraph"/>
        <w:tabs>
          <w:tab w:val="left" w:pos="1500"/>
        </w:tabs>
        <w:ind w:left="765"/>
        <w:rPr>
          <w:rFonts w:ascii="Times New Roman" w:hAnsi="Times New Roman" w:cs="Times New Roman"/>
        </w:rPr>
      </w:pPr>
    </w:p>
    <w:p w:rsidR="005A6B26" w:rsidRDefault="005A6B26" w:rsidP="005A6B26">
      <w:pPr>
        <w:pStyle w:val="ListParagraph"/>
        <w:tabs>
          <w:tab w:val="left" w:pos="1500"/>
        </w:tabs>
        <w:ind w:left="765"/>
        <w:rPr>
          <w:rFonts w:ascii="Times New Roman" w:hAnsi="Times New Roman" w:cs="Times New Roman"/>
        </w:rPr>
      </w:pPr>
    </w:p>
    <w:p w:rsidR="005A6B26" w:rsidRDefault="005A6B26" w:rsidP="005A6B26">
      <w:pPr>
        <w:pStyle w:val="ListParagraph"/>
        <w:tabs>
          <w:tab w:val="left" w:pos="1500"/>
        </w:tabs>
        <w:ind w:left="765"/>
        <w:rPr>
          <w:rFonts w:ascii="Times New Roman" w:hAnsi="Times New Roman" w:cs="Times New Roman"/>
        </w:rPr>
      </w:pPr>
    </w:p>
    <w:p w:rsidR="005A6B26" w:rsidRPr="00586CB8" w:rsidRDefault="005A6B26" w:rsidP="005A6B26">
      <w:pPr>
        <w:pStyle w:val="ListParagraph"/>
        <w:tabs>
          <w:tab w:val="left" w:pos="1500"/>
        </w:tabs>
        <w:ind w:left="765"/>
        <w:rPr>
          <w:rFonts w:ascii="Times New Roman" w:hAnsi="Times New Roman" w:cs="Times New Roman"/>
        </w:rPr>
      </w:pPr>
      <w:bookmarkStart w:id="0" w:name="_GoBack"/>
      <w:bookmarkEnd w:id="0"/>
    </w:p>
    <w:p w:rsidR="00E77248" w:rsidRDefault="00E77248" w:rsidP="00E77248">
      <w:pPr>
        <w:pStyle w:val="ListParagraph"/>
        <w:tabs>
          <w:tab w:val="left" w:pos="1500"/>
        </w:tabs>
        <w:ind w:left="765"/>
        <w:rPr>
          <w:rFonts w:ascii="Times New Roman" w:hAnsi="Times New Roman" w:cs="Times New Roman"/>
        </w:rPr>
      </w:pPr>
    </w:p>
    <w:p w:rsidR="00EB3E49" w:rsidRPr="00586CB8" w:rsidRDefault="00E77248" w:rsidP="00666F30">
      <w:pPr>
        <w:pStyle w:val="ListParagraph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b/>
        </w:rPr>
      </w:pPr>
      <w:r w:rsidRPr="00586CB8">
        <w:rPr>
          <w:rFonts w:ascii="Times New Roman" w:hAnsi="Times New Roman" w:cs="Times New Roman"/>
          <w:b/>
        </w:rPr>
        <w:lastRenderedPageBreak/>
        <w:t>Programmation des activités</w:t>
      </w:r>
    </w:p>
    <w:p w:rsidR="002C69CA" w:rsidRPr="00586CB8" w:rsidRDefault="0029718E" w:rsidP="00EB3E49">
      <w:pPr>
        <w:tabs>
          <w:tab w:val="left" w:pos="225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A la f</w:t>
      </w:r>
      <w:r w:rsidR="002C69CA" w:rsidRPr="00586CB8">
        <w:rPr>
          <w:rFonts w:ascii="Times New Roman" w:hAnsi="Times New Roman" w:cs="Times New Roman"/>
        </w:rPr>
        <w:t>in de chaque semaine</w:t>
      </w:r>
      <w:r w:rsidR="00E77248" w:rsidRPr="00586CB8">
        <w:rPr>
          <w:rFonts w:ascii="Times New Roman" w:hAnsi="Times New Roman" w:cs="Times New Roman"/>
        </w:rPr>
        <w:t>, de préférence le Vendredi, le sensibilisateur doit :</w:t>
      </w:r>
    </w:p>
    <w:p w:rsidR="0029718E" w:rsidRPr="00586CB8" w:rsidRDefault="00E855DD" w:rsidP="002C69CA">
      <w:pPr>
        <w:pStyle w:val="ListParagraph"/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 xml:space="preserve"> E</w:t>
      </w:r>
      <w:r w:rsidR="00E77248" w:rsidRPr="00586CB8">
        <w:rPr>
          <w:rFonts w:ascii="Times New Roman" w:hAnsi="Times New Roman" w:cs="Times New Roman"/>
        </w:rPr>
        <w:t>tablir</w:t>
      </w:r>
      <w:r w:rsidR="0029718E" w:rsidRPr="00586CB8">
        <w:rPr>
          <w:rFonts w:ascii="Times New Roman" w:hAnsi="Times New Roman" w:cs="Times New Roman"/>
        </w:rPr>
        <w:t xml:space="preserve"> un programme hebdomadaire des activités de la semaine à venir</w:t>
      </w:r>
      <w:r w:rsidR="004C38F4" w:rsidRPr="00586CB8">
        <w:rPr>
          <w:rFonts w:ascii="Times New Roman" w:hAnsi="Times New Roman" w:cs="Times New Roman"/>
        </w:rPr>
        <w:t xml:space="preserve"> qu’il partagera avec le gestionnaire du site</w:t>
      </w:r>
      <w:r w:rsidR="00655E9C" w:rsidRPr="00586CB8">
        <w:rPr>
          <w:rFonts w:ascii="Times New Roman" w:hAnsi="Times New Roman" w:cs="Times New Roman"/>
        </w:rPr>
        <w:t>, le responsable du site,</w:t>
      </w:r>
      <w:r w:rsidR="00E77248" w:rsidRPr="00586CB8">
        <w:rPr>
          <w:rFonts w:ascii="Times New Roman" w:hAnsi="Times New Roman" w:cs="Times New Roman"/>
        </w:rPr>
        <w:t xml:space="preserve"> les comités des PDIs</w:t>
      </w:r>
      <w:r w:rsidR="00655E9C" w:rsidRPr="00586CB8">
        <w:rPr>
          <w:rFonts w:ascii="Times New Roman" w:hAnsi="Times New Roman" w:cs="Times New Roman"/>
        </w:rPr>
        <w:t xml:space="preserve"> et le focus groupe </w:t>
      </w:r>
      <w:r w:rsidR="0095150D" w:rsidRPr="00586CB8">
        <w:rPr>
          <w:rFonts w:ascii="Times New Roman" w:hAnsi="Times New Roman" w:cs="Times New Roman"/>
        </w:rPr>
        <w:t>inondation relais communautaire</w:t>
      </w:r>
      <w:r w:rsidR="0029718E" w:rsidRPr="00586CB8">
        <w:rPr>
          <w:rFonts w:ascii="Times New Roman" w:hAnsi="Times New Roman" w:cs="Times New Roman"/>
        </w:rPr>
        <w:t> ;</w:t>
      </w:r>
    </w:p>
    <w:p w:rsidR="002C69CA" w:rsidRPr="00586CB8" w:rsidRDefault="00E855DD" w:rsidP="002C69CA">
      <w:pPr>
        <w:pStyle w:val="ListParagraph"/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L</w:t>
      </w:r>
      <w:r w:rsidR="00655E9C" w:rsidRPr="00586CB8">
        <w:rPr>
          <w:rFonts w:ascii="Times New Roman" w:hAnsi="Times New Roman" w:cs="Times New Roman"/>
        </w:rPr>
        <w:t>e programme</w:t>
      </w:r>
      <w:r w:rsidR="00772506" w:rsidRPr="00586CB8">
        <w:rPr>
          <w:rFonts w:ascii="Times New Roman" w:hAnsi="Times New Roman" w:cs="Times New Roman"/>
        </w:rPr>
        <w:t xml:space="preserve"> </w:t>
      </w:r>
      <w:r w:rsidR="002C69CA" w:rsidRPr="00586CB8">
        <w:rPr>
          <w:rFonts w:ascii="Times New Roman" w:hAnsi="Times New Roman" w:cs="Times New Roman"/>
        </w:rPr>
        <w:t>donner</w:t>
      </w:r>
      <w:r w:rsidR="00772506" w:rsidRPr="00586CB8">
        <w:rPr>
          <w:rFonts w:ascii="Times New Roman" w:hAnsi="Times New Roman" w:cs="Times New Roman"/>
        </w:rPr>
        <w:t>a</w:t>
      </w:r>
      <w:r w:rsidR="002C69CA" w:rsidRPr="00586CB8">
        <w:rPr>
          <w:rFonts w:ascii="Times New Roman" w:hAnsi="Times New Roman" w:cs="Times New Roman"/>
        </w:rPr>
        <w:t xml:space="preserve"> les détails des activités à mener sur le site</w:t>
      </w:r>
      <w:r w:rsidR="00772506" w:rsidRPr="00586CB8">
        <w:rPr>
          <w:rFonts w:ascii="Times New Roman" w:hAnsi="Times New Roman" w:cs="Times New Roman"/>
        </w:rPr>
        <w:t xml:space="preserve"> dans la semaine suivant une fréq</w:t>
      </w:r>
      <w:r w:rsidR="00BB31C3" w:rsidRPr="00586CB8">
        <w:rPr>
          <w:rFonts w:ascii="Times New Roman" w:hAnsi="Times New Roman" w:cs="Times New Roman"/>
        </w:rPr>
        <w:t>uence de 2 séances par semaine et par site ;</w:t>
      </w:r>
    </w:p>
    <w:p w:rsidR="00772506" w:rsidRPr="00586CB8" w:rsidRDefault="00E855DD" w:rsidP="002C69CA">
      <w:pPr>
        <w:pStyle w:val="ListParagraph"/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le sensibili</w:t>
      </w:r>
      <w:r w:rsidR="005872C0" w:rsidRPr="00586CB8">
        <w:rPr>
          <w:rFonts w:ascii="Times New Roman" w:hAnsi="Times New Roman" w:cs="Times New Roman"/>
        </w:rPr>
        <w:t>sateur informera la</w:t>
      </w:r>
      <w:r w:rsidRPr="00586CB8">
        <w:rPr>
          <w:rFonts w:ascii="Times New Roman" w:hAnsi="Times New Roman" w:cs="Times New Roman"/>
        </w:rPr>
        <w:t xml:space="preserve"> Coordonnatrice du Projet </w:t>
      </w:r>
      <w:r w:rsidR="005872C0" w:rsidRPr="00586CB8">
        <w:rPr>
          <w:rFonts w:ascii="Times New Roman" w:hAnsi="Times New Roman" w:cs="Times New Roman"/>
        </w:rPr>
        <w:t>à la fin de chaque semaine par un</w:t>
      </w:r>
      <w:r w:rsidR="00BB31C3" w:rsidRPr="00586CB8">
        <w:rPr>
          <w:rFonts w:ascii="Times New Roman" w:hAnsi="Times New Roman" w:cs="Times New Roman"/>
        </w:rPr>
        <w:t xml:space="preserve"> rapport hebdomadaire d’</w:t>
      </w:r>
      <w:r w:rsidR="005872C0" w:rsidRPr="00586CB8">
        <w:rPr>
          <w:rFonts w:ascii="Times New Roman" w:hAnsi="Times New Roman" w:cs="Times New Roman"/>
        </w:rPr>
        <w:t xml:space="preserve">activités résumant les activités de sensibilisations sur le site, les impressions </w:t>
      </w:r>
      <w:r w:rsidR="00023251" w:rsidRPr="00586CB8">
        <w:rPr>
          <w:rFonts w:ascii="Times New Roman" w:hAnsi="Times New Roman" w:cs="Times New Roman"/>
        </w:rPr>
        <w:t>des PDIs et les leçons apprises ;</w:t>
      </w:r>
    </w:p>
    <w:p w:rsidR="005872C0" w:rsidRPr="00586CB8" w:rsidRDefault="00453254" w:rsidP="002C69CA">
      <w:pPr>
        <w:pStyle w:val="ListParagraph"/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la présente sur le site du sensibilisateur sera effective que pendant les jours et heures de travail ;</w:t>
      </w:r>
    </w:p>
    <w:p w:rsidR="00503BD0" w:rsidRPr="00586CB8" w:rsidRDefault="00503BD0" w:rsidP="002C69CA">
      <w:pPr>
        <w:pStyle w:val="ListParagraph"/>
        <w:numPr>
          <w:ilvl w:val="0"/>
          <w:numId w:val="8"/>
        </w:numPr>
        <w:tabs>
          <w:tab w:val="left" w:pos="2250"/>
        </w:tabs>
        <w:rPr>
          <w:rFonts w:ascii="Times New Roman" w:hAnsi="Times New Roman" w:cs="Times New Roman"/>
        </w:rPr>
      </w:pPr>
      <w:r w:rsidRPr="00586CB8">
        <w:rPr>
          <w:rFonts w:ascii="Times New Roman" w:hAnsi="Times New Roman" w:cs="Times New Roman"/>
        </w:rPr>
        <w:t>le sensibilisateur, dans ses activités doit se conformer aux règlements en vigueurs de l’OIM et le code de conduite sur les sites des PDIs.</w:t>
      </w:r>
    </w:p>
    <w:p w:rsidR="00EB3E49" w:rsidRPr="00586CB8" w:rsidRDefault="00EB3E49" w:rsidP="00EB3E49">
      <w:pPr>
        <w:tabs>
          <w:tab w:val="left" w:pos="2250"/>
        </w:tabs>
        <w:rPr>
          <w:rFonts w:ascii="Times New Roman" w:hAnsi="Times New Roman" w:cs="Times New Roman"/>
        </w:rPr>
      </w:pPr>
    </w:p>
    <w:p w:rsidR="00EB3E49" w:rsidRPr="00586CB8" w:rsidRDefault="00EB3E49" w:rsidP="00EB3E49">
      <w:pPr>
        <w:tabs>
          <w:tab w:val="left" w:pos="2250"/>
        </w:tabs>
        <w:rPr>
          <w:rFonts w:ascii="Times New Roman" w:hAnsi="Times New Roman" w:cs="Times New Roman"/>
        </w:rPr>
      </w:pPr>
    </w:p>
    <w:p w:rsidR="00376866" w:rsidRPr="00586CB8" w:rsidRDefault="00376866" w:rsidP="00023251">
      <w:pPr>
        <w:tabs>
          <w:tab w:val="left" w:pos="2250"/>
        </w:tabs>
        <w:rPr>
          <w:rFonts w:ascii="Times New Roman" w:hAnsi="Times New Roman" w:cs="Times New Roman"/>
        </w:rPr>
      </w:pPr>
    </w:p>
    <w:p w:rsidR="00586CB8" w:rsidRPr="00586CB8" w:rsidRDefault="00586CB8">
      <w:pPr>
        <w:tabs>
          <w:tab w:val="left" w:pos="2250"/>
        </w:tabs>
        <w:rPr>
          <w:rFonts w:ascii="Times New Roman" w:hAnsi="Times New Roman" w:cs="Times New Roman"/>
        </w:rPr>
      </w:pPr>
    </w:p>
    <w:sectPr w:rsidR="00586CB8" w:rsidRPr="0058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7241"/>
    <w:multiLevelType w:val="hybridMultilevel"/>
    <w:tmpl w:val="C1321040"/>
    <w:lvl w:ilvl="0" w:tplc="F7AE90DC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C397B"/>
    <w:multiLevelType w:val="hybridMultilevel"/>
    <w:tmpl w:val="C1BA76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87FE0"/>
    <w:multiLevelType w:val="hybridMultilevel"/>
    <w:tmpl w:val="847C1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C3EE8"/>
    <w:multiLevelType w:val="hybridMultilevel"/>
    <w:tmpl w:val="20C23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3689C"/>
    <w:multiLevelType w:val="hybridMultilevel"/>
    <w:tmpl w:val="F5BAA0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A3CA0"/>
    <w:multiLevelType w:val="hybridMultilevel"/>
    <w:tmpl w:val="1E7857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B7FE5"/>
    <w:multiLevelType w:val="hybridMultilevel"/>
    <w:tmpl w:val="B20AB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7770"/>
    <w:multiLevelType w:val="hybridMultilevel"/>
    <w:tmpl w:val="B016A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8FE"/>
    <w:multiLevelType w:val="hybridMultilevel"/>
    <w:tmpl w:val="0B32EF10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B0D3D5F"/>
    <w:multiLevelType w:val="hybridMultilevel"/>
    <w:tmpl w:val="7194AC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6"/>
    <w:rsid w:val="00023251"/>
    <w:rsid w:val="000828AF"/>
    <w:rsid w:val="00113505"/>
    <w:rsid w:val="0029718E"/>
    <w:rsid w:val="002B51D3"/>
    <w:rsid w:val="002C69CA"/>
    <w:rsid w:val="00376866"/>
    <w:rsid w:val="003968F5"/>
    <w:rsid w:val="003D29DF"/>
    <w:rsid w:val="00425824"/>
    <w:rsid w:val="00453254"/>
    <w:rsid w:val="004C38F4"/>
    <w:rsid w:val="005034C2"/>
    <w:rsid w:val="00503BD0"/>
    <w:rsid w:val="00514770"/>
    <w:rsid w:val="00586CB8"/>
    <w:rsid w:val="005872C0"/>
    <w:rsid w:val="005A6B26"/>
    <w:rsid w:val="00655E9C"/>
    <w:rsid w:val="00666F30"/>
    <w:rsid w:val="0068300E"/>
    <w:rsid w:val="006D7235"/>
    <w:rsid w:val="00703C09"/>
    <w:rsid w:val="00772506"/>
    <w:rsid w:val="0087052B"/>
    <w:rsid w:val="00912D4B"/>
    <w:rsid w:val="0095150D"/>
    <w:rsid w:val="00A83616"/>
    <w:rsid w:val="00BB31C3"/>
    <w:rsid w:val="00C90606"/>
    <w:rsid w:val="00D503FF"/>
    <w:rsid w:val="00D65F48"/>
    <w:rsid w:val="00DD149E"/>
    <w:rsid w:val="00E33F44"/>
    <w:rsid w:val="00E77195"/>
    <w:rsid w:val="00E77248"/>
    <w:rsid w:val="00E855DD"/>
    <w:rsid w:val="00E947D1"/>
    <w:rsid w:val="00EB3E49"/>
    <w:rsid w:val="00EE0BF0"/>
    <w:rsid w:val="00EE23E1"/>
    <w:rsid w:val="00F4353D"/>
    <w:rsid w:val="00F502B0"/>
    <w:rsid w:val="00FB5A34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6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7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6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7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A72666E40A13A40C56BF2B842" ma:contentTypeVersion="10" ma:contentTypeDescription="Create a new document." ma:contentTypeScope="" ma:versionID="0d93320d53fcd586977f06969b1c6498">
  <xsd:schema xmlns:xsd="http://www.w3.org/2001/XMLSchema" xmlns:xs="http://www.w3.org/2001/XMLSchema" xmlns:p="http://schemas.microsoft.com/office/2006/metadata/properties" xmlns:ns2="46d147e6-8584-4167-aaac-ac83e5172c5f" xmlns:ns3="8c6b154a-f912-4e7c-ba31-a5bc00580f1f" targetNamespace="http://schemas.microsoft.com/office/2006/metadata/properties" ma:root="true" ma:fieldsID="c6295189baaa626dbf1c058ad0021f4f" ns2:_="" ns3:_="">
    <xsd:import namespace="46d147e6-8584-4167-aaac-ac83e5172c5f"/>
    <xsd:import namespace="8c6b154a-f912-4e7c-ba31-a5bc0058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147e6-8584-4167-aaac-ac83e517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b154a-f912-4e7c-ba31-a5bc0058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1605E-A5AF-4DE7-940C-A293482DCD1D}"/>
</file>

<file path=customXml/itemProps2.xml><?xml version="1.0" encoding="utf-8"?>
<ds:datastoreItem xmlns:ds="http://schemas.openxmlformats.org/officeDocument/2006/customXml" ds:itemID="{0E2C0137-4A8E-47C7-9BA4-460D66258F7A}"/>
</file>

<file path=customXml/itemProps3.xml><?xml version="1.0" encoding="utf-8"?>
<ds:datastoreItem xmlns:ds="http://schemas.openxmlformats.org/officeDocument/2006/customXml" ds:itemID="{37652E7B-90BE-4953-A556-A01A871BE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IOM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Mamadou Guillaume SALL</dc:creator>
  <cp:lastModifiedBy>Anne Kathrin SCHAEFER</cp:lastModifiedBy>
  <cp:revision>2</cp:revision>
  <dcterms:created xsi:type="dcterms:W3CDTF">2016-04-11T14:02:00Z</dcterms:created>
  <dcterms:modified xsi:type="dcterms:W3CDTF">2016-04-11T14:02:00Z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0x010100F9EACD5A72666E40A13A40C56BF2B842</vt:lpwstr>
  </property>
</Properties>
</file>