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900E2" w14:textId="6CC133C1" w:rsidR="00275ECB" w:rsidRDefault="00F873CB" w:rsidP="00CA20F9">
      <w:pPr>
        <w:pStyle w:val="ListParagraph"/>
        <w:ind w:left="2160"/>
        <w:rPr>
          <w:b/>
        </w:rPr>
      </w:pPr>
      <w:r>
        <w:rPr>
          <w:b/>
        </w:rPr>
        <w:t xml:space="preserve">DRAFT - </w:t>
      </w:r>
      <w:r w:rsidR="00572052">
        <w:rPr>
          <w:b/>
        </w:rPr>
        <w:t>TWG Capacity Building and Training – 15</w:t>
      </w:r>
      <w:r w:rsidR="00CA20F9">
        <w:rPr>
          <w:b/>
        </w:rPr>
        <w:t>/</w:t>
      </w:r>
      <w:r w:rsidR="00572052">
        <w:rPr>
          <w:b/>
        </w:rPr>
        <w:t>06</w:t>
      </w:r>
      <w:r w:rsidR="00CA20F9">
        <w:rPr>
          <w:b/>
        </w:rPr>
        <w:t>/</w:t>
      </w:r>
      <w:r w:rsidR="00572052">
        <w:rPr>
          <w:b/>
        </w:rPr>
        <w:t>15 Minutes</w:t>
      </w:r>
    </w:p>
    <w:p w14:paraId="28F07517" w14:textId="77777777" w:rsidR="00CA20F9" w:rsidRDefault="00CA20F9" w:rsidP="00572052">
      <w:pPr>
        <w:pStyle w:val="ListParagraph"/>
        <w:ind w:left="2160"/>
        <w:jc w:val="center"/>
        <w:rPr>
          <w:b/>
        </w:rPr>
      </w:pPr>
    </w:p>
    <w:p w14:paraId="469ED695" w14:textId="77777777" w:rsidR="00572052" w:rsidRDefault="00572052" w:rsidP="00572052">
      <w:pPr>
        <w:pStyle w:val="ListParagraph"/>
        <w:ind w:left="2160"/>
        <w:jc w:val="center"/>
        <w:rPr>
          <w:b/>
        </w:rPr>
      </w:pPr>
      <w:bookmarkStart w:id="0" w:name="_GoBack"/>
      <w:bookmarkEnd w:id="0"/>
    </w:p>
    <w:p w14:paraId="12DF3DCD" w14:textId="11A5E814" w:rsidR="00572052" w:rsidRDefault="00572052" w:rsidP="00572052">
      <w:pPr>
        <w:pStyle w:val="ListParagraph"/>
        <w:numPr>
          <w:ilvl w:val="0"/>
          <w:numId w:val="28"/>
        </w:numPr>
        <w:rPr>
          <w:b/>
        </w:rPr>
      </w:pPr>
      <w:r>
        <w:rPr>
          <w:b/>
        </w:rPr>
        <w:t>Shelter Cluster Note on Recovery</w:t>
      </w:r>
    </w:p>
    <w:p w14:paraId="24C510D9" w14:textId="225159C2" w:rsidR="00572052" w:rsidRDefault="00572052" w:rsidP="00572052">
      <w:pPr>
        <w:pStyle w:val="ListParagraph"/>
        <w:numPr>
          <w:ilvl w:val="0"/>
          <w:numId w:val="28"/>
        </w:numPr>
        <w:rPr>
          <w:b/>
        </w:rPr>
      </w:pPr>
      <w:r>
        <w:rPr>
          <w:b/>
        </w:rPr>
        <w:t>Mapping Experience, Tools, and Training for Technical Assistance</w:t>
      </w:r>
    </w:p>
    <w:p w14:paraId="0E4C5B25" w14:textId="16FB941D" w:rsidR="00572052" w:rsidRDefault="00572052" w:rsidP="00572052">
      <w:pPr>
        <w:pStyle w:val="ListParagraph"/>
        <w:numPr>
          <w:ilvl w:val="0"/>
          <w:numId w:val="28"/>
        </w:numPr>
        <w:rPr>
          <w:b/>
        </w:rPr>
      </w:pPr>
      <w:r>
        <w:rPr>
          <w:b/>
        </w:rPr>
        <w:t>Presentation on the Construction Sector</w:t>
      </w:r>
    </w:p>
    <w:p w14:paraId="2D3364DB" w14:textId="77777777" w:rsidR="00572052" w:rsidRDefault="00572052" w:rsidP="00572052">
      <w:pPr>
        <w:pBdr>
          <w:bottom w:val="single" w:sz="12" w:space="1" w:color="auto"/>
        </w:pBdr>
        <w:ind w:left="360"/>
        <w:rPr>
          <w:b/>
        </w:rPr>
      </w:pPr>
    </w:p>
    <w:p w14:paraId="56D63E33" w14:textId="77777777" w:rsidR="00572052" w:rsidRDefault="00572052" w:rsidP="00CA20F9">
      <w:pPr>
        <w:rPr>
          <w:b/>
        </w:rPr>
      </w:pPr>
    </w:p>
    <w:p w14:paraId="172C481C" w14:textId="1C1D2F47" w:rsidR="00572052" w:rsidRPr="00572052" w:rsidRDefault="00572052" w:rsidP="00572052">
      <w:pPr>
        <w:pStyle w:val="ListParagraph"/>
        <w:numPr>
          <w:ilvl w:val="0"/>
          <w:numId w:val="29"/>
        </w:numPr>
        <w:rPr>
          <w:b/>
        </w:rPr>
      </w:pPr>
      <w:r w:rsidRPr="00572052">
        <w:rPr>
          <w:b/>
        </w:rPr>
        <w:t>Shelter Cluster Notes on Recovery</w:t>
      </w:r>
    </w:p>
    <w:p w14:paraId="18D71525" w14:textId="211D6878" w:rsidR="00572052" w:rsidRDefault="00572052" w:rsidP="00F873CB">
      <w:pPr>
        <w:pStyle w:val="ListParagraph"/>
        <w:numPr>
          <w:ilvl w:val="0"/>
          <w:numId w:val="34"/>
        </w:numPr>
        <w:ind w:left="284" w:hanging="284"/>
      </w:pPr>
      <w:r>
        <w:t>Do we, as a group, have a position and guidance on recovery?</w:t>
      </w:r>
    </w:p>
    <w:p w14:paraId="3B7AC2ED" w14:textId="44C38950" w:rsidR="00572052" w:rsidRDefault="00572052" w:rsidP="00F873CB">
      <w:pPr>
        <w:pStyle w:val="ListParagraph"/>
        <w:numPr>
          <w:ilvl w:val="0"/>
          <w:numId w:val="34"/>
        </w:numPr>
        <w:ind w:left="284" w:hanging="284"/>
      </w:pPr>
      <w:r>
        <w:t xml:space="preserve">Can we communicate to the </w:t>
      </w:r>
      <w:proofErr w:type="spellStart"/>
      <w:r>
        <w:t>GoN</w:t>
      </w:r>
      <w:proofErr w:type="spellEnd"/>
      <w:r>
        <w:t xml:space="preserve"> what collective capacity we represent?</w:t>
      </w:r>
    </w:p>
    <w:p w14:paraId="393EA59D" w14:textId="49401852" w:rsidR="00572052" w:rsidRDefault="00F873CB" w:rsidP="00572052">
      <w:pPr>
        <w:pStyle w:val="ListParagraph"/>
        <w:numPr>
          <w:ilvl w:val="1"/>
          <w:numId w:val="30"/>
        </w:numPr>
      </w:pPr>
      <w:r>
        <w:t>Communication in a coherent way</w:t>
      </w:r>
    </w:p>
    <w:p w14:paraId="2ACE0E3D" w14:textId="309CEDAE" w:rsidR="00572052" w:rsidRDefault="00F873CB" w:rsidP="00F873CB">
      <w:pPr>
        <w:pStyle w:val="ListParagraph"/>
        <w:numPr>
          <w:ilvl w:val="1"/>
          <w:numId w:val="30"/>
        </w:numPr>
      </w:pPr>
      <w:r>
        <w:t>C</w:t>
      </w:r>
      <w:r w:rsidR="00572052">
        <w:t xml:space="preserve">ertain guiding </w:t>
      </w:r>
      <w:r>
        <w:t>principles</w:t>
      </w:r>
      <w:r w:rsidR="00572052">
        <w:t xml:space="preserve"> that should be followed by everyone. </w:t>
      </w:r>
    </w:p>
    <w:p w14:paraId="1933EA13" w14:textId="512BD39E" w:rsidR="00572052" w:rsidRDefault="00572052" w:rsidP="00572052">
      <w:pPr>
        <w:pStyle w:val="ListParagraph"/>
        <w:numPr>
          <w:ilvl w:val="1"/>
          <w:numId w:val="30"/>
        </w:numPr>
      </w:pPr>
      <w:r>
        <w:t xml:space="preserve">Households and communities are the key actors. </w:t>
      </w:r>
    </w:p>
    <w:p w14:paraId="714A79B4" w14:textId="68DF1173" w:rsidR="00572052" w:rsidRDefault="00572052" w:rsidP="00F873CB">
      <w:pPr>
        <w:pStyle w:val="ListParagraph"/>
        <w:numPr>
          <w:ilvl w:val="0"/>
          <w:numId w:val="34"/>
        </w:numPr>
        <w:ind w:left="284" w:hanging="284"/>
      </w:pPr>
      <w:r>
        <w:t>Context must be understood</w:t>
      </w:r>
    </w:p>
    <w:p w14:paraId="19623D87" w14:textId="224EB428" w:rsidR="00572052" w:rsidRDefault="00572052" w:rsidP="00572052">
      <w:pPr>
        <w:pStyle w:val="ListParagraph"/>
        <w:numPr>
          <w:ilvl w:val="1"/>
          <w:numId w:val="30"/>
        </w:numPr>
      </w:pPr>
      <w:r>
        <w:t>A coordinated approach is fundamental to this.</w:t>
      </w:r>
    </w:p>
    <w:p w14:paraId="406238C6" w14:textId="578F3F74" w:rsidR="00572052" w:rsidRDefault="00572052" w:rsidP="00572052">
      <w:pPr>
        <w:pStyle w:val="ListParagraph"/>
        <w:numPr>
          <w:ilvl w:val="1"/>
          <w:numId w:val="30"/>
        </w:numPr>
      </w:pPr>
      <w:r>
        <w:t>Speed: Recovery and reconstruction moves forward at its own pace. People will start rebuilding as soon as they can do it.</w:t>
      </w:r>
    </w:p>
    <w:p w14:paraId="2D821C95" w14:textId="5D55F272" w:rsidR="00572052" w:rsidRDefault="00572052" w:rsidP="00572052">
      <w:pPr>
        <w:pStyle w:val="ListParagraph"/>
        <w:numPr>
          <w:ilvl w:val="1"/>
          <w:numId w:val="30"/>
        </w:numPr>
      </w:pPr>
      <w:r>
        <w:t xml:space="preserve">Working together: Many agencies are new. Some have great expertise. As a collective body we will benefit from shared curriculum and tools. </w:t>
      </w:r>
    </w:p>
    <w:p w14:paraId="4542E817" w14:textId="22587C1E" w:rsidR="00572052" w:rsidRDefault="00572052" w:rsidP="00572052">
      <w:pPr>
        <w:pStyle w:val="ListParagraph"/>
        <w:numPr>
          <w:ilvl w:val="1"/>
          <w:numId w:val="30"/>
        </w:numPr>
      </w:pPr>
      <w:r>
        <w:t xml:space="preserve">It is not only construction that we must worry about. It is a housing and settlement program. </w:t>
      </w:r>
    </w:p>
    <w:p w14:paraId="379E3CE0" w14:textId="21402070" w:rsidR="00572052" w:rsidRDefault="00572052" w:rsidP="00F873CB">
      <w:pPr>
        <w:pStyle w:val="ListParagraph"/>
        <w:numPr>
          <w:ilvl w:val="0"/>
          <w:numId w:val="34"/>
        </w:numPr>
        <w:ind w:left="284" w:hanging="284"/>
      </w:pPr>
      <w:r>
        <w:t>Social, economic, and physical recovery.</w:t>
      </w:r>
    </w:p>
    <w:p w14:paraId="4C923D22" w14:textId="71F168D1" w:rsidR="00572052" w:rsidRDefault="00572052" w:rsidP="00F873CB">
      <w:pPr>
        <w:pStyle w:val="ListParagraph"/>
        <w:numPr>
          <w:ilvl w:val="1"/>
          <w:numId w:val="30"/>
        </w:numPr>
      </w:pPr>
      <w:r>
        <w:t>This means understanding peoples’ livelihoods and perspectives.</w:t>
      </w:r>
    </w:p>
    <w:p w14:paraId="77361C87" w14:textId="545FD01E" w:rsidR="00572052" w:rsidRDefault="00572052" w:rsidP="00572052">
      <w:pPr>
        <w:pStyle w:val="ListParagraph"/>
        <w:numPr>
          <w:ilvl w:val="1"/>
          <w:numId w:val="30"/>
        </w:numPr>
      </w:pPr>
      <w:r>
        <w:t xml:space="preserve">Urban recovery must not be overlooked. </w:t>
      </w:r>
    </w:p>
    <w:p w14:paraId="554F0AD7" w14:textId="470FF2C2" w:rsidR="00572052" w:rsidRDefault="00572052" w:rsidP="00F873CB">
      <w:pPr>
        <w:pStyle w:val="ListParagraph"/>
        <w:numPr>
          <w:ilvl w:val="1"/>
          <w:numId w:val="30"/>
        </w:numPr>
      </w:pPr>
      <w:r>
        <w:t>This means highlighting the importance of urban reconstruction.</w:t>
      </w:r>
    </w:p>
    <w:p w14:paraId="526DD190" w14:textId="77777777" w:rsidR="00F873CB" w:rsidRDefault="00572052" w:rsidP="00F873CB">
      <w:pPr>
        <w:pStyle w:val="ListParagraph"/>
        <w:numPr>
          <w:ilvl w:val="1"/>
          <w:numId w:val="30"/>
        </w:numPr>
      </w:pPr>
      <w:r>
        <w:t>Many agencies will have to take logistical and support roles for the local mechanisms.</w:t>
      </w:r>
    </w:p>
    <w:p w14:paraId="2C08E683" w14:textId="5A0D5B60" w:rsidR="00572052" w:rsidRDefault="00572052" w:rsidP="00F873CB">
      <w:r>
        <w:t xml:space="preserve">Is this what we think about immediate recovery steps and can we communicate it effectively? </w:t>
      </w:r>
    </w:p>
    <w:p w14:paraId="03DD3655" w14:textId="3505D819" w:rsidR="00572052" w:rsidRDefault="00572052" w:rsidP="00F873CB">
      <w:r>
        <w:t>PDNA</w:t>
      </w:r>
    </w:p>
    <w:p w14:paraId="25EDF612" w14:textId="68739607" w:rsidR="00572052" w:rsidRDefault="00572052" w:rsidP="008A3F67">
      <w:pPr>
        <w:pStyle w:val="ListParagraph"/>
        <w:numPr>
          <w:ilvl w:val="1"/>
          <w:numId w:val="30"/>
        </w:numPr>
        <w:ind w:left="567" w:hanging="567"/>
      </w:pPr>
      <w:r>
        <w:t>It includes reconstruction strategy, not just losses and costs.</w:t>
      </w:r>
    </w:p>
    <w:p w14:paraId="396B67A2" w14:textId="7840D5DC" w:rsidR="00572052" w:rsidRDefault="00572052" w:rsidP="008A3F67">
      <w:pPr>
        <w:pStyle w:val="ListParagraph"/>
        <w:numPr>
          <w:ilvl w:val="1"/>
          <w:numId w:val="30"/>
        </w:numPr>
        <w:ind w:left="567" w:hanging="567"/>
      </w:pPr>
      <w:r>
        <w:t>PDNA will be finished by next wee</w:t>
      </w:r>
      <w:r w:rsidR="00F873CB">
        <w:t>k</w:t>
      </w:r>
      <w:r>
        <w:t xml:space="preserve">. </w:t>
      </w:r>
    </w:p>
    <w:p w14:paraId="354F8520" w14:textId="5D31AA1F" w:rsidR="00572052" w:rsidRDefault="00572052" w:rsidP="008A3F67">
      <w:pPr>
        <w:pStyle w:val="ListParagraph"/>
        <w:ind w:left="567"/>
      </w:pPr>
      <w:r>
        <w:t>Q: 2 days ago there was a joint meeting for key stakeholders to raise questions for the PDNA. Was anybody in attendance?</w:t>
      </w:r>
    </w:p>
    <w:p w14:paraId="5B977A0A" w14:textId="3B797950" w:rsidR="00572052" w:rsidRDefault="00572052" w:rsidP="008A3F67">
      <w:pPr>
        <w:pStyle w:val="ListParagraph"/>
        <w:ind w:left="567"/>
      </w:pPr>
      <w:r>
        <w:t xml:space="preserve">A: Donors were there. Most partner input was done in writing. Also, we should be supporting the PDNA as it covers a lot of our interests. </w:t>
      </w:r>
    </w:p>
    <w:p w14:paraId="3E2FD6D7" w14:textId="77777777" w:rsidR="00572052" w:rsidRDefault="00572052" w:rsidP="00572052"/>
    <w:p w14:paraId="189DFF31" w14:textId="3B5F1CBF" w:rsidR="00572052" w:rsidRPr="00572052" w:rsidRDefault="00572052" w:rsidP="00572052">
      <w:pPr>
        <w:pStyle w:val="ListParagraph"/>
        <w:numPr>
          <w:ilvl w:val="0"/>
          <w:numId w:val="29"/>
        </w:numPr>
        <w:rPr>
          <w:b/>
        </w:rPr>
      </w:pPr>
      <w:r w:rsidRPr="00572052">
        <w:rPr>
          <w:b/>
        </w:rPr>
        <w:t>Mapping Experience</w:t>
      </w:r>
    </w:p>
    <w:p w14:paraId="0053AEE1" w14:textId="6DBBE414" w:rsidR="00572052" w:rsidRDefault="00FE7B0E" w:rsidP="00FE7B0E">
      <w:pPr>
        <w:pStyle w:val="ListParagraph"/>
        <w:numPr>
          <w:ilvl w:val="0"/>
          <w:numId w:val="31"/>
        </w:numPr>
      </w:pPr>
      <w:r>
        <w:t>The first level was to map where organizations were working geographically to get a handle on locations.</w:t>
      </w:r>
    </w:p>
    <w:p w14:paraId="7E0054A3" w14:textId="6E31AB5C" w:rsidR="00FE7B0E" w:rsidRDefault="00FE7B0E" w:rsidP="00FE7B0E">
      <w:pPr>
        <w:pStyle w:val="ListParagraph"/>
        <w:numPr>
          <w:ilvl w:val="0"/>
          <w:numId w:val="31"/>
        </w:numPr>
      </w:pPr>
      <w:r>
        <w:t>Second step was to assess different partners’ capacity and expertise.</w:t>
      </w:r>
    </w:p>
    <w:p w14:paraId="15836E78" w14:textId="66600B83" w:rsidR="00FE7B0E" w:rsidRDefault="00FE7B0E" w:rsidP="00FE7B0E">
      <w:pPr>
        <w:pStyle w:val="ListParagraph"/>
        <w:numPr>
          <w:ilvl w:val="0"/>
          <w:numId w:val="31"/>
        </w:numPr>
      </w:pPr>
      <w:r>
        <w:t>Training and awareness. These are two separate categories.</w:t>
      </w:r>
    </w:p>
    <w:p w14:paraId="74D9E62C" w14:textId="476B975B" w:rsidR="00FE7B0E" w:rsidRDefault="00FE7B0E" w:rsidP="00FE7B0E">
      <w:pPr>
        <w:pStyle w:val="ListParagraph"/>
        <w:numPr>
          <w:ilvl w:val="1"/>
          <w:numId w:val="31"/>
        </w:numPr>
      </w:pPr>
      <w:r>
        <w:t>There is a big difference between the two.</w:t>
      </w:r>
    </w:p>
    <w:p w14:paraId="0DA67F3A" w14:textId="74821220" w:rsidR="00FE7B0E" w:rsidRDefault="00FE7B0E" w:rsidP="00FE7B0E">
      <w:pPr>
        <w:pStyle w:val="ListParagraph"/>
        <w:numPr>
          <w:ilvl w:val="1"/>
          <w:numId w:val="31"/>
        </w:numPr>
      </w:pPr>
      <w:r>
        <w:t>If the activity is an introduction or is providing information it is awareness.</w:t>
      </w:r>
    </w:p>
    <w:p w14:paraId="714B6582" w14:textId="045D75B2" w:rsidR="00FE7B0E" w:rsidRDefault="00FE7B0E" w:rsidP="00FE7B0E">
      <w:pPr>
        <w:pStyle w:val="ListParagraph"/>
        <w:numPr>
          <w:ilvl w:val="1"/>
          <w:numId w:val="31"/>
        </w:numPr>
      </w:pPr>
      <w:r>
        <w:t xml:space="preserve">If the activity enables people to completely carry out the task it is training. </w:t>
      </w:r>
    </w:p>
    <w:p w14:paraId="1078F274" w14:textId="71481E8B" w:rsidR="00FE7B0E" w:rsidRDefault="00FE7B0E" w:rsidP="000C7465">
      <w:pPr>
        <w:pStyle w:val="ListParagraph"/>
        <w:numPr>
          <w:ilvl w:val="2"/>
          <w:numId w:val="31"/>
        </w:numPr>
      </w:pPr>
      <w:r>
        <w:t xml:space="preserve">Training practical means there are exercises as part of the training. </w:t>
      </w:r>
    </w:p>
    <w:p w14:paraId="0AF9F5E1" w14:textId="473BEF54" w:rsidR="00FE7B0E" w:rsidRDefault="00FE7B0E" w:rsidP="000C7465">
      <w:pPr>
        <w:spacing w:after="0"/>
      </w:pPr>
      <w:r>
        <w:t xml:space="preserve">There should be a system within the cluster </w:t>
      </w:r>
      <w:r w:rsidRPr="000C7465">
        <w:rPr>
          <w:b/>
          <w:bCs/>
        </w:rPr>
        <w:t>to capture and record all of the ongoing training</w:t>
      </w:r>
      <w:r>
        <w:t>.</w:t>
      </w:r>
    </w:p>
    <w:p w14:paraId="615932B8" w14:textId="0D479401" w:rsidR="00FE7B0E" w:rsidRDefault="00FE7B0E" w:rsidP="000C7465">
      <w:pPr>
        <w:spacing w:after="0"/>
      </w:pPr>
      <w:r>
        <w:t>Is there a small group that would like to design how the training is reported?</w:t>
      </w:r>
    </w:p>
    <w:p w14:paraId="0E059048" w14:textId="5EA27081" w:rsidR="00FE7B0E" w:rsidRDefault="00FE7B0E" w:rsidP="000C7465">
      <w:pPr>
        <w:spacing w:after="0"/>
        <w:rPr>
          <w:rStyle w:val="Hyperlink"/>
        </w:rPr>
      </w:pPr>
      <w:r>
        <w:t xml:space="preserve">If interested please contact Marianna at </w:t>
      </w:r>
      <w:hyperlink r:id="rId9" w:history="1">
        <w:r w:rsidRPr="00D61818">
          <w:rPr>
            <w:rStyle w:val="Hyperlink"/>
          </w:rPr>
          <w:t>tech3.nepal@sheltercluster.org</w:t>
        </w:r>
      </w:hyperlink>
    </w:p>
    <w:p w14:paraId="78FB95FE" w14:textId="77777777" w:rsidR="000C7465" w:rsidRDefault="000C7465" w:rsidP="000C7465">
      <w:pPr>
        <w:spacing w:after="0"/>
      </w:pPr>
    </w:p>
    <w:p w14:paraId="74136682" w14:textId="4DFDAEBE" w:rsidR="00FE7B0E" w:rsidRPr="000C7465" w:rsidRDefault="000C7465" w:rsidP="000C7465">
      <w:pPr>
        <w:rPr>
          <w:b/>
          <w:bCs/>
        </w:rPr>
      </w:pPr>
      <w:r>
        <w:rPr>
          <w:b/>
          <w:bCs/>
        </w:rPr>
        <w:t>Assessing capabilities:</w:t>
      </w:r>
    </w:p>
    <w:p w14:paraId="18C2FFE6" w14:textId="4CE67B17" w:rsidR="00FE7B0E" w:rsidRDefault="000C7465" w:rsidP="000C7465">
      <w:r>
        <w:t xml:space="preserve">Group work and discussion on the </w:t>
      </w:r>
      <w:r w:rsidR="006247DA">
        <w:t>cu</w:t>
      </w:r>
      <w:r>
        <w:t>rrent capability. The group work included the task to see what is missing.</w:t>
      </w:r>
    </w:p>
    <w:p w14:paraId="5FAD2DDF" w14:textId="11C5B0BC" w:rsidR="000C7465" w:rsidRPr="000C7465" w:rsidRDefault="000C7465" w:rsidP="000C7465">
      <w:pPr>
        <w:rPr>
          <w:u w:val="single"/>
        </w:rPr>
      </w:pPr>
      <w:r w:rsidRPr="000C7465">
        <w:rPr>
          <w:u w:val="single"/>
        </w:rPr>
        <w:t>General discussion and question upon:</w:t>
      </w:r>
    </w:p>
    <w:p w14:paraId="409E1933" w14:textId="16C63B1C" w:rsidR="006247DA" w:rsidRDefault="006247DA" w:rsidP="000C7465">
      <w:pPr>
        <w:spacing w:after="0"/>
      </w:pPr>
      <w:r>
        <w:t>Q: Are you talking about mapping expertise in Nepal or elsewhere? Many of these categories exist but are not necessarily here yet.</w:t>
      </w:r>
    </w:p>
    <w:p w14:paraId="0A26CB07" w14:textId="3396C92D" w:rsidR="00FE7B0E" w:rsidRDefault="006247DA" w:rsidP="000C7465">
      <w:pPr>
        <w:spacing w:after="0"/>
      </w:pPr>
      <w:r>
        <w:t xml:space="preserve">A: If the programs are not from here, they must adjust to fit here. Mainly this is to see what we have and what we must create. Do we have some things to start from, share, and use? </w:t>
      </w:r>
    </w:p>
    <w:p w14:paraId="18CE75DA" w14:textId="438BE49E" w:rsidR="006247DA" w:rsidRDefault="006247DA" w:rsidP="000C7465">
      <w:pPr>
        <w:spacing w:after="0"/>
      </w:pPr>
      <w:r>
        <w:t xml:space="preserve">Maybe we should use two categories: N for if it is available in Nepal and A for if it is available abroad. </w:t>
      </w:r>
    </w:p>
    <w:p w14:paraId="4DD65C11" w14:textId="20D396EB" w:rsidR="006247DA" w:rsidRDefault="006247DA" w:rsidP="000C7465">
      <w:pPr>
        <w:spacing w:after="0"/>
      </w:pPr>
      <w:r>
        <w:t>Q: Does the expertise need to be from your specific organization?</w:t>
      </w:r>
    </w:p>
    <w:p w14:paraId="4D6301D2" w14:textId="2BF78115" w:rsidR="006247DA" w:rsidRDefault="006247DA" w:rsidP="000C7465">
      <w:pPr>
        <w:spacing w:after="0"/>
      </w:pPr>
      <w:r>
        <w:t>A: Not necessarily. It needs to be filtered so that it can be relevant and fit into this context.</w:t>
      </w:r>
    </w:p>
    <w:p w14:paraId="511FC8C3" w14:textId="4E4473B4" w:rsidR="006247DA" w:rsidRDefault="006247DA" w:rsidP="000C7465">
      <w:pPr>
        <w:spacing w:after="0"/>
      </w:pPr>
      <w:r>
        <w:t>Q: What are we going to do with this matrix?</w:t>
      </w:r>
    </w:p>
    <w:p w14:paraId="3317A758" w14:textId="7B619710" w:rsidR="006247DA" w:rsidRDefault="006247DA" w:rsidP="000C7465">
      <w:pPr>
        <w:spacing w:after="0"/>
      </w:pPr>
      <w:r>
        <w:t xml:space="preserve">A: First we can see what we can make available to the </w:t>
      </w:r>
      <w:proofErr w:type="spellStart"/>
      <w:r>
        <w:t>GoN</w:t>
      </w:r>
      <w:proofErr w:type="spellEnd"/>
      <w:r>
        <w:t xml:space="preserve"> and others. Second, depending on timeframe, we can see what can be done in the first few months while other programs are being created. </w:t>
      </w:r>
    </w:p>
    <w:p w14:paraId="2D7BA47A" w14:textId="4A7A2F84" w:rsidR="006247DA" w:rsidRDefault="006247DA" w:rsidP="000C7465">
      <w:pPr>
        <w:spacing w:after="0"/>
      </w:pPr>
      <w:r>
        <w:t>Q: Some key items are missing. Can they be added?</w:t>
      </w:r>
    </w:p>
    <w:p w14:paraId="74E3743B" w14:textId="7BA4F217" w:rsidR="006247DA" w:rsidRDefault="006247DA" w:rsidP="000C7465">
      <w:pPr>
        <w:spacing w:after="0"/>
      </w:pPr>
      <w:r>
        <w:t xml:space="preserve">A: Yes, this is not a complete list. We need to figure out what is missing and add it to the matrix. </w:t>
      </w:r>
    </w:p>
    <w:p w14:paraId="01E869C0" w14:textId="02F841E4" w:rsidR="006247DA" w:rsidRPr="000C7465" w:rsidRDefault="002C0BB7" w:rsidP="000C7465">
      <w:pPr>
        <w:spacing w:before="120" w:after="0"/>
        <w:rPr>
          <w:b/>
          <w:bCs/>
        </w:rPr>
      </w:pPr>
      <w:r w:rsidRPr="000C7465">
        <w:rPr>
          <w:b/>
          <w:bCs/>
        </w:rPr>
        <w:t>Group 1</w:t>
      </w:r>
    </w:p>
    <w:p w14:paraId="18A166FA" w14:textId="0C31CE8E" w:rsidR="002C0BB7" w:rsidRDefault="002C0BB7" w:rsidP="002C0BB7">
      <w:pPr>
        <w:pStyle w:val="ListParagraph"/>
        <w:numPr>
          <w:ilvl w:val="1"/>
          <w:numId w:val="31"/>
        </w:numPr>
      </w:pPr>
      <w:r>
        <w:t>3 different additional parameters for each column</w:t>
      </w:r>
    </w:p>
    <w:p w14:paraId="09047CBB" w14:textId="0EFEA44B" w:rsidR="002C0BB7" w:rsidRDefault="002C0BB7" w:rsidP="002C0BB7">
      <w:pPr>
        <w:pStyle w:val="ListParagraph"/>
        <w:numPr>
          <w:ilvl w:val="2"/>
          <w:numId w:val="31"/>
        </w:numPr>
      </w:pPr>
      <w:r>
        <w:t>Level of content</w:t>
      </w:r>
    </w:p>
    <w:p w14:paraId="6DCDE608" w14:textId="051C3DF0" w:rsidR="002C0BB7" w:rsidRDefault="002C0BB7" w:rsidP="002C0BB7">
      <w:pPr>
        <w:pStyle w:val="ListParagraph"/>
        <w:numPr>
          <w:ilvl w:val="2"/>
          <w:numId w:val="31"/>
        </w:numPr>
      </w:pPr>
      <w:r>
        <w:t>Target audience</w:t>
      </w:r>
    </w:p>
    <w:p w14:paraId="59F186AB" w14:textId="19A0184A" w:rsidR="002C0BB7" w:rsidRDefault="002C0BB7" w:rsidP="002C0BB7">
      <w:pPr>
        <w:pStyle w:val="ListParagraph"/>
        <w:numPr>
          <w:ilvl w:val="2"/>
          <w:numId w:val="31"/>
        </w:numPr>
      </w:pPr>
      <w:r>
        <w:t>How many days</w:t>
      </w:r>
    </w:p>
    <w:p w14:paraId="2780D2C4" w14:textId="4565A793" w:rsidR="002C0BB7" w:rsidRDefault="00C80698" w:rsidP="002C0BB7">
      <w:pPr>
        <w:pStyle w:val="ListParagraph"/>
        <w:numPr>
          <w:ilvl w:val="1"/>
          <w:numId w:val="31"/>
        </w:numPr>
      </w:pPr>
      <w:r>
        <w:lastRenderedPageBreak/>
        <w:t>Overall, considering everything, we have some tools and curriculums but there are also blanks.</w:t>
      </w:r>
    </w:p>
    <w:p w14:paraId="35EC4D7E" w14:textId="474E4C2B" w:rsidR="00C80698" w:rsidRDefault="00C80698" w:rsidP="002C0BB7">
      <w:pPr>
        <w:pStyle w:val="ListParagraph"/>
        <w:numPr>
          <w:ilvl w:val="1"/>
          <w:numId w:val="31"/>
        </w:numPr>
      </w:pPr>
      <w:r>
        <w:t>Some gaps can be covered by complimentary assistance from other agencies.</w:t>
      </w:r>
    </w:p>
    <w:p w14:paraId="67DA9335" w14:textId="4CD58BAB" w:rsidR="00C80698" w:rsidRDefault="00C80698" w:rsidP="00C80698">
      <w:pPr>
        <w:pStyle w:val="ListParagraph"/>
        <w:numPr>
          <w:ilvl w:val="2"/>
          <w:numId w:val="31"/>
        </w:numPr>
      </w:pPr>
      <w:r>
        <w:t>Example: NSET has no expertise in water/settlement/financial management/budgeting. Other groups could assist with this.</w:t>
      </w:r>
    </w:p>
    <w:p w14:paraId="21CCE763" w14:textId="5EF7A0B3" w:rsidR="00C80698" w:rsidRDefault="00C80698" w:rsidP="00C80698">
      <w:pPr>
        <w:pStyle w:val="ListParagraph"/>
        <w:numPr>
          <w:ilvl w:val="1"/>
          <w:numId w:val="31"/>
        </w:numPr>
      </w:pPr>
      <w:r>
        <w:t>Within the groups this exercise helps identify gaps at an organizational level.</w:t>
      </w:r>
    </w:p>
    <w:p w14:paraId="375BFCA2" w14:textId="21D6A258" w:rsidR="00C80698" w:rsidRPr="000C7465" w:rsidRDefault="00C80698" w:rsidP="00312323">
      <w:pPr>
        <w:spacing w:after="0"/>
        <w:rPr>
          <w:b/>
          <w:bCs/>
        </w:rPr>
      </w:pPr>
      <w:r w:rsidRPr="000C7465">
        <w:rPr>
          <w:b/>
          <w:bCs/>
        </w:rPr>
        <w:t>Group 2</w:t>
      </w:r>
    </w:p>
    <w:p w14:paraId="421EC29D" w14:textId="054F9CD2" w:rsidR="00C80698" w:rsidRDefault="00C80698" w:rsidP="00C80698">
      <w:pPr>
        <w:pStyle w:val="ListParagraph"/>
        <w:numPr>
          <w:ilvl w:val="2"/>
          <w:numId w:val="31"/>
        </w:numPr>
      </w:pPr>
      <w:r>
        <w:t>Everything should start from the bottom up and work forward in that way.</w:t>
      </w:r>
    </w:p>
    <w:p w14:paraId="3CDCFFD7" w14:textId="5FFD1816" w:rsidR="00C80698" w:rsidRDefault="00C80698" w:rsidP="00C80698">
      <w:pPr>
        <w:pStyle w:val="ListParagraph"/>
        <w:numPr>
          <w:ilvl w:val="2"/>
          <w:numId w:val="31"/>
        </w:numPr>
      </w:pPr>
      <w:r>
        <w:t>Some tech trainings will be required for the level of response</w:t>
      </w:r>
    </w:p>
    <w:p w14:paraId="5A3FE33A" w14:textId="79258173" w:rsidR="00C80698" w:rsidRDefault="00C80698" w:rsidP="00C80698">
      <w:pPr>
        <w:pStyle w:val="ListParagraph"/>
        <w:numPr>
          <w:ilvl w:val="1"/>
          <w:numId w:val="31"/>
        </w:numPr>
      </w:pPr>
      <w:r>
        <w:t>Level of training</w:t>
      </w:r>
    </w:p>
    <w:p w14:paraId="0B91F30A" w14:textId="7D40A224" w:rsidR="00C80698" w:rsidRDefault="00C80698" w:rsidP="00C80698">
      <w:pPr>
        <w:pStyle w:val="ListParagraph"/>
        <w:numPr>
          <w:ilvl w:val="2"/>
          <w:numId w:val="31"/>
        </w:numPr>
      </w:pPr>
      <w:r>
        <w:t>This will differ a lot in terms of timeframe.</w:t>
      </w:r>
    </w:p>
    <w:p w14:paraId="2EE4092C" w14:textId="1720B5DF" w:rsidR="00C80698" w:rsidRDefault="00C80698" w:rsidP="00C80698">
      <w:pPr>
        <w:pStyle w:val="ListParagraph"/>
        <w:numPr>
          <w:ilvl w:val="1"/>
          <w:numId w:val="31"/>
        </w:numPr>
      </w:pPr>
      <w:r>
        <w:t xml:space="preserve">Technical </w:t>
      </w:r>
    </w:p>
    <w:p w14:paraId="33993205" w14:textId="2EBD17E6" w:rsidR="00C80698" w:rsidRDefault="00C80698" w:rsidP="00C80698">
      <w:pPr>
        <w:pStyle w:val="ListParagraph"/>
        <w:numPr>
          <w:ilvl w:val="2"/>
          <w:numId w:val="31"/>
        </w:numPr>
      </w:pPr>
      <w:r>
        <w:t>Categories 1 and 2</w:t>
      </w:r>
    </w:p>
    <w:p w14:paraId="5CEDED7F" w14:textId="7631D6F5" w:rsidR="00C80698" w:rsidRDefault="00C80698" w:rsidP="00C80698">
      <w:pPr>
        <w:pStyle w:val="ListParagraph"/>
        <w:numPr>
          <w:ilvl w:val="3"/>
          <w:numId w:val="31"/>
        </w:numPr>
      </w:pPr>
      <w:r>
        <w:t>Red Cross has global experience in tools and training but this should be bolstered in the context of Nepal.</w:t>
      </w:r>
    </w:p>
    <w:p w14:paraId="274AA893" w14:textId="1C5C8762" w:rsidR="00C80698" w:rsidRDefault="00C80698" w:rsidP="00C80698">
      <w:pPr>
        <w:pStyle w:val="ListParagraph"/>
        <w:numPr>
          <w:ilvl w:val="1"/>
          <w:numId w:val="31"/>
        </w:numPr>
      </w:pPr>
      <w:r>
        <w:t>Rural settlement</w:t>
      </w:r>
    </w:p>
    <w:p w14:paraId="711060C0" w14:textId="55EE19EE" w:rsidR="00C80698" w:rsidRDefault="00C80698" w:rsidP="00C80698">
      <w:pPr>
        <w:pStyle w:val="ListParagraph"/>
        <w:numPr>
          <w:ilvl w:val="2"/>
          <w:numId w:val="31"/>
        </w:numPr>
      </w:pPr>
      <w:r>
        <w:t>A vast quantity of experience.</w:t>
      </w:r>
    </w:p>
    <w:p w14:paraId="24C28828" w14:textId="1A32088E" w:rsidR="00C80698" w:rsidRDefault="00C80698" w:rsidP="00C80698">
      <w:pPr>
        <w:pStyle w:val="ListParagraph"/>
        <w:numPr>
          <w:ilvl w:val="1"/>
          <w:numId w:val="31"/>
        </w:numPr>
      </w:pPr>
      <w:r>
        <w:t>Gaps</w:t>
      </w:r>
    </w:p>
    <w:p w14:paraId="2A65B088" w14:textId="7ECD80F5" w:rsidR="00C80698" w:rsidRDefault="00C80698" w:rsidP="00C80698">
      <w:pPr>
        <w:pStyle w:val="ListParagraph"/>
        <w:numPr>
          <w:ilvl w:val="2"/>
          <w:numId w:val="31"/>
        </w:numPr>
      </w:pPr>
      <w:r>
        <w:t>Many of the middle sections are gaps for the Red Cross.</w:t>
      </w:r>
    </w:p>
    <w:p w14:paraId="0C7EFD71" w14:textId="252A725D" w:rsidR="00C80698" w:rsidRPr="000C7465" w:rsidRDefault="00C80698" w:rsidP="00312323">
      <w:pPr>
        <w:spacing w:after="0"/>
        <w:rPr>
          <w:b/>
          <w:bCs/>
        </w:rPr>
      </w:pPr>
      <w:r w:rsidRPr="000C7465">
        <w:rPr>
          <w:b/>
          <w:bCs/>
        </w:rPr>
        <w:t>Group 3</w:t>
      </w:r>
    </w:p>
    <w:p w14:paraId="2CD93DF4" w14:textId="7D5653C6" w:rsidR="00C80698" w:rsidRDefault="00C80698" w:rsidP="00C80698">
      <w:pPr>
        <w:pStyle w:val="ListParagraph"/>
        <w:numPr>
          <w:ilvl w:val="1"/>
          <w:numId w:val="31"/>
        </w:numPr>
      </w:pPr>
      <w:r>
        <w:t>Some categories can be crunched/reduced</w:t>
      </w:r>
    </w:p>
    <w:p w14:paraId="68722084" w14:textId="5C995A2B" w:rsidR="00C80698" w:rsidRDefault="00C80698" w:rsidP="00C80698">
      <w:pPr>
        <w:pStyle w:val="ListParagraph"/>
        <w:numPr>
          <w:ilvl w:val="2"/>
          <w:numId w:val="31"/>
        </w:numPr>
      </w:pPr>
      <w:r>
        <w:t>Technical could be difficult to consolidate</w:t>
      </w:r>
    </w:p>
    <w:p w14:paraId="22632B15" w14:textId="77777777" w:rsidR="00C80698" w:rsidRDefault="00C80698" w:rsidP="00C80698">
      <w:pPr>
        <w:pStyle w:val="ListParagraph"/>
        <w:numPr>
          <w:ilvl w:val="1"/>
          <w:numId w:val="31"/>
        </w:numPr>
      </w:pPr>
      <w:r>
        <w:t xml:space="preserve">Cross reference participants with trainings. </w:t>
      </w:r>
    </w:p>
    <w:p w14:paraId="73D8BB60" w14:textId="51789C38" w:rsidR="00C80698" w:rsidRDefault="00C80698" w:rsidP="00C80698">
      <w:pPr>
        <w:pStyle w:val="ListParagraph"/>
        <w:numPr>
          <w:ilvl w:val="2"/>
          <w:numId w:val="31"/>
        </w:numPr>
      </w:pPr>
      <w:r>
        <w:t>Make sure what is matched with whom.</w:t>
      </w:r>
    </w:p>
    <w:p w14:paraId="1B0DF726" w14:textId="18121DAB" w:rsidR="00C80698" w:rsidRDefault="00C80698" w:rsidP="00C80698">
      <w:pPr>
        <w:pStyle w:val="ListParagraph"/>
        <w:numPr>
          <w:ilvl w:val="1"/>
          <w:numId w:val="31"/>
        </w:numPr>
      </w:pPr>
      <w:r>
        <w:t>HLP and retrofitting should be stand-alone topics.</w:t>
      </w:r>
    </w:p>
    <w:p w14:paraId="01CF2860" w14:textId="6D32BD01" w:rsidR="00C80698" w:rsidRDefault="00C80698" w:rsidP="00C80698">
      <w:pPr>
        <w:pStyle w:val="ListParagraph"/>
        <w:numPr>
          <w:ilvl w:val="1"/>
          <w:numId w:val="31"/>
        </w:numPr>
      </w:pPr>
      <w:r>
        <w:t>Social and organizing could be condensed into less categories</w:t>
      </w:r>
    </w:p>
    <w:p w14:paraId="2FB6B99A" w14:textId="2171FD66" w:rsidR="00C80698" w:rsidRDefault="00C80698" w:rsidP="00C80698">
      <w:pPr>
        <w:pStyle w:val="ListParagraph"/>
        <w:numPr>
          <w:ilvl w:val="2"/>
          <w:numId w:val="31"/>
        </w:numPr>
      </w:pPr>
      <w:r>
        <w:t>Communication</w:t>
      </w:r>
    </w:p>
    <w:p w14:paraId="2CB7C7A0" w14:textId="4B5AE8CA" w:rsidR="00C80698" w:rsidRDefault="00C80698" w:rsidP="00C80698">
      <w:pPr>
        <w:pStyle w:val="ListParagraph"/>
        <w:numPr>
          <w:ilvl w:val="2"/>
          <w:numId w:val="31"/>
        </w:numPr>
      </w:pPr>
      <w:r>
        <w:t>Training approaches</w:t>
      </w:r>
    </w:p>
    <w:p w14:paraId="2D12F557" w14:textId="41DC120A" w:rsidR="00C80698" w:rsidRDefault="00C80698" w:rsidP="00C80698">
      <w:pPr>
        <w:pStyle w:val="ListParagraph"/>
        <w:numPr>
          <w:ilvl w:val="2"/>
          <w:numId w:val="31"/>
        </w:numPr>
      </w:pPr>
      <w:r>
        <w:t>Information management</w:t>
      </w:r>
    </w:p>
    <w:p w14:paraId="79A17395" w14:textId="32ACEDAA" w:rsidR="00C80698" w:rsidRDefault="00C80698" w:rsidP="00C80698">
      <w:pPr>
        <w:pStyle w:val="ListParagraph"/>
        <w:numPr>
          <w:ilvl w:val="1"/>
          <w:numId w:val="31"/>
        </w:numPr>
      </w:pPr>
      <w:r>
        <w:t xml:space="preserve">Electrical stuff is completely missing. </w:t>
      </w:r>
    </w:p>
    <w:p w14:paraId="0A08F34E" w14:textId="146AA412" w:rsidR="00C80698" w:rsidRPr="000C7465" w:rsidRDefault="00C80698" w:rsidP="00312323">
      <w:pPr>
        <w:spacing w:after="0"/>
        <w:rPr>
          <w:b/>
          <w:bCs/>
        </w:rPr>
      </w:pPr>
      <w:r w:rsidRPr="000C7465">
        <w:rPr>
          <w:b/>
          <w:bCs/>
        </w:rPr>
        <w:t>Group 4</w:t>
      </w:r>
    </w:p>
    <w:p w14:paraId="5A250ADF" w14:textId="0DCE0888" w:rsidR="00C80698" w:rsidRDefault="00C80698" w:rsidP="00C80698">
      <w:pPr>
        <w:pStyle w:val="ListParagraph"/>
        <w:numPr>
          <w:ilvl w:val="1"/>
          <w:numId w:val="31"/>
        </w:numPr>
      </w:pPr>
      <w:r>
        <w:t>Also should separate retrofit and repair from new building</w:t>
      </w:r>
    </w:p>
    <w:p w14:paraId="0EF95211" w14:textId="69748E3D" w:rsidR="00C80698" w:rsidRDefault="00C80698" w:rsidP="00C80698">
      <w:pPr>
        <w:pStyle w:val="ListParagraph"/>
        <w:numPr>
          <w:ilvl w:val="1"/>
          <w:numId w:val="31"/>
        </w:numPr>
      </w:pPr>
      <w:r>
        <w:t>Site selection and land should be independent categories</w:t>
      </w:r>
    </w:p>
    <w:p w14:paraId="492688F2" w14:textId="6108D7D4" w:rsidR="00C80698" w:rsidRDefault="00C80698" w:rsidP="00C80698">
      <w:pPr>
        <w:pStyle w:val="ListParagraph"/>
        <w:numPr>
          <w:ilvl w:val="1"/>
          <w:numId w:val="31"/>
        </w:numPr>
      </w:pPr>
      <w:r>
        <w:t>Organizations should be able to express what is missed in the finalized version of the form.</w:t>
      </w:r>
    </w:p>
    <w:p w14:paraId="62B8A7C3" w14:textId="3E7AE425" w:rsidR="00C80698" w:rsidRDefault="00C80698" w:rsidP="00C80698">
      <w:pPr>
        <w:pStyle w:val="ListParagraph"/>
        <w:numPr>
          <w:ilvl w:val="2"/>
          <w:numId w:val="31"/>
        </w:numPr>
      </w:pPr>
      <w:r>
        <w:t>This will create a constantly evolving</w:t>
      </w:r>
      <w:r w:rsidR="008A0CFC">
        <w:t xml:space="preserve"> form.</w:t>
      </w:r>
    </w:p>
    <w:p w14:paraId="6B6C8D70" w14:textId="0EBDE60A" w:rsidR="008A0CFC" w:rsidRDefault="008A0CFC" w:rsidP="008A0CFC">
      <w:pPr>
        <w:pStyle w:val="ListParagraph"/>
        <w:numPr>
          <w:ilvl w:val="1"/>
          <w:numId w:val="31"/>
        </w:numPr>
      </w:pPr>
      <w:r>
        <w:t>Social</w:t>
      </w:r>
    </w:p>
    <w:p w14:paraId="0B8F2CFF" w14:textId="6E2E38C0" w:rsidR="008A0CFC" w:rsidRDefault="008A0CFC" w:rsidP="008A0CFC">
      <w:pPr>
        <w:pStyle w:val="ListParagraph"/>
        <w:numPr>
          <w:ilvl w:val="2"/>
          <w:numId w:val="31"/>
        </w:numPr>
      </w:pPr>
      <w:r>
        <w:t>Gender sensitive design and considerations should be included.</w:t>
      </w:r>
    </w:p>
    <w:p w14:paraId="262ED857" w14:textId="14720015" w:rsidR="008A0CFC" w:rsidRDefault="008A0CFC" w:rsidP="008A0CFC">
      <w:pPr>
        <w:pStyle w:val="ListParagraph"/>
        <w:numPr>
          <w:ilvl w:val="2"/>
          <w:numId w:val="31"/>
        </w:numPr>
      </w:pPr>
      <w:r>
        <w:t xml:space="preserve">Nepali culture / architecture </w:t>
      </w:r>
    </w:p>
    <w:p w14:paraId="7E4411F6" w14:textId="039B9AB0" w:rsidR="008A0CFC" w:rsidRDefault="008A0CFC" w:rsidP="008A0CFC">
      <w:pPr>
        <w:pStyle w:val="ListParagraph"/>
        <w:numPr>
          <w:ilvl w:val="2"/>
          <w:numId w:val="31"/>
        </w:numPr>
      </w:pPr>
      <w:r>
        <w:t>Public awareness / campaigning</w:t>
      </w:r>
    </w:p>
    <w:p w14:paraId="7479E6E3" w14:textId="624BF62D" w:rsidR="008A0CFC" w:rsidRDefault="008A0CFC" w:rsidP="00312323">
      <w:pPr>
        <w:spacing w:after="0"/>
      </w:pPr>
      <w:r>
        <w:lastRenderedPageBreak/>
        <w:t>Q: How long to get this to a format that is usable? Can anybody volunteer to develop this form?</w:t>
      </w:r>
    </w:p>
    <w:p w14:paraId="038A0E1C" w14:textId="290C7E31" w:rsidR="008A0CFC" w:rsidRDefault="008A0CFC" w:rsidP="00312323">
      <w:pPr>
        <w:spacing w:after="0"/>
      </w:pPr>
      <w:r>
        <w:t xml:space="preserve">A: Yes. 2 volunteers stepped forward. </w:t>
      </w:r>
    </w:p>
    <w:p w14:paraId="17300A6C" w14:textId="667F2148" w:rsidR="008A0CFC" w:rsidRDefault="008A0CFC" w:rsidP="00312323">
      <w:pPr>
        <w:spacing w:after="0"/>
      </w:pPr>
      <w:r>
        <w:t>Q: What is the next step after finding the identified gaps?</w:t>
      </w:r>
    </w:p>
    <w:p w14:paraId="5F51F70A" w14:textId="006090A9" w:rsidR="008A0CFC" w:rsidRDefault="008A0CFC" w:rsidP="00312323">
      <w:pPr>
        <w:spacing w:after="0"/>
      </w:pPr>
      <w:r>
        <w:t xml:space="preserve">A: First step is to see what we can put together and to see if it is good enough. This is our relationship with the reconstruction process to come. </w:t>
      </w:r>
    </w:p>
    <w:p w14:paraId="139A55E6" w14:textId="77777777" w:rsidR="008A0CFC" w:rsidRDefault="008A0CFC" w:rsidP="008A0CFC"/>
    <w:p w14:paraId="1A1C820D" w14:textId="3650FF9D" w:rsidR="008A0CFC" w:rsidRDefault="008A0CFC" w:rsidP="008A0CFC">
      <w:pPr>
        <w:pStyle w:val="ListParagraph"/>
        <w:numPr>
          <w:ilvl w:val="0"/>
          <w:numId w:val="29"/>
        </w:numPr>
      </w:pPr>
      <w:r w:rsidRPr="008A0CFC">
        <w:rPr>
          <w:b/>
        </w:rPr>
        <w:t>Presentation on the Construction Sector</w:t>
      </w:r>
      <w:r w:rsidR="00BB6292">
        <w:rPr>
          <w:b/>
        </w:rPr>
        <w:t xml:space="preserve"> in Nepal</w:t>
      </w:r>
      <w:r w:rsidRPr="008A0CFC">
        <w:rPr>
          <w:b/>
        </w:rPr>
        <w:t xml:space="preserve"> </w:t>
      </w:r>
    </w:p>
    <w:p w14:paraId="24FBE18C" w14:textId="010A7253" w:rsidR="00EA7930" w:rsidRPr="00BB6292" w:rsidRDefault="00EA7930" w:rsidP="00312323">
      <w:pPr>
        <w:rPr>
          <w:u w:val="single"/>
        </w:rPr>
      </w:pPr>
      <w:r w:rsidRPr="00BB6292">
        <w:rPr>
          <w:u w:val="single"/>
        </w:rPr>
        <w:t>Registered contractors vs. private homeowners</w:t>
      </w:r>
    </w:p>
    <w:p w14:paraId="08D08551" w14:textId="5DBD9FF5" w:rsidR="00EA7930" w:rsidRDefault="00EA7930" w:rsidP="00312323">
      <w:pPr>
        <w:spacing w:after="0"/>
      </w:pPr>
      <w:r>
        <w:t>The latter is the informal sector</w:t>
      </w:r>
    </w:p>
    <w:p w14:paraId="627532AD" w14:textId="7EFE8AEE" w:rsidR="00EA7930" w:rsidRDefault="00EA7930" w:rsidP="00EA7930">
      <w:pPr>
        <w:pStyle w:val="ListParagraph"/>
        <w:numPr>
          <w:ilvl w:val="2"/>
          <w:numId w:val="32"/>
        </w:numPr>
      </w:pPr>
      <w:r>
        <w:t>Informal sector requires no registration.</w:t>
      </w:r>
    </w:p>
    <w:p w14:paraId="17AD6277" w14:textId="35B456DD" w:rsidR="00EA7930" w:rsidRDefault="00EA7930" w:rsidP="00EA7930">
      <w:pPr>
        <w:pStyle w:val="ListParagraph"/>
        <w:numPr>
          <w:ilvl w:val="0"/>
          <w:numId w:val="32"/>
        </w:numPr>
      </w:pPr>
      <w:r>
        <w:t xml:space="preserve">NSTP is the largest provider of training in the construction industry. </w:t>
      </w:r>
    </w:p>
    <w:p w14:paraId="71A72E9E" w14:textId="0FDE63B9" w:rsidR="00EA7930" w:rsidRDefault="00EA7930" w:rsidP="00EA7930">
      <w:pPr>
        <w:pStyle w:val="ListParagraph"/>
        <w:numPr>
          <w:ilvl w:val="0"/>
          <w:numId w:val="32"/>
        </w:numPr>
      </w:pPr>
      <w:r>
        <w:t>Many labors can we acquired at various pickup points.</w:t>
      </w:r>
    </w:p>
    <w:p w14:paraId="61A46E52" w14:textId="1A8712E9" w:rsidR="00EA7930" w:rsidRDefault="00EA7930" w:rsidP="00312323">
      <w:pPr>
        <w:spacing w:after="0"/>
      </w:pPr>
      <w:r>
        <w:t>Specific groups of laborers who specia</w:t>
      </w:r>
      <w:r w:rsidR="00BB6292">
        <w:t>lize in many different professions:</w:t>
      </w:r>
      <w:r>
        <w:t xml:space="preserve"> </w:t>
      </w:r>
    </w:p>
    <w:p w14:paraId="7C292FE1" w14:textId="5E3F6FD6" w:rsidR="00EA7930" w:rsidRDefault="00EA7930" w:rsidP="00EA7930">
      <w:pPr>
        <w:pStyle w:val="ListParagraph"/>
        <w:numPr>
          <w:ilvl w:val="0"/>
          <w:numId w:val="32"/>
        </w:numPr>
      </w:pPr>
      <w:r>
        <w:t>194 class A construction contractors are active</w:t>
      </w:r>
    </w:p>
    <w:p w14:paraId="5DD562E2" w14:textId="2F4DD7AF" w:rsidR="00EA7930" w:rsidRDefault="00EA7930" w:rsidP="00EA7930">
      <w:pPr>
        <w:pStyle w:val="ListParagraph"/>
        <w:numPr>
          <w:ilvl w:val="1"/>
          <w:numId w:val="32"/>
        </w:numPr>
      </w:pPr>
      <w:r>
        <w:t>Mange material acquisition and equipment on their own</w:t>
      </w:r>
    </w:p>
    <w:p w14:paraId="42B2489F" w14:textId="2E59C97F" w:rsidR="00EA7930" w:rsidRDefault="00EA7930" w:rsidP="00EA7930">
      <w:pPr>
        <w:pStyle w:val="ListParagraph"/>
        <w:numPr>
          <w:ilvl w:val="0"/>
          <w:numId w:val="32"/>
        </w:numPr>
      </w:pPr>
      <w:r>
        <w:t>29,722 registered engineers</w:t>
      </w:r>
    </w:p>
    <w:p w14:paraId="4593CE53" w14:textId="26836323" w:rsidR="00EA7930" w:rsidRDefault="00EA7930" w:rsidP="00EA7930">
      <w:pPr>
        <w:pStyle w:val="ListParagraph"/>
        <w:numPr>
          <w:ilvl w:val="1"/>
          <w:numId w:val="32"/>
        </w:numPr>
      </w:pPr>
      <w:r>
        <w:t>27,000 are permanent</w:t>
      </w:r>
    </w:p>
    <w:p w14:paraId="197EFBC7" w14:textId="2C650134" w:rsidR="00EA7930" w:rsidRDefault="00EA7930" w:rsidP="00EA7930">
      <w:pPr>
        <w:pStyle w:val="ListParagraph"/>
        <w:numPr>
          <w:ilvl w:val="2"/>
          <w:numId w:val="32"/>
        </w:numPr>
      </w:pPr>
      <w:r>
        <w:t>40% civil engineers</w:t>
      </w:r>
    </w:p>
    <w:p w14:paraId="72832A19" w14:textId="77777777" w:rsidR="00BB6292" w:rsidRDefault="00EA7930" w:rsidP="00BB6292">
      <w:pPr>
        <w:pStyle w:val="ListParagraph"/>
        <w:numPr>
          <w:ilvl w:val="0"/>
          <w:numId w:val="32"/>
        </w:numPr>
        <w:spacing w:after="0"/>
      </w:pPr>
      <w:r>
        <w:t>An additional 20,000 Jr. engineers or sub engineers.</w:t>
      </w:r>
    </w:p>
    <w:p w14:paraId="39EBFCB6" w14:textId="4EAE64B4" w:rsidR="00EA7930" w:rsidRDefault="00EA7930" w:rsidP="00BB6292">
      <w:pPr>
        <w:spacing w:after="0"/>
      </w:pPr>
      <w:r>
        <w:t>Masonry in Nepal</w:t>
      </w:r>
      <w:r w:rsidR="00BB6292">
        <w:t>:</w:t>
      </w:r>
    </w:p>
    <w:p w14:paraId="22804107" w14:textId="03756066" w:rsidR="00EA7930" w:rsidRDefault="00EA7930" w:rsidP="00EA7930">
      <w:pPr>
        <w:pStyle w:val="ListParagraph"/>
        <w:numPr>
          <w:ilvl w:val="1"/>
          <w:numId w:val="32"/>
        </w:numPr>
      </w:pPr>
      <w:r>
        <w:t>Many masons are also agricultural wage laborers</w:t>
      </w:r>
    </w:p>
    <w:p w14:paraId="3F7B97A5" w14:textId="1A3AC4E6" w:rsidR="00EA7930" w:rsidRDefault="00EA7930" w:rsidP="00EA7930">
      <w:pPr>
        <w:pStyle w:val="ListParagraph"/>
        <w:numPr>
          <w:ilvl w:val="1"/>
          <w:numId w:val="32"/>
        </w:numPr>
      </w:pPr>
      <w:r>
        <w:t>People enter the construction as an unskilled laborer</w:t>
      </w:r>
    </w:p>
    <w:p w14:paraId="48FFD929" w14:textId="3724B122" w:rsidR="00EA7930" w:rsidRDefault="00EA7930" w:rsidP="00EA7930">
      <w:pPr>
        <w:pStyle w:val="ListParagraph"/>
        <w:numPr>
          <w:ilvl w:val="2"/>
          <w:numId w:val="32"/>
        </w:numPr>
      </w:pPr>
      <w:r>
        <w:t xml:space="preserve">Over time they learn the trade, become </w:t>
      </w:r>
      <w:proofErr w:type="spellStart"/>
      <w:r>
        <w:t>semi skilled</w:t>
      </w:r>
      <w:proofErr w:type="spellEnd"/>
      <w:r>
        <w:t>, and then skilled.</w:t>
      </w:r>
    </w:p>
    <w:p w14:paraId="5BA07E93" w14:textId="0AA53C20" w:rsidR="00EA7930" w:rsidRDefault="00EA7930" w:rsidP="00EA7930">
      <w:pPr>
        <w:pStyle w:val="ListParagraph"/>
        <w:numPr>
          <w:ilvl w:val="3"/>
          <w:numId w:val="32"/>
        </w:numPr>
      </w:pPr>
      <w:r>
        <w:t xml:space="preserve">Most skilled laborers move to other Asian countries for more work. </w:t>
      </w:r>
    </w:p>
    <w:p w14:paraId="15AC3621" w14:textId="135A1A0C" w:rsidR="00EA7930" w:rsidRDefault="00EA7930" w:rsidP="00312323">
      <w:pPr>
        <w:spacing w:after="0"/>
      </w:pPr>
      <w:r>
        <w:t>Special skilled workers that come from India</w:t>
      </w:r>
      <w:r w:rsidR="00BB6292">
        <w:t>:</w:t>
      </w:r>
    </w:p>
    <w:p w14:paraId="00004A95" w14:textId="1832DF7A" w:rsidR="00EA7930" w:rsidRDefault="00EA7930" w:rsidP="00EA7930">
      <w:pPr>
        <w:pStyle w:val="ListParagraph"/>
        <w:numPr>
          <w:ilvl w:val="1"/>
          <w:numId w:val="32"/>
        </w:numPr>
      </w:pPr>
      <w:r>
        <w:t>Electricians, plumbers, plaster, etc.</w:t>
      </w:r>
    </w:p>
    <w:p w14:paraId="13FAD10F" w14:textId="0244DB9E" w:rsidR="00EA7930" w:rsidRDefault="00EA7930" w:rsidP="00EA7930">
      <w:pPr>
        <w:pStyle w:val="ListParagraph"/>
        <w:numPr>
          <w:ilvl w:val="0"/>
          <w:numId w:val="32"/>
        </w:numPr>
      </w:pPr>
      <w:r>
        <w:t>Shortage of construction workers in Nepal.</w:t>
      </w:r>
    </w:p>
    <w:p w14:paraId="4A1B9ED8" w14:textId="1CA471BE" w:rsidR="00EA7930" w:rsidRDefault="00EA7930" w:rsidP="00EA7930">
      <w:pPr>
        <w:pStyle w:val="ListParagraph"/>
        <w:numPr>
          <w:ilvl w:val="0"/>
          <w:numId w:val="32"/>
        </w:numPr>
      </w:pPr>
      <w:r>
        <w:t>Trade unions – usually associated with political parties.</w:t>
      </w:r>
    </w:p>
    <w:p w14:paraId="6BAC34A1" w14:textId="08BF3F9E" w:rsidR="00EA7930" w:rsidRDefault="006B7091" w:rsidP="00EA7930">
      <w:pPr>
        <w:pStyle w:val="ListParagraph"/>
        <w:numPr>
          <w:ilvl w:val="0"/>
          <w:numId w:val="32"/>
        </w:numPr>
      </w:pPr>
      <w:r>
        <w:t>Many different levels of training available from the providers</w:t>
      </w:r>
    </w:p>
    <w:p w14:paraId="4A06FA5B" w14:textId="6CC6EBC3" w:rsidR="006B7091" w:rsidRDefault="006B7091" w:rsidP="006B7091">
      <w:pPr>
        <w:pStyle w:val="ListParagraph"/>
        <w:numPr>
          <w:ilvl w:val="1"/>
          <w:numId w:val="32"/>
        </w:numPr>
      </w:pPr>
      <w:r>
        <w:t>Technical and vocational education</w:t>
      </w:r>
    </w:p>
    <w:p w14:paraId="2BF8399C" w14:textId="54D6A332" w:rsidR="006B7091" w:rsidRDefault="006B7091" w:rsidP="006B7091">
      <w:pPr>
        <w:pStyle w:val="ListParagraph"/>
        <w:numPr>
          <w:ilvl w:val="1"/>
          <w:numId w:val="32"/>
        </w:numPr>
      </w:pPr>
      <w:r>
        <w:t>Occupational safety and health</w:t>
      </w:r>
    </w:p>
    <w:p w14:paraId="264F8CBB" w14:textId="27917D33" w:rsidR="006B7091" w:rsidRDefault="006B7091" w:rsidP="006B7091">
      <w:pPr>
        <w:pStyle w:val="ListParagraph"/>
        <w:numPr>
          <w:ilvl w:val="1"/>
          <w:numId w:val="32"/>
        </w:numPr>
      </w:pPr>
      <w:r>
        <w:t>Vocational and skill development</w:t>
      </w:r>
    </w:p>
    <w:p w14:paraId="493F9705" w14:textId="36DC5451" w:rsidR="006B7091" w:rsidRDefault="006B7091" w:rsidP="006B7091">
      <w:pPr>
        <w:pStyle w:val="ListParagraph"/>
        <w:numPr>
          <w:ilvl w:val="1"/>
          <w:numId w:val="32"/>
        </w:numPr>
      </w:pPr>
      <w:r>
        <w:t>Enhanced vocational education</w:t>
      </w:r>
    </w:p>
    <w:p w14:paraId="137CD3F7" w14:textId="10A40BEC" w:rsidR="006B7091" w:rsidRDefault="006B7091" w:rsidP="006B7091">
      <w:pPr>
        <w:pStyle w:val="ListParagraph"/>
        <w:numPr>
          <w:ilvl w:val="1"/>
          <w:numId w:val="32"/>
        </w:numPr>
      </w:pPr>
      <w:r>
        <w:t>Private training institutes</w:t>
      </w:r>
    </w:p>
    <w:p w14:paraId="3D9B79FF" w14:textId="02557E44" w:rsidR="006B7091" w:rsidRDefault="006B7091" w:rsidP="006B7091">
      <w:pPr>
        <w:pStyle w:val="ListParagraph"/>
        <w:numPr>
          <w:ilvl w:val="2"/>
          <w:numId w:val="32"/>
        </w:numPr>
      </w:pPr>
      <w:r>
        <w:t>Some certification is required to go abroad for work.</w:t>
      </w:r>
    </w:p>
    <w:p w14:paraId="006A1FE0" w14:textId="771F2216" w:rsidR="006B7091" w:rsidRDefault="006B7091" w:rsidP="006B7091">
      <w:pPr>
        <w:pStyle w:val="ListParagraph"/>
        <w:numPr>
          <w:ilvl w:val="0"/>
          <w:numId w:val="32"/>
        </w:numPr>
      </w:pPr>
      <w:r>
        <w:t>29.9% of GDP is from the construction industry.</w:t>
      </w:r>
    </w:p>
    <w:p w14:paraId="62808299" w14:textId="3CB9BF26" w:rsidR="006B7091" w:rsidRDefault="006B7091" w:rsidP="006B7091">
      <w:pPr>
        <w:pStyle w:val="ListParagraph"/>
        <w:numPr>
          <w:ilvl w:val="0"/>
          <w:numId w:val="32"/>
        </w:numPr>
      </w:pPr>
      <w:r>
        <w:lastRenderedPageBreak/>
        <w:t>Every city is dependent on outsiders</w:t>
      </w:r>
    </w:p>
    <w:p w14:paraId="006BA586" w14:textId="04329800" w:rsidR="006B7091" w:rsidRDefault="006B7091" w:rsidP="006B7091">
      <w:pPr>
        <w:pStyle w:val="ListParagraph"/>
        <w:numPr>
          <w:ilvl w:val="1"/>
          <w:numId w:val="32"/>
        </w:numPr>
      </w:pPr>
      <w:r>
        <w:t>KTM 70% of labor comes from external sources</w:t>
      </w:r>
    </w:p>
    <w:p w14:paraId="3CE6FADC" w14:textId="5B53BC38" w:rsidR="006B7091" w:rsidRDefault="006B7091" w:rsidP="006B7091">
      <w:pPr>
        <w:pStyle w:val="ListParagraph"/>
        <w:numPr>
          <w:ilvl w:val="1"/>
          <w:numId w:val="32"/>
        </w:numPr>
      </w:pPr>
      <w:proofErr w:type="spellStart"/>
      <w:r>
        <w:t>Chitwan</w:t>
      </w:r>
      <w:proofErr w:type="spellEnd"/>
      <w:r>
        <w:t xml:space="preserve"> has many laborers from India</w:t>
      </w:r>
    </w:p>
    <w:p w14:paraId="7ECB60F6" w14:textId="67ADD076" w:rsidR="006B7091" w:rsidRDefault="006B7091" w:rsidP="006B7091">
      <w:pPr>
        <w:pStyle w:val="ListParagraph"/>
        <w:numPr>
          <w:ilvl w:val="1"/>
          <w:numId w:val="32"/>
        </w:numPr>
      </w:pPr>
      <w:proofErr w:type="spellStart"/>
      <w:r>
        <w:t>Pokhara</w:t>
      </w:r>
      <w:proofErr w:type="spellEnd"/>
      <w:r>
        <w:t xml:space="preserve"> has laborers from hilly districts </w:t>
      </w:r>
    </w:p>
    <w:p w14:paraId="631C5789" w14:textId="680A42D4" w:rsidR="006B7091" w:rsidRDefault="006B7091" w:rsidP="006B7091">
      <w:pPr>
        <w:pStyle w:val="ListParagraph"/>
        <w:numPr>
          <w:ilvl w:val="0"/>
          <w:numId w:val="32"/>
        </w:numPr>
      </w:pPr>
      <w:r>
        <w:t>2 million construction workers total</w:t>
      </w:r>
    </w:p>
    <w:p w14:paraId="12231C88" w14:textId="2B73FA14" w:rsidR="006B7091" w:rsidRDefault="00BB6292" w:rsidP="006B7091">
      <w:pPr>
        <w:pStyle w:val="ListParagraph"/>
        <w:numPr>
          <w:ilvl w:val="1"/>
          <w:numId w:val="32"/>
        </w:numPr>
      </w:pPr>
      <w:r w:rsidRPr="00BB6292">
        <w:rPr>
          <w:i/>
          <w:iCs/>
        </w:rPr>
        <w:t>8.5</w:t>
      </w:r>
      <w:r>
        <w:t xml:space="preserve"> </w:t>
      </w:r>
      <w:r w:rsidR="006B7091">
        <w:t xml:space="preserve">million are involved in agriculture or other supplemental income sources. </w:t>
      </w:r>
    </w:p>
    <w:p w14:paraId="703C9C19" w14:textId="02A5EADF" w:rsidR="00991A01" w:rsidRDefault="00991A01" w:rsidP="00991A01">
      <w:pPr>
        <w:pStyle w:val="ListParagraph"/>
        <w:numPr>
          <w:ilvl w:val="0"/>
          <w:numId w:val="32"/>
        </w:numPr>
      </w:pPr>
      <w:r>
        <w:t xml:space="preserve">Cost of labor is generally </w:t>
      </w:r>
      <w:r w:rsidR="00BB6292">
        <w:t>600-</w:t>
      </w:r>
      <w:r>
        <w:t>1000 NPR per day.</w:t>
      </w:r>
    </w:p>
    <w:p w14:paraId="603D62AA" w14:textId="7FAFD558" w:rsidR="00991A01" w:rsidRDefault="00171114" w:rsidP="00991A01">
      <w:pPr>
        <w:pStyle w:val="ListParagraph"/>
        <w:numPr>
          <w:ilvl w:val="0"/>
          <w:numId w:val="32"/>
        </w:numPr>
      </w:pPr>
      <w:r>
        <w:t>Problems for laborers can be seen in detain in the attached PPT</w:t>
      </w:r>
    </w:p>
    <w:p w14:paraId="540284DC" w14:textId="508AD363" w:rsidR="00171114" w:rsidRDefault="00171114" w:rsidP="00991A01">
      <w:pPr>
        <w:pStyle w:val="ListParagraph"/>
        <w:numPr>
          <w:ilvl w:val="0"/>
          <w:numId w:val="32"/>
        </w:numPr>
      </w:pPr>
      <w:r>
        <w:t>Good practices</w:t>
      </w:r>
    </w:p>
    <w:p w14:paraId="1798809D" w14:textId="3882086E" w:rsidR="00171114" w:rsidRDefault="00171114" w:rsidP="00171114">
      <w:pPr>
        <w:pStyle w:val="ListParagraph"/>
        <w:numPr>
          <w:ilvl w:val="1"/>
          <w:numId w:val="32"/>
        </w:numPr>
      </w:pPr>
      <w:r>
        <w:t xml:space="preserve">Building codes are now in effect in </w:t>
      </w:r>
      <w:proofErr w:type="spellStart"/>
      <w:r>
        <w:t>Pokhara</w:t>
      </w:r>
      <w:proofErr w:type="spellEnd"/>
    </w:p>
    <w:p w14:paraId="78DC5A53" w14:textId="198A5AE0" w:rsidR="00171114" w:rsidRDefault="00BB6292" w:rsidP="00171114">
      <w:pPr>
        <w:pStyle w:val="ListParagraph"/>
        <w:numPr>
          <w:ilvl w:val="2"/>
          <w:numId w:val="32"/>
        </w:numPr>
      </w:pPr>
      <w:r>
        <w:t>Earthquake resistant design</w:t>
      </w:r>
    </w:p>
    <w:p w14:paraId="6F8A3B8D" w14:textId="2D2E3286" w:rsidR="00171114" w:rsidRDefault="00171114" w:rsidP="00171114">
      <w:pPr>
        <w:pStyle w:val="ListParagraph"/>
        <w:numPr>
          <w:ilvl w:val="1"/>
          <w:numId w:val="32"/>
        </w:numPr>
      </w:pPr>
      <w:r>
        <w:t>Social security system is being developed</w:t>
      </w:r>
    </w:p>
    <w:p w14:paraId="29B2031D" w14:textId="3813E099" w:rsidR="00171114" w:rsidRDefault="00171114" w:rsidP="00171114">
      <w:pPr>
        <w:pStyle w:val="ListParagraph"/>
        <w:numPr>
          <w:ilvl w:val="0"/>
          <w:numId w:val="32"/>
        </w:numPr>
      </w:pPr>
      <w:r>
        <w:t>Nepal Engineering Association (NEA)</w:t>
      </w:r>
    </w:p>
    <w:p w14:paraId="605500FD" w14:textId="19033E88" w:rsidR="00171114" w:rsidRDefault="00171114" w:rsidP="00171114">
      <w:pPr>
        <w:pStyle w:val="ListParagraph"/>
        <w:numPr>
          <w:ilvl w:val="1"/>
          <w:numId w:val="32"/>
        </w:numPr>
      </w:pPr>
      <w:r>
        <w:t>Many engineers volunteered for a rapid visual damage assessment following the earthquake.</w:t>
      </w:r>
    </w:p>
    <w:p w14:paraId="6D9C1CA1" w14:textId="2C230341" w:rsidR="00171114" w:rsidRDefault="00171114" w:rsidP="00171114">
      <w:pPr>
        <w:pStyle w:val="ListParagraph"/>
        <w:numPr>
          <w:ilvl w:val="1"/>
          <w:numId w:val="32"/>
        </w:numPr>
      </w:pPr>
      <w:r>
        <w:t>NSET is helping by providing technical help for detailed assessment and repair strategies.</w:t>
      </w:r>
    </w:p>
    <w:p w14:paraId="5640A084" w14:textId="1CCC3A4B" w:rsidR="00171114" w:rsidRDefault="00171114" w:rsidP="00171114">
      <w:pPr>
        <w:pStyle w:val="ListParagraph"/>
        <w:numPr>
          <w:ilvl w:val="1"/>
          <w:numId w:val="32"/>
        </w:numPr>
      </w:pPr>
      <w:r>
        <w:t>Not advisable to bring in different designs or external materials</w:t>
      </w:r>
    </w:p>
    <w:p w14:paraId="085AC1DF" w14:textId="28F6ECC5" w:rsidR="00171114" w:rsidRDefault="00171114" w:rsidP="00171114">
      <w:pPr>
        <w:pStyle w:val="ListParagraph"/>
        <w:numPr>
          <w:ilvl w:val="2"/>
          <w:numId w:val="32"/>
        </w:numPr>
      </w:pPr>
      <w:r>
        <w:t xml:space="preserve">This can be harmful for cultural maintenance. </w:t>
      </w:r>
    </w:p>
    <w:p w14:paraId="7F835006" w14:textId="3D930169" w:rsidR="004A681A" w:rsidRDefault="004A681A" w:rsidP="004A681A">
      <w:pPr>
        <w:pStyle w:val="ListParagraph"/>
        <w:numPr>
          <w:ilvl w:val="0"/>
          <w:numId w:val="32"/>
        </w:numPr>
      </w:pPr>
      <w:r>
        <w:t>It is unlikely that people will remain in villages if prefab houses are made. These cause many social issues.</w:t>
      </w:r>
    </w:p>
    <w:p w14:paraId="61E4FE26" w14:textId="4B12B4D8" w:rsidR="00171114" w:rsidRDefault="00171114" w:rsidP="00BB6292">
      <w:pPr>
        <w:spacing w:after="0"/>
      </w:pPr>
      <w:r>
        <w:t>Comment: The construction industry in Nepal should have a presence in TWG meetings. They should be used as a basis to move forward.</w:t>
      </w:r>
    </w:p>
    <w:p w14:paraId="23E609CD" w14:textId="5B78E9B3" w:rsidR="00171114" w:rsidRDefault="00171114" w:rsidP="00BB6292">
      <w:pPr>
        <w:spacing w:after="0"/>
      </w:pPr>
      <w:r>
        <w:t xml:space="preserve">Q: Will the abroad laborers be </w:t>
      </w:r>
      <w:r w:rsidR="00BB6292">
        <w:t>tempted</w:t>
      </w:r>
      <w:r>
        <w:t xml:space="preserve"> to come home and apply their trade in country with the upcoming demand?</w:t>
      </w:r>
    </w:p>
    <w:p w14:paraId="3EBF64FB" w14:textId="06D25A2C" w:rsidR="00171114" w:rsidRDefault="00171114" w:rsidP="00BB6292">
      <w:pPr>
        <w:spacing w:after="0"/>
      </w:pPr>
      <w:r>
        <w:t xml:space="preserve">A: </w:t>
      </w:r>
      <w:r w:rsidRPr="00171114">
        <w:t>Job security is not there. In this situation maybe yes. For a few years there will be lots of work. Some are intending to come back for some time after their contracts expire</w:t>
      </w:r>
      <w:r w:rsidR="004A681A">
        <w:t>.</w:t>
      </w:r>
    </w:p>
    <w:p w14:paraId="29DE1709" w14:textId="77777777" w:rsidR="004A681A" w:rsidRPr="004A681A" w:rsidRDefault="004A681A" w:rsidP="00BB6292">
      <w:pPr>
        <w:spacing w:after="0"/>
      </w:pPr>
      <w:r>
        <w:t xml:space="preserve">Q: </w:t>
      </w:r>
      <w:r w:rsidRPr="004A681A">
        <w:t>Interesting to see baseline figures vs. projected figures to see whether people are returning and if there will be more capacity here. Baseline figures are good but are not useable with this situation.</w:t>
      </w:r>
    </w:p>
    <w:p w14:paraId="482675D5" w14:textId="77777777" w:rsidR="004A681A" w:rsidRPr="004A681A" w:rsidRDefault="004A681A" w:rsidP="00BB6292">
      <w:pPr>
        <w:spacing w:after="0"/>
      </w:pPr>
      <w:r w:rsidRPr="004A681A">
        <w:t xml:space="preserve">A: The construction practices they are doing abroad are very advanced and here it is primitive. When they come back they are often not trained for these styles. </w:t>
      </w:r>
    </w:p>
    <w:p w14:paraId="0647AD5C" w14:textId="4FC3C69A" w:rsidR="004A681A" w:rsidRDefault="004A681A" w:rsidP="00BB6292">
      <w:pPr>
        <w:spacing w:after="0"/>
      </w:pPr>
      <w:r>
        <w:t>Q: Asbestos was outlawed in Dec. of last year in Nepal. Where was it being used in the construction industry?</w:t>
      </w:r>
    </w:p>
    <w:p w14:paraId="54FB8254" w14:textId="3C5A2A1A" w:rsidR="004A681A" w:rsidRDefault="004A681A" w:rsidP="00BB6292">
      <w:pPr>
        <w:spacing w:after="0"/>
      </w:pPr>
      <w:r>
        <w:t xml:space="preserve">A: This will not be a big factor in construction to come. </w:t>
      </w:r>
    </w:p>
    <w:p w14:paraId="6BFE231C" w14:textId="7409F135" w:rsidR="004A681A" w:rsidRPr="004A681A" w:rsidRDefault="004A681A" w:rsidP="00BB6292">
      <w:pPr>
        <w:spacing w:after="0"/>
      </w:pPr>
      <w:r w:rsidRPr="004A681A">
        <w:t>Q: Where does the power lie in rural construction?</w:t>
      </w:r>
    </w:p>
    <w:p w14:paraId="0F95EAE0" w14:textId="5082D182" w:rsidR="004A681A" w:rsidRPr="004A681A" w:rsidRDefault="004A681A" w:rsidP="00BB6292">
      <w:pPr>
        <w:spacing w:after="0"/>
      </w:pPr>
      <w:r>
        <w:t xml:space="preserve">A: </w:t>
      </w:r>
      <w:r w:rsidRPr="004A681A">
        <w:t xml:space="preserve">Most houses are people building their own. </w:t>
      </w:r>
    </w:p>
    <w:p w14:paraId="0560570A" w14:textId="2D0D0719" w:rsidR="004A681A" w:rsidRPr="004A681A" w:rsidRDefault="004A681A" w:rsidP="00BB6292">
      <w:pPr>
        <w:spacing w:after="0"/>
      </w:pPr>
      <w:r>
        <w:t>Q: Does this mean</w:t>
      </w:r>
      <w:r w:rsidRPr="004A681A">
        <w:t xml:space="preserve"> we nee</w:t>
      </w:r>
      <w:r>
        <w:t>d to think of a different labor chain? Many of the destroyed homes will never see an engineer.</w:t>
      </w:r>
    </w:p>
    <w:p w14:paraId="4CCA786C" w14:textId="77777777" w:rsidR="004A681A" w:rsidRPr="004A681A" w:rsidRDefault="004A681A" w:rsidP="00BB6292">
      <w:pPr>
        <w:spacing w:after="0"/>
      </w:pPr>
      <w:r w:rsidRPr="004A681A">
        <w:t xml:space="preserve">A: Current rural environment will likely have no skilled workers. It is important, for this reason, to have mason training in these rural areas. </w:t>
      </w:r>
    </w:p>
    <w:p w14:paraId="0E7A99A9" w14:textId="06BF7395" w:rsidR="004A681A" w:rsidRPr="004A681A" w:rsidRDefault="004A681A" w:rsidP="00BB6292">
      <w:pPr>
        <w:spacing w:after="0"/>
      </w:pPr>
      <w:r w:rsidRPr="004A681A">
        <w:lastRenderedPageBreak/>
        <w:t xml:space="preserve">Q: </w:t>
      </w:r>
      <w:r>
        <w:t>So are there largely two</w:t>
      </w:r>
      <w:r w:rsidRPr="004A681A">
        <w:t xml:space="preserve"> groups to train: migrant workers, and towns people who will </w:t>
      </w:r>
      <w:r>
        <w:t>never want to join the industry?</w:t>
      </w:r>
      <w:r w:rsidRPr="004A681A">
        <w:t xml:space="preserve"> </w:t>
      </w:r>
    </w:p>
    <w:p w14:paraId="10659461" w14:textId="77777777" w:rsidR="004A681A" w:rsidRPr="004A681A" w:rsidRDefault="004A681A" w:rsidP="00BB6292">
      <w:pPr>
        <w:spacing w:after="0"/>
      </w:pPr>
      <w:r w:rsidRPr="004A681A">
        <w:t xml:space="preserve">A: Must address this and train on simple building technology. </w:t>
      </w:r>
    </w:p>
    <w:p w14:paraId="23FA189E" w14:textId="1A650A64" w:rsidR="004A681A" w:rsidRPr="004A681A" w:rsidRDefault="004A681A" w:rsidP="00BB6292">
      <w:pPr>
        <w:spacing w:after="0"/>
      </w:pPr>
      <w:r w:rsidRPr="004A681A">
        <w:t xml:space="preserve">We need to not get distracted on training engineers and skilled laborers. Otherwise these skilled people will never </w:t>
      </w:r>
      <w:r>
        <w:t>visit more remote areas</w:t>
      </w:r>
      <w:r w:rsidRPr="004A681A">
        <w:t xml:space="preserve">. </w:t>
      </w:r>
    </w:p>
    <w:p w14:paraId="4C8F34E6" w14:textId="18D32E8A" w:rsidR="004A681A" w:rsidRPr="004A681A" w:rsidRDefault="004A681A" w:rsidP="00BB6292">
      <w:pPr>
        <w:spacing w:after="0"/>
      </w:pPr>
      <w:r>
        <w:t>Q: Pay rate of a mason in domestic and abroad roles?</w:t>
      </w:r>
    </w:p>
    <w:p w14:paraId="2CED2AAE" w14:textId="77777777" w:rsidR="004A681A" w:rsidRPr="004A681A" w:rsidRDefault="004A681A" w:rsidP="00BB6292">
      <w:pPr>
        <w:spacing w:after="0"/>
      </w:pPr>
      <w:r w:rsidRPr="004A681A">
        <w:t xml:space="preserve">A: 1,000 – 1,500 NPR. Depends on the market. </w:t>
      </w:r>
    </w:p>
    <w:p w14:paraId="218B27DC" w14:textId="269D08BF" w:rsidR="004A681A" w:rsidRDefault="004A681A" w:rsidP="00BB6292">
      <w:pPr>
        <w:spacing w:after="0"/>
      </w:pPr>
      <w:r w:rsidRPr="004A681A">
        <w:t xml:space="preserve">A: 25,000-30,000 </w:t>
      </w:r>
      <w:r>
        <w:t xml:space="preserve">NPR </w:t>
      </w:r>
      <w:r w:rsidRPr="004A681A">
        <w:t>per month abroad. Job security</w:t>
      </w:r>
      <w:r>
        <w:t xml:space="preserve"> is why many go</w:t>
      </w:r>
      <w:r w:rsidRPr="004A681A">
        <w:t>.</w:t>
      </w:r>
    </w:p>
    <w:p w14:paraId="6A0E06FA" w14:textId="372E955D" w:rsidR="004A681A" w:rsidRDefault="004A681A" w:rsidP="004A681A">
      <w:pPr>
        <w:pStyle w:val="ListParagraph"/>
      </w:pPr>
    </w:p>
    <w:p w14:paraId="4BA9F8FA" w14:textId="77777777" w:rsidR="004A681A" w:rsidRDefault="004A681A" w:rsidP="004A681A">
      <w:pPr>
        <w:pStyle w:val="ListParagraph"/>
      </w:pPr>
    </w:p>
    <w:p w14:paraId="52C174DF" w14:textId="48CC60F6" w:rsidR="004A681A" w:rsidRPr="00BB6292" w:rsidRDefault="004A681A" w:rsidP="00BB6292">
      <w:pPr>
        <w:rPr>
          <w:b/>
          <w:color w:val="FF0000"/>
        </w:rPr>
      </w:pPr>
      <w:r w:rsidRPr="00BB6292">
        <w:rPr>
          <w:b/>
          <w:color w:val="FF0000"/>
        </w:rPr>
        <w:t>Next Capacity Building and Training TWG wil</w:t>
      </w:r>
      <w:r w:rsidR="00BB6292" w:rsidRPr="00BB6292">
        <w:rPr>
          <w:b/>
          <w:color w:val="FF0000"/>
        </w:rPr>
        <w:t>l be at NSET, June 29</w:t>
      </w:r>
      <w:r w:rsidRPr="00BB6292">
        <w:rPr>
          <w:b/>
          <w:color w:val="FF0000"/>
          <w:vertAlign w:val="superscript"/>
        </w:rPr>
        <w:t>nd</w:t>
      </w:r>
      <w:r w:rsidR="00BB6292">
        <w:rPr>
          <w:b/>
          <w:color w:val="FF0000"/>
        </w:rPr>
        <w:t xml:space="preserve"> 4pm!</w:t>
      </w:r>
    </w:p>
    <w:p w14:paraId="7B5FE0D0" w14:textId="77777777" w:rsidR="004A681A" w:rsidRPr="004A681A" w:rsidRDefault="004A681A" w:rsidP="004A681A">
      <w:pPr>
        <w:pStyle w:val="ListParagraph"/>
        <w:jc w:val="center"/>
        <w:rPr>
          <w:b/>
        </w:rPr>
      </w:pPr>
    </w:p>
    <w:sectPr w:rsidR="004A681A" w:rsidRPr="004A681A" w:rsidSect="00937354">
      <w:headerReference w:type="default" r:id="rId10"/>
      <w:footerReference w:type="even" r:id="rId11"/>
      <w:footerReference w:type="default" r:id="rId12"/>
      <w:pgSz w:w="12240" w:h="15840"/>
      <w:pgMar w:top="1440" w:right="1440" w:bottom="1440" w:left="1440" w:header="720" w:footer="864"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5F7B3" w14:textId="77777777" w:rsidR="00DC577C" w:rsidRDefault="00DC577C" w:rsidP="00937354">
      <w:pPr>
        <w:spacing w:after="0" w:line="240" w:lineRule="auto"/>
      </w:pPr>
      <w:r>
        <w:separator/>
      </w:r>
    </w:p>
  </w:endnote>
  <w:endnote w:type="continuationSeparator" w:id="0">
    <w:p w14:paraId="42A08670" w14:textId="77777777" w:rsidR="00DC577C" w:rsidRDefault="00DC577C" w:rsidP="0093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62F7C" w14:textId="77777777" w:rsidR="00171114" w:rsidRDefault="00171114" w:rsidP="00937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E8A972" w14:textId="77777777" w:rsidR="00171114" w:rsidRDefault="00171114" w:rsidP="009373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bCs/>
        <w:color w:val="B33536"/>
        <w:sz w:val="20"/>
      </w:rPr>
      <w:id w:val="-430827"/>
      <w:docPartObj>
        <w:docPartGallery w:val="Page Numbers (Bottom of Page)"/>
        <w:docPartUnique/>
      </w:docPartObj>
    </w:sdtPr>
    <w:sdtEndPr/>
    <w:sdtContent>
      <w:sdt>
        <w:sdtPr>
          <w:rPr>
            <w:rFonts w:ascii="Arial" w:hAnsi="Arial" w:cs="Arial"/>
            <w:b/>
            <w:bCs/>
            <w:color w:val="B33536"/>
            <w:sz w:val="20"/>
          </w:rPr>
          <w:id w:val="304053340"/>
          <w:docPartObj>
            <w:docPartGallery w:val="Page Numbers (Top of Page)"/>
            <w:docPartUnique/>
          </w:docPartObj>
        </w:sdtPr>
        <w:sdtEndPr/>
        <w:sdtContent>
          <w:p w14:paraId="7DE16551" w14:textId="77777777" w:rsidR="00171114" w:rsidRPr="00445C1E" w:rsidRDefault="00171114" w:rsidP="00937354">
            <w:pPr>
              <w:pStyle w:val="Footer"/>
              <w:pBdr>
                <w:top w:val="single" w:sz="4" w:space="1" w:color="002060"/>
              </w:pBdr>
              <w:tabs>
                <w:tab w:val="right" w:pos="10490"/>
              </w:tabs>
              <w:jc w:val="right"/>
              <w:rPr>
                <w:rFonts w:ascii="Arial" w:hAnsi="Arial" w:cs="Arial"/>
                <w:b/>
                <w:bCs/>
                <w:color w:val="B33536"/>
                <w:sz w:val="20"/>
              </w:rPr>
            </w:pPr>
            <w:r w:rsidRPr="00445C1E">
              <w:rPr>
                <w:rFonts w:ascii="Arial" w:hAnsi="Arial" w:cs="Arial"/>
                <w:b/>
                <w:bCs/>
                <w:color w:val="B33536"/>
                <w:sz w:val="20"/>
              </w:rPr>
              <w:tab/>
              <w:t xml:space="preserve">Page </w:t>
            </w:r>
            <w:r w:rsidRPr="00445C1E">
              <w:rPr>
                <w:rFonts w:ascii="Arial" w:hAnsi="Arial" w:cs="Arial"/>
                <w:b/>
                <w:bCs/>
                <w:color w:val="B33536"/>
                <w:sz w:val="20"/>
              </w:rPr>
              <w:fldChar w:fldCharType="begin"/>
            </w:r>
            <w:r w:rsidRPr="00445C1E">
              <w:rPr>
                <w:rFonts w:ascii="Arial" w:hAnsi="Arial" w:cs="Arial"/>
                <w:b/>
                <w:bCs/>
                <w:color w:val="B33536"/>
                <w:sz w:val="20"/>
              </w:rPr>
              <w:instrText xml:space="preserve"> PAGE  \* Arabic  \* MERGEFORMAT </w:instrText>
            </w:r>
            <w:r w:rsidRPr="00445C1E">
              <w:rPr>
                <w:rFonts w:ascii="Arial" w:hAnsi="Arial" w:cs="Arial"/>
                <w:b/>
                <w:bCs/>
                <w:color w:val="B33536"/>
                <w:sz w:val="20"/>
              </w:rPr>
              <w:fldChar w:fldCharType="separate"/>
            </w:r>
            <w:r w:rsidR="00353603">
              <w:rPr>
                <w:rFonts w:ascii="Arial" w:hAnsi="Arial" w:cs="Arial"/>
                <w:b/>
                <w:bCs/>
                <w:noProof/>
                <w:color w:val="B33536"/>
                <w:sz w:val="20"/>
              </w:rPr>
              <w:t>1</w:t>
            </w:r>
            <w:r w:rsidRPr="00445C1E">
              <w:rPr>
                <w:rFonts w:ascii="Arial" w:hAnsi="Arial" w:cs="Arial"/>
                <w:b/>
                <w:bCs/>
                <w:color w:val="B33536"/>
                <w:sz w:val="20"/>
              </w:rPr>
              <w:fldChar w:fldCharType="end"/>
            </w:r>
            <w:r w:rsidRPr="00445C1E">
              <w:rPr>
                <w:rFonts w:ascii="Arial" w:hAnsi="Arial" w:cs="Arial"/>
                <w:b/>
                <w:bCs/>
                <w:color w:val="B33536"/>
                <w:sz w:val="20"/>
              </w:rPr>
              <w:t xml:space="preserve"> of </w:t>
            </w:r>
            <w:r w:rsidRPr="00445C1E">
              <w:rPr>
                <w:rFonts w:ascii="Arial" w:hAnsi="Arial" w:cs="Arial"/>
                <w:b/>
                <w:bCs/>
                <w:color w:val="B33536"/>
                <w:sz w:val="20"/>
              </w:rPr>
              <w:fldChar w:fldCharType="begin"/>
            </w:r>
            <w:r w:rsidRPr="00445C1E">
              <w:rPr>
                <w:rFonts w:ascii="Arial" w:hAnsi="Arial" w:cs="Arial"/>
                <w:b/>
                <w:bCs/>
                <w:color w:val="B33536"/>
                <w:sz w:val="20"/>
              </w:rPr>
              <w:instrText xml:space="preserve"> NUMPAGES  \* Arabic  \* MERGEFORMAT </w:instrText>
            </w:r>
            <w:r w:rsidRPr="00445C1E">
              <w:rPr>
                <w:rFonts w:ascii="Arial" w:hAnsi="Arial" w:cs="Arial"/>
                <w:b/>
                <w:bCs/>
                <w:color w:val="B33536"/>
                <w:sz w:val="20"/>
              </w:rPr>
              <w:fldChar w:fldCharType="separate"/>
            </w:r>
            <w:r w:rsidR="00353603">
              <w:rPr>
                <w:rFonts w:ascii="Arial" w:hAnsi="Arial" w:cs="Arial"/>
                <w:b/>
                <w:bCs/>
                <w:noProof/>
                <w:color w:val="B33536"/>
                <w:sz w:val="20"/>
              </w:rPr>
              <w:t>6</w:t>
            </w:r>
            <w:r w:rsidRPr="00445C1E">
              <w:rPr>
                <w:rFonts w:ascii="Arial" w:hAnsi="Arial" w:cs="Arial"/>
                <w:b/>
                <w:bCs/>
                <w:color w:val="B33536"/>
                <w:sz w:val="20"/>
              </w:rPr>
              <w:fldChar w:fldCharType="end"/>
            </w:r>
          </w:p>
        </w:sdtContent>
      </w:sdt>
    </w:sdtContent>
  </w:sdt>
  <w:p w14:paraId="4AF8D1EE" w14:textId="77777777" w:rsidR="00171114" w:rsidRPr="00937354" w:rsidRDefault="00171114" w:rsidP="0093735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6AFD2" w14:textId="77777777" w:rsidR="00DC577C" w:rsidRDefault="00DC577C" w:rsidP="00937354">
      <w:pPr>
        <w:spacing w:after="0" w:line="240" w:lineRule="auto"/>
      </w:pPr>
      <w:r>
        <w:separator/>
      </w:r>
    </w:p>
  </w:footnote>
  <w:footnote w:type="continuationSeparator" w:id="0">
    <w:p w14:paraId="109F10C4" w14:textId="77777777" w:rsidR="00DC577C" w:rsidRDefault="00DC577C" w:rsidP="00937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13948" w14:textId="01AEB5F5" w:rsidR="00171114" w:rsidRPr="00445C1E" w:rsidRDefault="00171114" w:rsidP="00937354">
    <w:pPr>
      <w:pStyle w:val="Header"/>
      <w:rPr>
        <w:rFonts w:ascii="Arial" w:hAnsi="Arial" w:cs="Arial"/>
        <w:color w:val="B33536"/>
        <w:sz w:val="20"/>
      </w:rPr>
    </w:pPr>
    <w:r w:rsidRPr="00445C1E">
      <w:rPr>
        <w:rFonts w:ascii="Arial" w:hAnsi="Arial" w:cs="Arial"/>
        <w:noProof/>
        <w:color w:val="B33536"/>
        <w:sz w:val="20"/>
        <w:lang w:val="en-GB" w:eastAsia="en-GB"/>
      </w:rPr>
      <w:drawing>
        <wp:anchor distT="0" distB="0" distL="114300" distR="114300" simplePos="0" relativeHeight="251659264" behindDoc="0" locked="0" layoutInCell="1" allowOverlap="1" wp14:anchorId="5057BC89" wp14:editId="50E8B1E1">
          <wp:simplePos x="0" y="0"/>
          <wp:positionH relativeFrom="column">
            <wp:posOffset>3886200</wp:posOffset>
          </wp:positionH>
          <wp:positionV relativeFrom="paragraph">
            <wp:posOffset>-114300</wp:posOffset>
          </wp:positionV>
          <wp:extent cx="2105025" cy="352425"/>
          <wp:effectExtent l="0" t="0" r="3175" b="3175"/>
          <wp:wrapSquare wrapText="bothSides"/>
          <wp:docPr id="8" name="Picture 8" descr="C:\Users\Siobhan\Desktop\Shelter Cluster\Logo - Nepal Shelter Cluster - 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obhan\Desktop\Shelter Cluster\Logo - Nepal Shelter Cluster - ema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352425"/>
                  </a:xfrm>
                  <a:prstGeom prst="rect">
                    <a:avLst/>
                  </a:prstGeom>
                  <a:noFill/>
                  <a:ln>
                    <a:noFill/>
                  </a:ln>
                </pic:spPr>
              </pic:pic>
            </a:graphicData>
          </a:graphic>
        </wp:anchor>
      </w:drawing>
    </w:r>
    <w:r>
      <w:rPr>
        <w:rFonts w:ascii="Arial" w:hAnsi="Arial" w:cs="Arial"/>
        <w:color w:val="B33536"/>
        <w:sz w:val="20"/>
      </w:rPr>
      <w:t>Capacity Building and Training – NSET</w:t>
    </w:r>
  </w:p>
  <w:p w14:paraId="703F6CD9" w14:textId="2AF7DB39" w:rsidR="00171114" w:rsidRPr="00445C1E" w:rsidRDefault="00171114" w:rsidP="00937354">
    <w:pPr>
      <w:pStyle w:val="Header"/>
      <w:rPr>
        <w:rFonts w:ascii="Arial" w:hAnsi="Arial" w:cs="Arial"/>
        <w:sz w:val="20"/>
      </w:rPr>
    </w:pPr>
    <w:r>
      <w:rPr>
        <w:rFonts w:ascii="Arial" w:hAnsi="Arial" w:cs="Arial"/>
        <w:b/>
        <w:color w:val="B33536"/>
        <w:sz w:val="20"/>
      </w:rPr>
      <w:t>June 15, 2015</w:t>
    </w:r>
  </w:p>
  <w:p w14:paraId="4C3FBE09" w14:textId="77777777" w:rsidR="00171114" w:rsidRDefault="00171114" w:rsidP="00937354">
    <w:pPr>
      <w:pStyle w:val="Header"/>
      <w:pBdr>
        <w:bottom w:val="single" w:sz="4" w:space="0" w:color="1F497D" w:themeColor="text2"/>
      </w:pBdr>
    </w:pPr>
  </w:p>
  <w:p w14:paraId="446A4D30" w14:textId="77777777" w:rsidR="00171114" w:rsidRPr="002047A3" w:rsidRDefault="00171114" w:rsidP="00937354">
    <w:pPr>
      <w:pStyle w:val="Header"/>
      <w:rPr>
        <w:color w:val="B33536"/>
      </w:rPr>
    </w:pPr>
  </w:p>
  <w:p w14:paraId="3D20162F" w14:textId="77777777" w:rsidR="00171114" w:rsidRPr="00937354" w:rsidRDefault="00171114" w:rsidP="00937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800"/>
        </w:tabs>
        <w:ind w:left="800" w:firstLine="0"/>
      </w:pPr>
      <w:rPr>
        <w:rFonts w:hint="default"/>
        <w:position w:val="0"/>
      </w:rPr>
    </w:lvl>
    <w:lvl w:ilvl="1">
      <w:start w:val="1"/>
      <w:numFmt w:val="lowerLetter"/>
      <w:lvlText w:val="%2."/>
      <w:lvlJc w:val="left"/>
      <w:pPr>
        <w:tabs>
          <w:tab w:val="num" w:pos="800"/>
        </w:tabs>
        <w:ind w:left="800" w:firstLine="360"/>
      </w:pPr>
      <w:rPr>
        <w:rFonts w:hint="default"/>
        <w:position w:val="0"/>
      </w:rPr>
    </w:lvl>
    <w:lvl w:ilvl="2">
      <w:start w:val="1"/>
      <w:numFmt w:val="lowerRoman"/>
      <w:lvlText w:val="%3."/>
      <w:lvlJc w:val="left"/>
      <w:pPr>
        <w:tabs>
          <w:tab w:val="num" w:pos="800"/>
        </w:tabs>
        <w:ind w:left="800" w:firstLine="720"/>
      </w:pPr>
      <w:rPr>
        <w:rFonts w:hint="default"/>
        <w:position w:val="0"/>
      </w:rPr>
    </w:lvl>
    <w:lvl w:ilvl="3">
      <w:start w:val="1"/>
      <w:numFmt w:val="decimal"/>
      <w:isLgl/>
      <w:lvlText w:val="%4."/>
      <w:lvlJc w:val="left"/>
      <w:pPr>
        <w:tabs>
          <w:tab w:val="num" w:pos="800"/>
        </w:tabs>
        <w:ind w:left="800" w:firstLine="1080"/>
      </w:pPr>
      <w:rPr>
        <w:rFonts w:hint="default"/>
        <w:position w:val="0"/>
      </w:rPr>
    </w:lvl>
    <w:lvl w:ilvl="4">
      <w:start w:val="1"/>
      <w:numFmt w:val="lowerLetter"/>
      <w:lvlText w:val="%5."/>
      <w:lvlJc w:val="left"/>
      <w:pPr>
        <w:tabs>
          <w:tab w:val="num" w:pos="800"/>
        </w:tabs>
        <w:ind w:left="800" w:firstLine="1440"/>
      </w:pPr>
      <w:rPr>
        <w:rFonts w:hint="default"/>
        <w:position w:val="0"/>
      </w:rPr>
    </w:lvl>
    <w:lvl w:ilvl="5">
      <w:start w:val="1"/>
      <w:numFmt w:val="lowerRoman"/>
      <w:lvlText w:val="%6."/>
      <w:lvlJc w:val="left"/>
      <w:pPr>
        <w:tabs>
          <w:tab w:val="num" w:pos="800"/>
        </w:tabs>
        <w:ind w:left="800" w:firstLine="1800"/>
      </w:pPr>
      <w:rPr>
        <w:rFonts w:hint="default"/>
        <w:position w:val="0"/>
      </w:rPr>
    </w:lvl>
    <w:lvl w:ilvl="6">
      <w:start w:val="1"/>
      <w:numFmt w:val="decimal"/>
      <w:isLgl/>
      <w:lvlText w:val="%7."/>
      <w:lvlJc w:val="left"/>
      <w:pPr>
        <w:tabs>
          <w:tab w:val="num" w:pos="800"/>
        </w:tabs>
        <w:ind w:left="800" w:firstLine="2160"/>
      </w:pPr>
      <w:rPr>
        <w:rFonts w:hint="default"/>
        <w:position w:val="0"/>
      </w:rPr>
    </w:lvl>
    <w:lvl w:ilvl="7">
      <w:start w:val="1"/>
      <w:numFmt w:val="lowerLetter"/>
      <w:lvlText w:val="%8."/>
      <w:lvlJc w:val="left"/>
      <w:pPr>
        <w:tabs>
          <w:tab w:val="num" w:pos="800"/>
        </w:tabs>
        <w:ind w:left="800" w:firstLine="2520"/>
      </w:pPr>
      <w:rPr>
        <w:rFonts w:hint="default"/>
        <w:position w:val="0"/>
      </w:rPr>
    </w:lvl>
    <w:lvl w:ilvl="8">
      <w:start w:val="1"/>
      <w:numFmt w:val="lowerRoman"/>
      <w:lvlText w:val="%9."/>
      <w:lvlJc w:val="left"/>
      <w:pPr>
        <w:tabs>
          <w:tab w:val="num" w:pos="800"/>
        </w:tabs>
        <w:ind w:left="800" w:firstLine="2880"/>
      </w:pPr>
      <w:rPr>
        <w:rFonts w:hint="default"/>
        <w:position w:val="0"/>
      </w:rPr>
    </w:lvl>
  </w:abstractNum>
  <w:abstractNum w:abstractNumId="1">
    <w:nsid w:val="00000002"/>
    <w:multiLevelType w:val="multilevel"/>
    <w:tmpl w:val="894EE874"/>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3D51B6"/>
    <w:multiLevelType w:val="hybridMultilevel"/>
    <w:tmpl w:val="5F524C60"/>
    <w:lvl w:ilvl="0" w:tplc="63C63CA2">
      <w:numFmt w:val="bullet"/>
      <w:lvlText w:val="-"/>
      <w:lvlJc w:val="left"/>
      <w:pPr>
        <w:ind w:left="720" w:hanging="360"/>
      </w:pPr>
      <w:rPr>
        <w:rFonts w:ascii="Calibri" w:eastAsia="ヒラギノ角ゴ Pro W3"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16B20D2"/>
    <w:multiLevelType w:val="hybridMultilevel"/>
    <w:tmpl w:val="7B18A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2D095D"/>
    <w:multiLevelType w:val="hybridMultilevel"/>
    <w:tmpl w:val="E3E6A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20E2F"/>
    <w:multiLevelType w:val="hybridMultilevel"/>
    <w:tmpl w:val="B802D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136B8"/>
    <w:multiLevelType w:val="hybridMultilevel"/>
    <w:tmpl w:val="EE107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63758"/>
    <w:multiLevelType w:val="hybridMultilevel"/>
    <w:tmpl w:val="BA480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D6419B"/>
    <w:multiLevelType w:val="hybridMultilevel"/>
    <w:tmpl w:val="188652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786" w:hanging="360"/>
      </w:pPr>
      <w:rPr>
        <w:rFonts w:ascii="Wingdings" w:hAnsi="Wingdings" w:hint="default"/>
      </w:rPr>
    </w:lvl>
    <w:lvl w:ilvl="3" w:tplc="04090001">
      <w:start w:val="1"/>
      <w:numFmt w:val="bullet"/>
      <w:lvlText w:val=""/>
      <w:lvlJc w:val="left"/>
      <w:pPr>
        <w:ind w:left="786"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1C496B"/>
    <w:multiLevelType w:val="hybridMultilevel"/>
    <w:tmpl w:val="988EF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B1CF8"/>
    <w:multiLevelType w:val="hybridMultilevel"/>
    <w:tmpl w:val="8CBEEDA0"/>
    <w:lvl w:ilvl="0" w:tplc="BD10942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B0D0C"/>
    <w:multiLevelType w:val="hybridMultilevel"/>
    <w:tmpl w:val="81A2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237633"/>
    <w:multiLevelType w:val="hybridMultilevel"/>
    <w:tmpl w:val="955C5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B07CC4"/>
    <w:multiLevelType w:val="hybridMultilevel"/>
    <w:tmpl w:val="8D7AF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153245"/>
    <w:multiLevelType w:val="hybridMultilevel"/>
    <w:tmpl w:val="79540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831DF0"/>
    <w:multiLevelType w:val="hybridMultilevel"/>
    <w:tmpl w:val="8B0E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DC5B2C"/>
    <w:multiLevelType w:val="hybridMultilevel"/>
    <w:tmpl w:val="DD34D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F362D1"/>
    <w:multiLevelType w:val="hybridMultilevel"/>
    <w:tmpl w:val="6E3EC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786" w:hanging="360"/>
      </w:pPr>
      <w:rPr>
        <w:rFonts w:ascii="Wingdings" w:hAnsi="Wingdings" w:hint="default"/>
      </w:rPr>
    </w:lvl>
    <w:lvl w:ilvl="3" w:tplc="04090001">
      <w:start w:val="1"/>
      <w:numFmt w:val="bullet"/>
      <w:lvlText w:val=""/>
      <w:lvlJc w:val="left"/>
      <w:pPr>
        <w:ind w:left="1211"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8B5BBE"/>
    <w:multiLevelType w:val="hybridMultilevel"/>
    <w:tmpl w:val="C798B6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24582D"/>
    <w:multiLevelType w:val="hybridMultilevel"/>
    <w:tmpl w:val="F7D4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A4C12"/>
    <w:multiLevelType w:val="hybridMultilevel"/>
    <w:tmpl w:val="1772B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BC1FED"/>
    <w:multiLevelType w:val="hybridMultilevel"/>
    <w:tmpl w:val="E3B07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8D5EBD"/>
    <w:multiLevelType w:val="hybridMultilevel"/>
    <w:tmpl w:val="7932D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2B0B70"/>
    <w:multiLevelType w:val="hybridMultilevel"/>
    <w:tmpl w:val="F148E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395F3F"/>
    <w:multiLevelType w:val="hybridMultilevel"/>
    <w:tmpl w:val="94A2A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B31DDF"/>
    <w:multiLevelType w:val="hybridMultilevel"/>
    <w:tmpl w:val="729E9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A8300C"/>
    <w:multiLevelType w:val="hybridMultilevel"/>
    <w:tmpl w:val="18561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4B24CB"/>
    <w:multiLevelType w:val="hybridMultilevel"/>
    <w:tmpl w:val="798A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860A57"/>
    <w:multiLevelType w:val="hybridMultilevel"/>
    <w:tmpl w:val="B1E6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0A2C4F"/>
    <w:multiLevelType w:val="hybridMultilevel"/>
    <w:tmpl w:val="160C1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7C1FDD"/>
    <w:multiLevelType w:val="hybridMultilevel"/>
    <w:tmpl w:val="28EC6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62654B"/>
    <w:multiLevelType w:val="hybridMultilevel"/>
    <w:tmpl w:val="70C82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571A14"/>
    <w:multiLevelType w:val="hybridMultilevel"/>
    <w:tmpl w:val="403A7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5"/>
  </w:num>
  <w:num w:numId="5">
    <w:abstractNumId w:val="17"/>
  </w:num>
  <w:num w:numId="6">
    <w:abstractNumId w:val="25"/>
  </w:num>
  <w:num w:numId="7">
    <w:abstractNumId w:val="10"/>
  </w:num>
  <w:num w:numId="8">
    <w:abstractNumId w:val="20"/>
  </w:num>
  <w:num w:numId="9">
    <w:abstractNumId w:val="6"/>
  </w:num>
  <w:num w:numId="10">
    <w:abstractNumId w:val="26"/>
  </w:num>
  <w:num w:numId="11">
    <w:abstractNumId w:val="28"/>
  </w:num>
  <w:num w:numId="12">
    <w:abstractNumId w:val="29"/>
  </w:num>
  <w:num w:numId="13">
    <w:abstractNumId w:val="33"/>
  </w:num>
  <w:num w:numId="14">
    <w:abstractNumId w:val="4"/>
  </w:num>
  <w:num w:numId="15">
    <w:abstractNumId w:val="31"/>
  </w:num>
  <w:num w:numId="16">
    <w:abstractNumId w:val="7"/>
  </w:num>
  <w:num w:numId="17">
    <w:abstractNumId w:val="23"/>
  </w:num>
  <w:num w:numId="18">
    <w:abstractNumId w:val="13"/>
  </w:num>
  <w:num w:numId="19">
    <w:abstractNumId w:val="24"/>
  </w:num>
  <w:num w:numId="20">
    <w:abstractNumId w:val="8"/>
  </w:num>
  <w:num w:numId="21">
    <w:abstractNumId w:val="22"/>
  </w:num>
  <w:num w:numId="22">
    <w:abstractNumId w:val="21"/>
  </w:num>
  <w:num w:numId="23">
    <w:abstractNumId w:val="30"/>
  </w:num>
  <w:num w:numId="24">
    <w:abstractNumId w:val="12"/>
  </w:num>
  <w:num w:numId="25">
    <w:abstractNumId w:val="32"/>
  </w:num>
  <w:num w:numId="26">
    <w:abstractNumId w:val="27"/>
  </w:num>
  <w:num w:numId="27">
    <w:abstractNumId w:val="16"/>
  </w:num>
  <w:num w:numId="28">
    <w:abstractNumId w:val="14"/>
  </w:num>
  <w:num w:numId="29">
    <w:abstractNumId w:val="11"/>
  </w:num>
  <w:num w:numId="30">
    <w:abstractNumId w:val="19"/>
  </w:num>
  <w:num w:numId="31">
    <w:abstractNumId w:val="9"/>
  </w:num>
  <w:num w:numId="32">
    <w:abstractNumId w:val="18"/>
  </w:num>
  <w:num w:numId="33">
    <w:abstractNumId w:val="5"/>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AAC"/>
    <w:rsid w:val="00020132"/>
    <w:rsid w:val="00090030"/>
    <w:rsid w:val="000C7465"/>
    <w:rsid w:val="00171114"/>
    <w:rsid w:val="00275ECB"/>
    <w:rsid w:val="002A56FB"/>
    <w:rsid w:val="002A761D"/>
    <w:rsid w:val="002C0BB7"/>
    <w:rsid w:val="00312323"/>
    <w:rsid w:val="00312689"/>
    <w:rsid w:val="00353603"/>
    <w:rsid w:val="004A3C45"/>
    <w:rsid w:val="004A681A"/>
    <w:rsid w:val="00532AAC"/>
    <w:rsid w:val="00555D45"/>
    <w:rsid w:val="00572052"/>
    <w:rsid w:val="005C49D9"/>
    <w:rsid w:val="006247DA"/>
    <w:rsid w:val="00680471"/>
    <w:rsid w:val="00683260"/>
    <w:rsid w:val="006B7091"/>
    <w:rsid w:val="007464F0"/>
    <w:rsid w:val="00852ED7"/>
    <w:rsid w:val="008A0CFC"/>
    <w:rsid w:val="008A3F67"/>
    <w:rsid w:val="00937354"/>
    <w:rsid w:val="00991A01"/>
    <w:rsid w:val="009E1D4C"/>
    <w:rsid w:val="00AF4D9A"/>
    <w:rsid w:val="00B5394A"/>
    <w:rsid w:val="00BB6292"/>
    <w:rsid w:val="00C13185"/>
    <w:rsid w:val="00C67ACC"/>
    <w:rsid w:val="00C80698"/>
    <w:rsid w:val="00CA20F9"/>
    <w:rsid w:val="00D333FA"/>
    <w:rsid w:val="00DC577C"/>
    <w:rsid w:val="00DD3D79"/>
    <w:rsid w:val="00DF1BCC"/>
    <w:rsid w:val="00EA58D6"/>
    <w:rsid w:val="00EA7930"/>
    <w:rsid w:val="00F45628"/>
    <w:rsid w:val="00F84679"/>
    <w:rsid w:val="00F873CB"/>
    <w:rsid w:val="00FE7B0E"/>
    <w:rsid w:val="00FF00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29C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AC"/>
    <w:pPr>
      <w:spacing w:after="200" w:line="276" w:lineRule="auto"/>
    </w:pPr>
    <w:rPr>
      <w:rFonts w:ascii="Calibri" w:eastAsia="ヒラギノ角ゴ Pro W3" w:hAnsi="Calibri"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32AAC"/>
    <w:pPr>
      <w:tabs>
        <w:tab w:val="right" w:pos="9360"/>
      </w:tabs>
    </w:pPr>
    <w:rPr>
      <w:rFonts w:ascii="Helvetica" w:eastAsia="ヒラギノ角ゴ Pro W3" w:hAnsi="Helvetica" w:cs="Times New Roman"/>
      <w:color w:val="000000"/>
      <w:sz w:val="20"/>
      <w:szCs w:val="20"/>
    </w:rPr>
  </w:style>
  <w:style w:type="paragraph" w:customStyle="1" w:styleId="Body">
    <w:name w:val="Body"/>
    <w:rsid w:val="00532AAC"/>
    <w:rPr>
      <w:rFonts w:ascii="Helvetica" w:eastAsia="ヒラギノ角ゴ Pro W3" w:hAnsi="Helvetica" w:cs="Times New Roman"/>
      <w:color w:val="000000"/>
      <w:szCs w:val="20"/>
    </w:rPr>
  </w:style>
  <w:style w:type="numbering" w:customStyle="1" w:styleId="Bullet">
    <w:name w:val="Bullet"/>
    <w:rsid w:val="00532AAC"/>
  </w:style>
  <w:style w:type="paragraph" w:styleId="BalloonText">
    <w:name w:val="Balloon Text"/>
    <w:basedOn w:val="Normal"/>
    <w:link w:val="BalloonTextChar"/>
    <w:uiPriority w:val="99"/>
    <w:semiHidden/>
    <w:unhideWhenUsed/>
    <w:rsid w:val="00532A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AAC"/>
    <w:rPr>
      <w:rFonts w:ascii="Lucida Grande" w:eastAsia="ヒラギノ角ゴ Pro W3" w:hAnsi="Lucida Grande" w:cs="Lucida Grande"/>
      <w:color w:val="000000"/>
      <w:sz w:val="18"/>
      <w:szCs w:val="18"/>
    </w:rPr>
  </w:style>
  <w:style w:type="character" w:styleId="Hyperlink">
    <w:name w:val="Hyperlink"/>
    <w:basedOn w:val="DefaultParagraphFont"/>
    <w:uiPriority w:val="99"/>
    <w:unhideWhenUsed/>
    <w:rsid w:val="00AF4D9A"/>
    <w:rPr>
      <w:color w:val="0000FF" w:themeColor="hyperlink"/>
      <w:u w:val="single"/>
    </w:rPr>
  </w:style>
  <w:style w:type="paragraph" w:styleId="NormalWeb">
    <w:name w:val="Normal (Web)"/>
    <w:basedOn w:val="Normal"/>
    <w:uiPriority w:val="99"/>
    <w:unhideWhenUsed/>
    <w:rsid w:val="00312689"/>
    <w:pPr>
      <w:spacing w:before="100" w:beforeAutospacing="1" w:after="100" w:afterAutospacing="1" w:line="240" w:lineRule="auto"/>
    </w:pPr>
    <w:rPr>
      <w:rFonts w:ascii="Times" w:eastAsiaTheme="minorEastAsia" w:hAnsi="Times"/>
      <w:color w:val="auto"/>
      <w:sz w:val="20"/>
      <w:szCs w:val="20"/>
    </w:rPr>
  </w:style>
  <w:style w:type="paragraph" w:styleId="ListParagraph">
    <w:name w:val="List Paragraph"/>
    <w:basedOn w:val="Normal"/>
    <w:uiPriority w:val="34"/>
    <w:qFormat/>
    <w:rsid w:val="007464F0"/>
    <w:pPr>
      <w:ind w:left="720"/>
      <w:contextualSpacing/>
    </w:pPr>
  </w:style>
  <w:style w:type="paragraph" w:styleId="Header">
    <w:name w:val="header"/>
    <w:basedOn w:val="Normal"/>
    <w:link w:val="HeaderChar"/>
    <w:uiPriority w:val="99"/>
    <w:unhideWhenUsed/>
    <w:rsid w:val="009373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7354"/>
    <w:rPr>
      <w:rFonts w:ascii="Calibri" w:eastAsia="ヒラギノ角ゴ Pro W3" w:hAnsi="Calibri" w:cs="Times New Roman"/>
      <w:color w:val="000000"/>
      <w:sz w:val="22"/>
    </w:rPr>
  </w:style>
  <w:style w:type="paragraph" w:styleId="Footer">
    <w:name w:val="footer"/>
    <w:basedOn w:val="Normal"/>
    <w:link w:val="FooterChar"/>
    <w:uiPriority w:val="99"/>
    <w:unhideWhenUsed/>
    <w:rsid w:val="009373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7354"/>
    <w:rPr>
      <w:rFonts w:ascii="Calibri" w:eastAsia="ヒラギノ角ゴ Pro W3" w:hAnsi="Calibri" w:cs="Times New Roman"/>
      <w:color w:val="000000"/>
      <w:sz w:val="22"/>
    </w:rPr>
  </w:style>
  <w:style w:type="character" w:styleId="PageNumber">
    <w:name w:val="page number"/>
    <w:basedOn w:val="DefaultParagraphFont"/>
    <w:uiPriority w:val="99"/>
    <w:semiHidden/>
    <w:unhideWhenUsed/>
    <w:rsid w:val="00937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AC"/>
    <w:pPr>
      <w:spacing w:after="200" w:line="276" w:lineRule="auto"/>
    </w:pPr>
    <w:rPr>
      <w:rFonts w:ascii="Calibri" w:eastAsia="ヒラギノ角ゴ Pro W3" w:hAnsi="Calibri"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32AAC"/>
    <w:pPr>
      <w:tabs>
        <w:tab w:val="right" w:pos="9360"/>
      </w:tabs>
    </w:pPr>
    <w:rPr>
      <w:rFonts w:ascii="Helvetica" w:eastAsia="ヒラギノ角ゴ Pro W3" w:hAnsi="Helvetica" w:cs="Times New Roman"/>
      <w:color w:val="000000"/>
      <w:sz w:val="20"/>
      <w:szCs w:val="20"/>
    </w:rPr>
  </w:style>
  <w:style w:type="paragraph" w:customStyle="1" w:styleId="Body">
    <w:name w:val="Body"/>
    <w:rsid w:val="00532AAC"/>
    <w:rPr>
      <w:rFonts w:ascii="Helvetica" w:eastAsia="ヒラギノ角ゴ Pro W3" w:hAnsi="Helvetica" w:cs="Times New Roman"/>
      <w:color w:val="000000"/>
      <w:szCs w:val="20"/>
    </w:rPr>
  </w:style>
  <w:style w:type="numbering" w:customStyle="1" w:styleId="Bullet">
    <w:name w:val="Bullet"/>
    <w:rsid w:val="00532AAC"/>
  </w:style>
  <w:style w:type="paragraph" w:styleId="BalloonText">
    <w:name w:val="Balloon Text"/>
    <w:basedOn w:val="Normal"/>
    <w:link w:val="BalloonTextChar"/>
    <w:uiPriority w:val="99"/>
    <w:semiHidden/>
    <w:unhideWhenUsed/>
    <w:rsid w:val="00532A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AAC"/>
    <w:rPr>
      <w:rFonts w:ascii="Lucida Grande" w:eastAsia="ヒラギノ角ゴ Pro W3" w:hAnsi="Lucida Grande" w:cs="Lucida Grande"/>
      <w:color w:val="000000"/>
      <w:sz w:val="18"/>
      <w:szCs w:val="18"/>
    </w:rPr>
  </w:style>
  <w:style w:type="character" w:styleId="Hyperlink">
    <w:name w:val="Hyperlink"/>
    <w:basedOn w:val="DefaultParagraphFont"/>
    <w:uiPriority w:val="99"/>
    <w:unhideWhenUsed/>
    <w:rsid w:val="00AF4D9A"/>
    <w:rPr>
      <w:color w:val="0000FF" w:themeColor="hyperlink"/>
      <w:u w:val="single"/>
    </w:rPr>
  </w:style>
  <w:style w:type="paragraph" w:styleId="NormalWeb">
    <w:name w:val="Normal (Web)"/>
    <w:basedOn w:val="Normal"/>
    <w:uiPriority w:val="99"/>
    <w:unhideWhenUsed/>
    <w:rsid w:val="00312689"/>
    <w:pPr>
      <w:spacing w:before="100" w:beforeAutospacing="1" w:after="100" w:afterAutospacing="1" w:line="240" w:lineRule="auto"/>
    </w:pPr>
    <w:rPr>
      <w:rFonts w:ascii="Times" w:eastAsiaTheme="minorEastAsia" w:hAnsi="Times"/>
      <w:color w:val="auto"/>
      <w:sz w:val="20"/>
      <w:szCs w:val="20"/>
    </w:rPr>
  </w:style>
  <w:style w:type="paragraph" w:styleId="ListParagraph">
    <w:name w:val="List Paragraph"/>
    <w:basedOn w:val="Normal"/>
    <w:uiPriority w:val="34"/>
    <w:qFormat/>
    <w:rsid w:val="007464F0"/>
    <w:pPr>
      <w:ind w:left="720"/>
      <w:contextualSpacing/>
    </w:pPr>
  </w:style>
  <w:style w:type="paragraph" w:styleId="Header">
    <w:name w:val="header"/>
    <w:basedOn w:val="Normal"/>
    <w:link w:val="HeaderChar"/>
    <w:uiPriority w:val="99"/>
    <w:unhideWhenUsed/>
    <w:rsid w:val="009373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7354"/>
    <w:rPr>
      <w:rFonts w:ascii="Calibri" w:eastAsia="ヒラギノ角ゴ Pro W3" w:hAnsi="Calibri" w:cs="Times New Roman"/>
      <w:color w:val="000000"/>
      <w:sz w:val="22"/>
    </w:rPr>
  </w:style>
  <w:style w:type="paragraph" w:styleId="Footer">
    <w:name w:val="footer"/>
    <w:basedOn w:val="Normal"/>
    <w:link w:val="FooterChar"/>
    <w:uiPriority w:val="99"/>
    <w:unhideWhenUsed/>
    <w:rsid w:val="009373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7354"/>
    <w:rPr>
      <w:rFonts w:ascii="Calibri" w:eastAsia="ヒラギノ角ゴ Pro W3" w:hAnsi="Calibri" w:cs="Times New Roman"/>
      <w:color w:val="000000"/>
      <w:sz w:val="22"/>
    </w:rPr>
  </w:style>
  <w:style w:type="character" w:styleId="PageNumber">
    <w:name w:val="page number"/>
    <w:basedOn w:val="DefaultParagraphFont"/>
    <w:uiPriority w:val="99"/>
    <w:semiHidden/>
    <w:unhideWhenUsed/>
    <w:rsid w:val="00937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ech3.nepal@sheltercluster.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1CB8-1C53-45AE-9DE4-AFB4F6F7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6</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High Point University</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Winiker</dc:creator>
  <cp:lastModifiedBy>user</cp:lastModifiedBy>
  <cp:revision>9</cp:revision>
  <dcterms:created xsi:type="dcterms:W3CDTF">2015-06-17T03:25:00Z</dcterms:created>
  <dcterms:modified xsi:type="dcterms:W3CDTF">2015-06-21T06:49:00Z</dcterms:modified>
</cp:coreProperties>
</file>