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9D7" w:rsidRDefault="00ED49D7" w:rsidP="00B6681B">
      <w:pPr>
        <w:spacing w:after="0"/>
        <w:jc w:val="center"/>
        <w:rPr>
          <w:b/>
          <w:sz w:val="24"/>
          <w:szCs w:val="24"/>
          <w:u w:val="single"/>
        </w:rPr>
      </w:pPr>
      <w:bookmarkStart w:id="0" w:name="_GoBack"/>
      <w:bookmarkEnd w:id="0"/>
    </w:p>
    <w:p w:rsidR="001E53F0" w:rsidRDefault="00D52301" w:rsidP="00B6681B">
      <w:pPr>
        <w:spacing w:after="0"/>
        <w:jc w:val="center"/>
        <w:rPr>
          <w:b/>
          <w:sz w:val="24"/>
          <w:szCs w:val="24"/>
          <w:u w:val="single"/>
        </w:rPr>
      </w:pPr>
      <w:r w:rsidRPr="00D52301">
        <w:rPr>
          <w:b/>
          <w:sz w:val="24"/>
          <w:szCs w:val="24"/>
          <w:u w:val="single"/>
        </w:rPr>
        <w:t xml:space="preserve">BRIEF FOR </w:t>
      </w:r>
      <w:r w:rsidR="00B6681B" w:rsidRPr="00D52301">
        <w:rPr>
          <w:b/>
          <w:sz w:val="24"/>
          <w:szCs w:val="24"/>
          <w:u w:val="single"/>
        </w:rPr>
        <w:t>RECONSTRUCTION AND SHELTER</w:t>
      </w:r>
      <w:r w:rsidR="00B6681B">
        <w:rPr>
          <w:b/>
          <w:sz w:val="24"/>
          <w:szCs w:val="24"/>
          <w:u w:val="single"/>
        </w:rPr>
        <w:t xml:space="preserve"> -</w:t>
      </w:r>
      <w:r w:rsidR="00B6681B" w:rsidRPr="00D52301">
        <w:rPr>
          <w:b/>
          <w:sz w:val="24"/>
          <w:szCs w:val="24"/>
          <w:u w:val="single"/>
        </w:rPr>
        <w:t xml:space="preserve"> </w:t>
      </w:r>
      <w:r w:rsidRPr="00D52301">
        <w:rPr>
          <w:b/>
          <w:sz w:val="24"/>
          <w:szCs w:val="24"/>
          <w:u w:val="single"/>
        </w:rPr>
        <w:t>INCLUSIO</w:t>
      </w:r>
      <w:r w:rsidR="00B6681B">
        <w:rPr>
          <w:b/>
          <w:sz w:val="24"/>
          <w:szCs w:val="24"/>
          <w:u w:val="single"/>
        </w:rPr>
        <w:t xml:space="preserve">N OF PEOPLE WITH DISABILITIES </w:t>
      </w:r>
      <w:r w:rsidRPr="00D52301">
        <w:rPr>
          <w:b/>
          <w:sz w:val="24"/>
          <w:szCs w:val="24"/>
          <w:u w:val="single"/>
        </w:rPr>
        <w:t xml:space="preserve"> </w:t>
      </w:r>
    </w:p>
    <w:p w:rsidR="00044E07" w:rsidRDefault="00044E07" w:rsidP="00B6681B">
      <w:pPr>
        <w:spacing w:after="0" w:line="240" w:lineRule="auto"/>
        <w:rPr>
          <w:rFonts w:ascii="Verdana" w:hAnsi="Verdana"/>
          <w:b/>
        </w:rPr>
      </w:pPr>
    </w:p>
    <w:p w:rsidR="009D29C7" w:rsidRPr="006749EE" w:rsidRDefault="009D29C7" w:rsidP="00B6681B">
      <w:pPr>
        <w:spacing w:after="0" w:line="240" w:lineRule="auto"/>
        <w:rPr>
          <w:rFonts w:ascii="Verdana" w:hAnsi="Verdana"/>
          <w:b/>
        </w:rPr>
      </w:pPr>
      <w:r w:rsidRPr="006749EE">
        <w:rPr>
          <w:rFonts w:ascii="Verdana" w:hAnsi="Verdana"/>
          <w:b/>
        </w:rPr>
        <w:t xml:space="preserve">Disability </w:t>
      </w:r>
      <w:r>
        <w:rPr>
          <w:rFonts w:ascii="Verdana" w:hAnsi="Verdana"/>
          <w:b/>
        </w:rPr>
        <w:t>Key</w:t>
      </w:r>
      <w:r w:rsidRPr="006749EE">
        <w:rPr>
          <w:rFonts w:ascii="Verdana" w:hAnsi="Verdana"/>
          <w:b/>
        </w:rPr>
        <w:t xml:space="preserve"> Messages </w:t>
      </w:r>
      <w:r>
        <w:rPr>
          <w:rFonts w:ascii="Verdana" w:hAnsi="Verdana"/>
          <w:b/>
        </w:rPr>
        <w:t xml:space="preserve">- </w:t>
      </w:r>
      <w:r w:rsidRPr="006749EE">
        <w:rPr>
          <w:rFonts w:ascii="Verdana" w:hAnsi="Verdana"/>
          <w:b/>
        </w:rPr>
        <w:t>Inclusion of people with disability in resp</w:t>
      </w:r>
      <w:r>
        <w:rPr>
          <w:rFonts w:ascii="Verdana" w:hAnsi="Verdana"/>
          <w:b/>
        </w:rPr>
        <w:t>onse to Cyclone Pam</w:t>
      </w:r>
    </w:p>
    <w:p w:rsidR="009D29C7" w:rsidRPr="00E21413" w:rsidRDefault="009D29C7" w:rsidP="00B6681B">
      <w:pPr>
        <w:pStyle w:val="ListParagraph"/>
        <w:numPr>
          <w:ilvl w:val="0"/>
          <w:numId w:val="1"/>
        </w:numPr>
        <w:spacing w:before="120" w:after="0"/>
        <w:jc w:val="both"/>
        <w:rPr>
          <w:rFonts w:ascii="Verdana" w:hAnsi="Verdana" w:cs="Calibri"/>
        </w:rPr>
      </w:pPr>
      <w:r w:rsidRPr="00E21413">
        <w:rPr>
          <w:rFonts w:ascii="Verdana" w:hAnsi="Verdana" w:cs="Calibri"/>
        </w:rPr>
        <w:t xml:space="preserve">People with disability and older people may </w:t>
      </w:r>
      <w:r w:rsidRPr="00E21413">
        <w:rPr>
          <w:rFonts w:ascii="Verdana" w:hAnsi="Verdana"/>
        </w:rPr>
        <w:t>face significant barriers to accessing assistance in the wake of Cyclone Pam</w:t>
      </w:r>
      <w:r w:rsidRPr="00E21413">
        <w:rPr>
          <w:rFonts w:ascii="Verdana" w:hAnsi="Verdana" w:cs="Calibri"/>
        </w:rPr>
        <w:t xml:space="preserve">. </w:t>
      </w:r>
    </w:p>
    <w:p w:rsidR="009D29C7" w:rsidRPr="00E21413" w:rsidRDefault="009D29C7" w:rsidP="00B6681B">
      <w:pPr>
        <w:pStyle w:val="ListParagraph"/>
        <w:numPr>
          <w:ilvl w:val="0"/>
          <w:numId w:val="1"/>
        </w:numPr>
        <w:spacing w:before="120" w:after="0"/>
        <w:jc w:val="both"/>
        <w:rPr>
          <w:rFonts w:ascii="Verdana" w:hAnsi="Verdana"/>
        </w:rPr>
      </w:pPr>
      <w:r w:rsidRPr="00E21413">
        <w:rPr>
          <w:rFonts w:ascii="Verdana" w:hAnsi="Verdana"/>
        </w:rPr>
        <w:t>In line with International Human Rights Law, the UNCRPD</w:t>
      </w:r>
      <w:r w:rsidRPr="006749EE">
        <w:rPr>
          <w:rStyle w:val="FootnoteReference"/>
          <w:rFonts w:ascii="Verdana" w:hAnsi="Verdana" w:cs="Calibri"/>
        </w:rPr>
        <w:footnoteReference w:id="1"/>
      </w:r>
      <w:r w:rsidRPr="00E21413">
        <w:rPr>
          <w:rFonts w:ascii="Verdana" w:hAnsi="Verdana"/>
        </w:rPr>
        <w:t>, SPHERE standards, and guidance from IASC clusters</w:t>
      </w:r>
      <w:r w:rsidRPr="00E85CB1">
        <w:rPr>
          <w:rStyle w:val="FootnoteReference"/>
          <w:rFonts w:ascii="Verdana" w:hAnsi="Verdana"/>
        </w:rPr>
        <w:footnoteReference w:id="2"/>
      </w:r>
      <w:r w:rsidRPr="00E21413">
        <w:rPr>
          <w:rFonts w:ascii="Verdana" w:hAnsi="Verdana"/>
        </w:rPr>
        <w:t>, they</w:t>
      </w:r>
      <w:r w:rsidRPr="00E21413">
        <w:rPr>
          <w:rFonts w:ascii="Verdana" w:hAnsi="Verdana" w:cs="Calibri"/>
        </w:rPr>
        <w:t xml:space="preserve"> have the need and right to be included in emergency relief, recovery and longer term development activities, with their specific vulnerabilities and needs taken into account.</w:t>
      </w:r>
      <w:r w:rsidRPr="00E21413">
        <w:rPr>
          <w:rFonts w:ascii="Verdana" w:hAnsi="Verdana"/>
        </w:rPr>
        <w:t xml:space="preserve">  </w:t>
      </w:r>
    </w:p>
    <w:p w:rsidR="009D29C7" w:rsidRPr="00E21413" w:rsidRDefault="009D29C7" w:rsidP="00B6681B">
      <w:pPr>
        <w:pStyle w:val="ListParagraph"/>
        <w:numPr>
          <w:ilvl w:val="0"/>
          <w:numId w:val="1"/>
        </w:numPr>
        <w:spacing w:before="120" w:after="0"/>
        <w:jc w:val="both"/>
        <w:rPr>
          <w:rFonts w:ascii="Verdana" w:hAnsi="Verdana" w:cs="Calibri"/>
        </w:rPr>
      </w:pPr>
      <w:r w:rsidRPr="00E21413">
        <w:rPr>
          <w:rFonts w:ascii="Verdana" w:hAnsi="Verdana"/>
        </w:rPr>
        <w:t>Failure to consider these groups may result in potential exclusion of at least 20% of the affected population.</w:t>
      </w:r>
      <w:r w:rsidRPr="00E21413">
        <w:rPr>
          <w:rFonts w:ascii="Verdana" w:hAnsi="Verdana" w:cs="Calibri"/>
        </w:rPr>
        <w:t xml:space="preserve"> </w:t>
      </w:r>
    </w:p>
    <w:p w:rsidR="009D29C7" w:rsidRPr="00E21413" w:rsidRDefault="009D29C7" w:rsidP="00B6681B">
      <w:pPr>
        <w:pStyle w:val="ListParagraph"/>
        <w:numPr>
          <w:ilvl w:val="0"/>
          <w:numId w:val="1"/>
        </w:numPr>
        <w:spacing w:before="120" w:after="0"/>
        <w:jc w:val="both"/>
        <w:rPr>
          <w:rFonts w:ascii="Verdana" w:hAnsi="Verdana" w:cs="Calibri"/>
        </w:rPr>
      </w:pPr>
      <w:r w:rsidRPr="00E21413">
        <w:rPr>
          <w:rFonts w:ascii="Verdana" w:hAnsi="Verdana" w:cs="Calibri"/>
        </w:rPr>
        <w:t xml:space="preserve">Activities should seek to promote a </w:t>
      </w:r>
      <w:r w:rsidRPr="00E21413">
        <w:rPr>
          <w:rFonts w:ascii="Verdana" w:hAnsi="Verdana" w:cs="Calibri"/>
          <w:b/>
        </w:rPr>
        <w:t>‘twin track’ approach</w:t>
      </w:r>
      <w:r w:rsidRPr="00E21413">
        <w:rPr>
          <w:rFonts w:ascii="Verdana" w:hAnsi="Verdana" w:cs="Calibri"/>
        </w:rPr>
        <w:t xml:space="preserve"> which ensures that people with disability and older people: </w:t>
      </w:r>
    </w:p>
    <w:p w:rsidR="009D29C7" w:rsidRDefault="009D29C7" w:rsidP="00B6681B">
      <w:pPr>
        <w:spacing w:before="120" w:after="0"/>
        <w:ind w:left="360"/>
        <w:jc w:val="both"/>
        <w:rPr>
          <w:rFonts w:ascii="Verdana" w:hAnsi="Verdana" w:cs="Calibri"/>
        </w:rPr>
      </w:pPr>
      <w:r w:rsidRPr="006749EE">
        <w:rPr>
          <w:rFonts w:ascii="Verdana" w:hAnsi="Verdana" w:cs="Calibri"/>
        </w:rPr>
        <w:t xml:space="preserve">1) </w:t>
      </w:r>
      <w:proofErr w:type="gramStart"/>
      <w:r w:rsidRPr="006749EE">
        <w:rPr>
          <w:rFonts w:ascii="Verdana" w:hAnsi="Verdana" w:cs="Calibri"/>
        </w:rPr>
        <w:t>access</w:t>
      </w:r>
      <w:proofErr w:type="gramEnd"/>
      <w:r w:rsidRPr="006749EE">
        <w:rPr>
          <w:rFonts w:ascii="Verdana" w:hAnsi="Verdana" w:cs="Calibri"/>
        </w:rPr>
        <w:t xml:space="preserve"> all ‘mainstream’ operations; and </w:t>
      </w:r>
    </w:p>
    <w:p w:rsidR="009D29C7" w:rsidRDefault="009D29C7" w:rsidP="00B6681B">
      <w:pPr>
        <w:spacing w:before="120" w:after="0"/>
        <w:ind w:left="360"/>
        <w:jc w:val="both"/>
        <w:rPr>
          <w:rFonts w:ascii="Verdana" w:hAnsi="Verdana" w:cs="Calibri"/>
        </w:rPr>
      </w:pPr>
      <w:r w:rsidRPr="006749EE">
        <w:rPr>
          <w:rFonts w:ascii="Verdana" w:hAnsi="Verdana" w:cs="Calibri"/>
        </w:rPr>
        <w:t>2) are referred to ‘specialist’ services as availabl</w:t>
      </w:r>
      <w:r>
        <w:rPr>
          <w:rFonts w:ascii="Verdana" w:hAnsi="Verdana" w:cs="Calibri"/>
        </w:rPr>
        <w:t xml:space="preserve">e, to meet specific needs e.g. needed </w:t>
      </w:r>
      <w:r w:rsidRPr="006749EE">
        <w:rPr>
          <w:rFonts w:ascii="Verdana" w:hAnsi="Verdana" w:cs="Calibri"/>
        </w:rPr>
        <w:t xml:space="preserve">medical consultations and essential medications, wheelchairs, crutches, </w:t>
      </w:r>
      <w:r>
        <w:rPr>
          <w:rFonts w:ascii="Verdana" w:hAnsi="Verdana" w:cs="Calibri"/>
        </w:rPr>
        <w:t xml:space="preserve">white canes, spectacles </w:t>
      </w:r>
      <w:r w:rsidRPr="006749EE">
        <w:rPr>
          <w:rFonts w:ascii="Verdana" w:hAnsi="Verdana" w:cs="Calibri"/>
        </w:rPr>
        <w:t xml:space="preserve">etc.)  </w:t>
      </w:r>
    </w:p>
    <w:p w:rsidR="00ED49D7" w:rsidRDefault="00ED49D7" w:rsidP="00B6681B">
      <w:pPr>
        <w:spacing w:before="120" w:after="0"/>
        <w:ind w:left="360"/>
        <w:jc w:val="both"/>
        <w:rPr>
          <w:rFonts w:ascii="Verdana" w:hAnsi="Verdana" w:cs="Calibri"/>
        </w:rPr>
      </w:pPr>
    </w:p>
    <w:p w:rsidR="007F0D63" w:rsidRDefault="007F0D63" w:rsidP="00B6681B">
      <w:pPr>
        <w:spacing w:before="120" w:after="0"/>
        <w:ind w:left="360"/>
        <w:jc w:val="both"/>
        <w:rPr>
          <w:rFonts w:ascii="Verdana" w:hAnsi="Verdana" w:cs="Calibri"/>
        </w:rPr>
      </w:pPr>
    </w:p>
    <w:p w:rsidR="007F0D63" w:rsidRPr="008C2B27" w:rsidRDefault="009D7B73" w:rsidP="003D1974">
      <w:pPr>
        <w:spacing w:before="120" w:after="0"/>
        <w:rPr>
          <w:rFonts w:ascii="Verdana" w:hAnsi="Verdana" w:cs="Calibri"/>
          <w:b/>
          <w:i/>
        </w:rPr>
      </w:pPr>
      <w:r>
        <w:rPr>
          <w:rFonts w:ascii="Verdana" w:hAnsi="Verdana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F8FFE" wp14:editId="2FD3D3BF">
                <wp:simplePos x="0" y="0"/>
                <wp:positionH relativeFrom="column">
                  <wp:posOffset>6416040</wp:posOffset>
                </wp:positionH>
                <wp:positionV relativeFrom="paragraph">
                  <wp:posOffset>22225</wp:posOffset>
                </wp:positionV>
                <wp:extent cx="2917825" cy="957580"/>
                <wp:effectExtent l="0" t="0" r="1587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957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974" w:rsidRDefault="003D1974" w:rsidP="003D19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983BCC" wp14:editId="683AB508">
                                  <wp:extent cx="1885950" cy="815340"/>
                                  <wp:effectExtent l="0" t="0" r="0" b="3810"/>
                                  <wp:docPr id="11" name="Picture 11" descr="MC900288988[1]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MC900288988[1]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05.2pt;margin-top:1.75pt;width:229.75pt;height:75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8klQIAALQFAAAOAAAAZHJzL2Uyb0RvYy54bWysVE1v2zAMvQ/YfxB0X51kTT+COkXWosOA&#10;Yi3WDj0rstQYlUVNUhJnv35PspM2XS8ddrEp8pEin0ienbeNYSvlQ0225MODAWfKSqpq+1jyn/dX&#10;n044C1HYShiyquQbFfj59OOHs7WbqBEtyFTKMwSxYbJ2JV/E6CZFEeRCNSIckFMWRk2+ERFH/1hU&#10;XqwRvTHFaDA4KtbkK+dJqhCgveyMfJrja61kvNE6qMhMyZFbzF+fv/P0LaZnYvLohVvUsk9D/EMW&#10;jagtLt2FuhRRsKWv/wrV1NJTIB0PJDUFaV1LlWtANcPBq2ruFsKpXAvICW5HU/h/YeX31a1ndYW3&#10;Az1WNHije9VG9oVaBhX4WbswAezOARhb6IHd6gOUqexW+yb9URCDHaE2O3ZTNAnl6HR4fDIacyZh&#10;Ox0fj09y+OLZ2/kQvypqWBJK7vF6mVSxug4RmQC6haTLApm6uqqNyYfUMerCeLYSeGsTc47w2EMZ&#10;y9YlP/o8HuTAe7YUeuc/N0I+pSr3I+BkbLpO5d7q00oMdUxkKW6MShhjfygNbjMhb+QopFR2l2dG&#10;J5RGRe9x7PHPWb3HuasDHvlmsnHn3NSWfMfSPrXV05Za3eFB0ou6kxjbedt3zpyqDRrHUzd6wcmr&#10;GkRfixBvhcesoVewP+INPtoQXod6ibMF+d9v6RMeIwArZ2vMbsnDr6XwijPzzWI4ToeHh2nY8+Fw&#10;fDzCwb+0zF9a7LK5ILTMEJvKySwmfDRbUXtqHrBmZulWmISVuLvkcStexG6jYE1JNZtlEMbbiXht&#10;75xMoRO9qcHu2wfhXd/gEaPxnbZTLiav+rzDJk9Ls2UkXechSAR3rPbEYzXkPu3XWNo9L88Z9bxs&#10;p38AAAD//wMAUEsDBBQABgAIAAAAIQDnLDS33gAAAAsBAAAPAAAAZHJzL2Rvd25yZXYueG1sTI/B&#10;TsMwDIbvSLxDZCRuLBnrprY0nQANLpwYiLPXeGlEk1RJ1pW3JzvBzb/86ffnZjvbgU0UovFOwnIh&#10;gJHrvDJOS/j8eLkrgcWETuHgHUn4oQjb9vqqwVr5s3unaZ80yyUu1iihT2msOY9dTxbjwo/k8u7o&#10;g8WUY9BcBTzncjvweyE23KJx+UKPIz331H3vT1bC7klXuisx9LtSGTPNX8c3/Srl7c38+AAs0Zz+&#10;YLjoZ3Vos9PBn5yKbMhZLEWRWQmrNbALUGyqCtghT+tiBbxt+P8f2l8AAAD//wMAUEsBAi0AFAAG&#10;AAgAAAAhALaDOJL+AAAA4QEAABMAAAAAAAAAAAAAAAAAAAAAAFtDb250ZW50X1R5cGVzXS54bWxQ&#10;SwECLQAUAAYACAAAACEAOP0h/9YAAACUAQAACwAAAAAAAAAAAAAAAAAvAQAAX3JlbHMvLnJlbHNQ&#10;SwECLQAUAAYACAAAACEAyLEvJJUCAAC0BQAADgAAAAAAAAAAAAAAAAAuAgAAZHJzL2Uyb0RvYy54&#10;bWxQSwECLQAUAAYACAAAACEA5yw0t94AAAALAQAADwAAAAAAAAAAAAAAAADvBAAAZHJzL2Rvd25y&#10;ZXYueG1sUEsFBgAAAAAEAAQA8wAAAPoFAAAAAA==&#10;" fillcolor="white [3201]" strokeweight=".5pt">
                <v:textbox>
                  <w:txbxContent>
                    <w:p w:rsidR="003D1974" w:rsidRDefault="003D1974" w:rsidP="003D1974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1983BCC" wp14:editId="683AB508">
                            <wp:extent cx="1885950" cy="815340"/>
                            <wp:effectExtent l="0" t="0" r="0" b="3810"/>
                            <wp:docPr id="11" name="Picture 11" descr="MC900288988[1]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MC900288988[1]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2B27" w:rsidRPr="008C2B27">
        <w:rPr>
          <w:rFonts w:ascii="Verdana" w:hAnsi="Verdana" w:cs="Calibri"/>
          <w:b/>
          <w:i/>
        </w:rPr>
        <w:t>CONTACTS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1"/>
        <w:gridCol w:w="2690"/>
      </w:tblGrid>
      <w:tr w:rsidR="00ED49D7" w:rsidRPr="00ED49D7" w:rsidTr="0093547E">
        <w:tc>
          <w:tcPr>
            <w:tcW w:w="0" w:type="auto"/>
          </w:tcPr>
          <w:p w:rsidR="00ED49D7" w:rsidRPr="00ED49D7" w:rsidRDefault="00ED49D7" w:rsidP="0093547E">
            <w:pPr>
              <w:rPr>
                <w:rFonts w:ascii="Verdana" w:hAnsi="Verdana"/>
                <w:sz w:val="18"/>
                <w:szCs w:val="18"/>
              </w:rPr>
            </w:pPr>
            <w:r w:rsidRPr="00ED49D7">
              <w:rPr>
                <w:rFonts w:ascii="Verdana" w:hAnsi="Verdana"/>
                <w:sz w:val="18"/>
                <w:szCs w:val="18"/>
              </w:rPr>
              <w:t>Disability Desk Officer (Sam Kaiapam)</w:t>
            </w:r>
          </w:p>
        </w:tc>
        <w:tc>
          <w:tcPr>
            <w:tcW w:w="0" w:type="auto"/>
          </w:tcPr>
          <w:p w:rsidR="00ED49D7" w:rsidRPr="00ED49D7" w:rsidRDefault="003644DF" w:rsidP="0093547E">
            <w:pPr>
              <w:rPr>
                <w:rFonts w:ascii="Verdana" w:hAnsi="Verdana"/>
                <w:sz w:val="18"/>
                <w:szCs w:val="18"/>
              </w:rPr>
            </w:pPr>
            <w:hyperlink r:id="rId12" w:history="1">
              <w:r w:rsidR="00ED49D7" w:rsidRPr="00ED49D7">
                <w:rPr>
                  <w:rFonts w:ascii="Verdana" w:hAnsi="Verdana"/>
                  <w:color w:val="0000FF"/>
                  <w:sz w:val="18"/>
                  <w:szCs w:val="18"/>
                  <w:u w:val="single"/>
                </w:rPr>
                <w:t>skaiapam@vanuatu.gov.vu</w:t>
              </w:r>
            </w:hyperlink>
          </w:p>
        </w:tc>
      </w:tr>
      <w:tr w:rsidR="00ED49D7" w:rsidRPr="00ED49D7" w:rsidTr="0093547E">
        <w:tc>
          <w:tcPr>
            <w:tcW w:w="0" w:type="auto"/>
          </w:tcPr>
          <w:p w:rsidR="00ED49D7" w:rsidRPr="00ED49D7" w:rsidRDefault="00ED49D7" w:rsidP="0093547E">
            <w:pPr>
              <w:rPr>
                <w:rFonts w:ascii="Verdana" w:hAnsi="Verdana"/>
                <w:sz w:val="18"/>
                <w:szCs w:val="18"/>
              </w:rPr>
            </w:pPr>
            <w:r w:rsidRPr="00ED49D7">
              <w:rPr>
                <w:rFonts w:ascii="Verdana" w:hAnsi="Verdana"/>
                <w:sz w:val="18"/>
                <w:szCs w:val="18"/>
              </w:rPr>
              <w:t>Disability Promotion and Advocacy Association (Nelly Caleb)</w:t>
            </w:r>
          </w:p>
        </w:tc>
        <w:tc>
          <w:tcPr>
            <w:tcW w:w="0" w:type="auto"/>
          </w:tcPr>
          <w:p w:rsidR="00ED49D7" w:rsidRPr="00ED49D7" w:rsidRDefault="003644DF" w:rsidP="0093547E">
            <w:pPr>
              <w:rPr>
                <w:rFonts w:ascii="Verdana" w:hAnsi="Verdana"/>
                <w:sz w:val="18"/>
                <w:szCs w:val="18"/>
              </w:rPr>
            </w:pPr>
            <w:hyperlink r:id="rId13" w:history="1">
              <w:r w:rsidR="00ED49D7" w:rsidRPr="00ED49D7">
                <w:rPr>
                  <w:rFonts w:ascii="Verdana" w:hAnsi="Verdana"/>
                  <w:color w:val="0000FF"/>
                  <w:sz w:val="18"/>
                  <w:szCs w:val="18"/>
                  <w:u w:val="single"/>
                </w:rPr>
                <w:t>dpasanto@vanuatu.com.vu</w:t>
              </w:r>
            </w:hyperlink>
            <w:r w:rsidR="00ED49D7" w:rsidRPr="00ED49D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ED49D7" w:rsidRPr="00ED49D7" w:rsidTr="0093547E">
        <w:tc>
          <w:tcPr>
            <w:tcW w:w="0" w:type="auto"/>
          </w:tcPr>
          <w:p w:rsidR="00ED49D7" w:rsidRPr="00ED49D7" w:rsidRDefault="00ED49D7" w:rsidP="0093547E">
            <w:pPr>
              <w:rPr>
                <w:rFonts w:ascii="Verdana" w:hAnsi="Verdana"/>
                <w:sz w:val="18"/>
                <w:szCs w:val="18"/>
              </w:rPr>
            </w:pPr>
            <w:r w:rsidRPr="00ED49D7">
              <w:rPr>
                <w:rFonts w:ascii="Verdana" w:hAnsi="Verdana"/>
                <w:sz w:val="18"/>
                <w:szCs w:val="18"/>
              </w:rPr>
              <w:t xml:space="preserve">Vanuatu Society for Disabled People (Ellison </w:t>
            </w:r>
            <w:proofErr w:type="spellStart"/>
            <w:r w:rsidRPr="00ED49D7">
              <w:rPr>
                <w:rFonts w:ascii="Verdana" w:hAnsi="Verdana"/>
                <w:sz w:val="18"/>
                <w:szCs w:val="18"/>
              </w:rPr>
              <w:t>Bovu</w:t>
            </w:r>
            <w:proofErr w:type="spellEnd"/>
            <w:r w:rsidRPr="00ED49D7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ED49D7" w:rsidRPr="00ED49D7" w:rsidRDefault="003644DF" w:rsidP="0093547E">
            <w:pPr>
              <w:rPr>
                <w:rFonts w:ascii="Verdana" w:hAnsi="Verdana"/>
                <w:sz w:val="18"/>
                <w:szCs w:val="18"/>
              </w:rPr>
            </w:pPr>
            <w:hyperlink r:id="rId14" w:history="1">
              <w:r w:rsidR="00ED49D7" w:rsidRPr="00ED49D7">
                <w:rPr>
                  <w:rFonts w:ascii="Verdana" w:hAnsi="Verdana"/>
                  <w:color w:val="0000FF"/>
                  <w:sz w:val="18"/>
                  <w:szCs w:val="18"/>
                  <w:u w:val="single"/>
                </w:rPr>
                <w:t>vsdp@vanuatu.com.vu</w:t>
              </w:r>
            </w:hyperlink>
            <w:r w:rsidR="00ED49D7" w:rsidRPr="00ED49D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ED49D7" w:rsidRPr="00ED49D7" w:rsidTr="0093547E">
        <w:tc>
          <w:tcPr>
            <w:tcW w:w="0" w:type="auto"/>
          </w:tcPr>
          <w:p w:rsidR="00ED49D7" w:rsidRPr="00ED49D7" w:rsidRDefault="00ED49D7" w:rsidP="0093547E">
            <w:pPr>
              <w:rPr>
                <w:rFonts w:ascii="Verdana" w:hAnsi="Verdana"/>
                <w:sz w:val="18"/>
                <w:szCs w:val="18"/>
              </w:rPr>
            </w:pPr>
            <w:r w:rsidRPr="00ED49D7">
              <w:rPr>
                <w:rFonts w:ascii="Verdana" w:hAnsi="Verdana"/>
                <w:sz w:val="18"/>
                <w:szCs w:val="18"/>
              </w:rPr>
              <w:t>CBM-Nossal Contact Person (Sally Baker)</w:t>
            </w:r>
          </w:p>
        </w:tc>
        <w:tc>
          <w:tcPr>
            <w:tcW w:w="0" w:type="auto"/>
          </w:tcPr>
          <w:p w:rsidR="00ED49D7" w:rsidRPr="00ED49D7" w:rsidRDefault="003644DF" w:rsidP="0093547E">
            <w:pPr>
              <w:rPr>
                <w:rFonts w:ascii="Verdana" w:hAnsi="Verdana"/>
                <w:sz w:val="18"/>
                <w:szCs w:val="18"/>
              </w:rPr>
            </w:pPr>
            <w:hyperlink r:id="rId15" w:history="1">
              <w:r w:rsidR="00ED49D7" w:rsidRPr="00ED49D7">
                <w:rPr>
                  <w:rFonts w:ascii="Verdana" w:hAnsi="Verdana"/>
                  <w:color w:val="0000FF"/>
                  <w:sz w:val="18"/>
                  <w:szCs w:val="18"/>
                  <w:u w:val="single"/>
                </w:rPr>
                <w:t>sm.baker@unimelb.edu.au</w:t>
              </w:r>
            </w:hyperlink>
          </w:p>
        </w:tc>
      </w:tr>
    </w:tbl>
    <w:p w:rsidR="00ED49D7" w:rsidRDefault="00ED49D7" w:rsidP="00B6681B">
      <w:pPr>
        <w:spacing w:before="120" w:after="0"/>
        <w:ind w:left="360"/>
        <w:jc w:val="both"/>
        <w:rPr>
          <w:rFonts w:ascii="Verdana" w:hAnsi="Verdana" w:cs="Calibri"/>
        </w:rPr>
      </w:pPr>
    </w:p>
    <w:p w:rsidR="00EB222A" w:rsidRDefault="00EB222A" w:rsidP="00B6681B">
      <w:pPr>
        <w:spacing w:before="120" w:after="0"/>
        <w:ind w:left="360"/>
        <w:jc w:val="both"/>
        <w:rPr>
          <w:rFonts w:ascii="Verdana" w:hAnsi="Verdana" w:cs="Calibri"/>
        </w:rPr>
      </w:pPr>
    </w:p>
    <w:p w:rsidR="00EB222A" w:rsidRDefault="00EB222A" w:rsidP="00EB222A">
      <w:pPr>
        <w:spacing w:before="120" w:after="0"/>
        <w:rPr>
          <w:rFonts w:ascii="Verdana" w:hAnsi="Verdana" w:cs="Calibri"/>
          <w:b/>
          <w:i/>
        </w:rPr>
      </w:pPr>
      <w:r w:rsidRPr="00EB222A">
        <w:rPr>
          <w:rFonts w:ascii="Verdana" w:hAnsi="Verdana" w:cs="Calibri"/>
          <w:b/>
          <w:i/>
        </w:rPr>
        <w:t>LINKS</w:t>
      </w:r>
      <w:r>
        <w:rPr>
          <w:rFonts w:ascii="Verdana" w:hAnsi="Verdana" w:cs="Calibri"/>
          <w:b/>
          <w:i/>
        </w:rPr>
        <w:t xml:space="preserve"> – CBM – Inclusive post-disaster </w:t>
      </w:r>
      <w:proofErr w:type="gramStart"/>
      <w:r>
        <w:rPr>
          <w:rFonts w:ascii="Verdana" w:hAnsi="Verdana" w:cs="Calibri"/>
          <w:b/>
          <w:i/>
        </w:rPr>
        <w:t>reconstruction :</w:t>
      </w:r>
      <w:proofErr w:type="gramEnd"/>
      <w:r>
        <w:rPr>
          <w:rFonts w:ascii="Verdana" w:hAnsi="Verdana" w:cs="Calibri"/>
          <w:b/>
          <w:i/>
        </w:rPr>
        <w:t xml:space="preserve"> Building back safe and accessible for all</w:t>
      </w:r>
    </w:p>
    <w:p w:rsidR="00EB222A" w:rsidRPr="00967FBD" w:rsidRDefault="00EB222A" w:rsidP="00EB222A">
      <w:pPr>
        <w:pStyle w:val="Style1"/>
        <w:numPr>
          <w:ilvl w:val="0"/>
          <w:numId w:val="0"/>
        </w:numPr>
        <w:rPr>
          <w:rStyle w:val="Hyperlink"/>
          <w:rFonts w:cs="Tahoma"/>
          <w:color w:val="auto"/>
        </w:rPr>
      </w:pPr>
      <w:r>
        <w:t xml:space="preserve">16 minimum requirements for reconstruction: </w:t>
      </w:r>
      <w:hyperlink r:id="rId16" w:history="1">
        <w:r w:rsidRPr="00967FBD">
          <w:rPr>
            <w:rStyle w:val="Hyperlink"/>
            <w:rFonts w:cs="Tahoma"/>
          </w:rPr>
          <w:t>http://www.cbm.org/article/downloads/54741/16-minimum-requirements-for-building-accessible-shelters.pdf</w:t>
        </w:r>
      </w:hyperlink>
    </w:p>
    <w:p w:rsidR="00ED49D7" w:rsidRDefault="007F0D63" w:rsidP="007F0D63">
      <w:pPr>
        <w:pStyle w:val="Default"/>
        <w:ind w:left="851"/>
        <w:jc w:val="both"/>
        <w:rPr>
          <w:noProof/>
          <w:lang w:eastAsia="en-AU"/>
        </w:rPr>
      </w:pPr>
      <w:r w:rsidRPr="007F0D63">
        <w:rPr>
          <w:rFonts w:ascii="Verdana" w:hAnsi="Verdana"/>
          <w:b/>
          <w:bCs/>
          <w:noProof/>
          <w:color w:val="auto"/>
          <w:sz w:val="22"/>
          <w:szCs w:val="22"/>
          <w:bdr w:val="single" w:sz="4" w:space="0" w:color="auto"/>
          <w:shd w:val="clear" w:color="auto" w:fill="FDE9D9" w:themeFill="accent6" w:themeFillTint="33"/>
          <w:lang w:val="en-US"/>
        </w:rPr>
        <w:lastRenderedPageBreak/>
        <w:drawing>
          <wp:inline distT="0" distB="0" distL="0" distR="0" wp14:anchorId="6FAE8077" wp14:editId="14833AC3">
            <wp:extent cx="5722557" cy="8091290"/>
            <wp:effectExtent l="0" t="3492" r="8572" b="857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2332" cy="809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 w:rsidR="00B95F58" w:rsidRPr="007F0D63">
        <w:rPr>
          <w:noProof/>
          <w:bdr w:val="single" w:sz="4" w:space="0" w:color="auto"/>
          <w:lang w:val="en-US"/>
        </w:rPr>
        <w:lastRenderedPageBreak/>
        <w:drawing>
          <wp:inline distT="0" distB="0" distL="0" distR="0" wp14:anchorId="5185BE3C" wp14:editId="12DFF158">
            <wp:extent cx="5796415" cy="8195948"/>
            <wp:effectExtent l="31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5718" cy="8194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9D7" w:rsidRDefault="007F0D63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A9294" wp14:editId="2A261F8B">
                <wp:simplePos x="0" y="0"/>
                <wp:positionH relativeFrom="column">
                  <wp:posOffset>733425</wp:posOffset>
                </wp:positionH>
                <wp:positionV relativeFrom="paragraph">
                  <wp:posOffset>-600710</wp:posOffset>
                </wp:positionV>
                <wp:extent cx="7670800" cy="372110"/>
                <wp:effectExtent l="0" t="0" r="25400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B32" w:rsidRDefault="00ED49D7">
                            <w:r>
                              <w:rPr>
                                <w:lang w:val="en-GB"/>
                              </w:rPr>
                              <w:t xml:space="preserve">Extract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from :</w:t>
                            </w:r>
                            <w:proofErr w:type="gramEnd"/>
                            <w:r w:rsidR="00F92B32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92B32" w:rsidRPr="00ED49D7">
                              <w:rPr>
                                <w:i/>
                                <w:lang w:val="en-GB"/>
                              </w:rPr>
                              <w:t>Disability Checklist for Emergency Response (Handicap International)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7.75pt;margin-top:-47.3pt;width:604pt;height:29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WklAIAALIFAAAOAAAAZHJzL2Uyb0RvYy54bWysVFFPGzEMfp+0/xDlfdy1BcoqrqgDMU1C&#10;gFYmntNcQiOSOEvS3nW/Hid3LS3jhWkvd3b82bG/2D6/aI0ma+GDAlvRwVFJibAcamWfKvrr4frL&#10;GSUhMlszDVZUdCMCvZh+/nTeuIkYwhJ0LTzBIDZMGlfRZYxuUhSBL4Vh4QicsGiU4A2LqPqnovas&#10;wehGF8OyPC0a8LXzwEUIeHrVGek0x5dS8HgnZRCR6IpibjF/ff4u0reYnrPJk2duqXifBvuHLAxT&#10;Fi/dhbpikZGVV3+FMop7CCDjEQdTgJSKi1wDVjMo31QzXzInci1ITnA7msL/C8tv1/eeqLqiI0os&#10;M/hED6KN5Bu0ZJTYaVyYIGjuEBZbPMZX3p4HPExFt9Kb9MdyCNqR582O2xSM4+H4dFyelWjiaBuN&#10;h4NBJr949XY+xO8CDElCRT2+XaaUrW9CxEwQuoWkywJoVV8rrbOS+kVcak/WDF9ax5wjehygtCVN&#10;RU9HJ2UOfGBLoXf+C834c6ryMAJq2qbrRO6sPq3EUMdEluJGi4TR9qeQyGwm5J0cGefC7vLM6ISS&#10;WNFHHHv8a1Yfce7qQI98M9i4czbKgu9YOqS2ft5SKzs8krRXdxJju2j7zllAvcHG8dANXnD8WiHR&#10;NyzEe+Zx0rAhcHvEO/xIDfg60EuULMH/ee884XEA0EpJg5Nb0fB7xbygRP+wOBpfB8fHadSzcnwy&#10;HqLi9y2LfYtdmUvAlhngnnI8iwkf9VaUHswjLplZuhVNzHK8u6JxK17Gbp/gkuJiNssgHG7H4o2d&#10;O55CJ3pTgz20j8y7vsEjjsYtbGecTd70eYdNnhZmqwhS5SFIBHes9sTjYsh92i+xtHn29Yx6XbXT&#10;FwAAAP//AwBQSwMEFAAGAAgAAAAhAIZ5sJHeAAAADAEAAA8AAABkcnMvZG93bnJldi54bWxMj8FO&#10;wzAQRO9I/IO1SNxapw2N0jROBahw4URBnLex61iN7ch20/D3bE/0OLNPszP1drI9G1WIxjsBi3kG&#10;TLnWS+O0gO+vt1kJLCZ0EnvvlIBfFWHb3N/VWEl/cZ9q3CfNKMTFCgV0KQ0V57HtlMU494NydDv6&#10;YDGRDJrLgBcKtz1fZlnBLRpHHzoc1Gun2tP+bAXsXvRatyWGbldKY8bp5/ih34V4fJieN8CSmtI/&#10;DNf6VB0a6nTwZycj60kvVitCBczWTwWwK5Evc7IOZOVFBryp+e2I5g8AAP//AwBQSwECLQAUAAYA&#10;CAAAACEAtoM4kv4AAADhAQAAEwAAAAAAAAAAAAAAAAAAAAAAW0NvbnRlbnRfVHlwZXNdLnhtbFBL&#10;AQItABQABgAIAAAAIQA4/SH/1gAAAJQBAAALAAAAAAAAAAAAAAAAAC8BAABfcmVscy8ucmVsc1BL&#10;AQItABQABgAIAAAAIQAwZJWklAIAALIFAAAOAAAAAAAAAAAAAAAAAC4CAABkcnMvZTJvRG9jLnht&#10;bFBLAQItABQABgAIAAAAIQCGebCR3gAAAAwBAAAPAAAAAAAAAAAAAAAAAO4EAABkcnMvZG93bnJl&#10;di54bWxQSwUGAAAAAAQABADzAAAA+QUAAAAA&#10;" fillcolor="white [3201]" strokeweight=".5pt">
                <v:textbox>
                  <w:txbxContent>
                    <w:p w:rsidR="00F92B32" w:rsidRDefault="00ED49D7">
                      <w:r>
                        <w:rPr>
                          <w:lang w:val="en-GB"/>
                        </w:rPr>
                        <w:t xml:space="preserve">Extract </w:t>
                      </w:r>
                      <w:proofErr w:type="gramStart"/>
                      <w:r>
                        <w:rPr>
                          <w:lang w:val="en-GB"/>
                        </w:rPr>
                        <w:t>from :</w:t>
                      </w:r>
                      <w:proofErr w:type="gramEnd"/>
                      <w:r w:rsidR="00F92B32">
                        <w:rPr>
                          <w:lang w:val="en-GB"/>
                        </w:rPr>
                        <w:t xml:space="preserve"> </w:t>
                      </w:r>
                      <w:r w:rsidR="00F92B32" w:rsidRPr="00ED49D7">
                        <w:rPr>
                          <w:i/>
                          <w:lang w:val="en-GB"/>
                        </w:rPr>
                        <w:t>Disability Checklist for Emergency Response (Handicap International)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49D7" w:rsidSect="00BD29BD">
      <w:pgSz w:w="16838" w:h="11906" w:orient="landscape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66E" w:rsidRDefault="00FE366E" w:rsidP="009D29C7">
      <w:pPr>
        <w:spacing w:after="0" w:line="240" w:lineRule="auto"/>
      </w:pPr>
      <w:r>
        <w:separator/>
      </w:r>
    </w:p>
  </w:endnote>
  <w:endnote w:type="continuationSeparator" w:id="0">
    <w:p w:rsidR="00FE366E" w:rsidRDefault="00FE366E" w:rsidP="009D2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dobe Casl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66E" w:rsidRDefault="00FE366E" w:rsidP="009D29C7">
      <w:pPr>
        <w:spacing w:after="0" w:line="240" w:lineRule="auto"/>
      </w:pPr>
      <w:r>
        <w:separator/>
      </w:r>
    </w:p>
  </w:footnote>
  <w:footnote w:type="continuationSeparator" w:id="0">
    <w:p w:rsidR="00FE366E" w:rsidRDefault="00FE366E" w:rsidP="009D29C7">
      <w:pPr>
        <w:spacing w:after="0" w:line="240" w:lineRule="auto"/>
      </w:pPr>
      <w:r>
        <w:continuationSeparator/>
      </w:r>
    </w:p>
  </w:footnote>
  <w:footnote w:id="1">
    <w:p w:rsidR="009D29C7" w:rsidRPr="00D63585" w:rsidRDefault="009D29C7" w:rsidP="009D29C7">
      <w:pPr>
        <w:pStyle w:val="NoSpacing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D63585">
        <w:rPr>
          <w:sz w:val="16"/>
          <w:szCs w:val="16"/>
        </w:rPr>
        <w:t>UN Convention on the Rights of Persons with Disabilities, especially article 11. Available from: http://www.un.org/disabilities/</w:t>
      </w:r>
    </w:p>
  </w:footnote>
  <w:footnote w:id="2">
    <w:p w:rsidR="009D29C7" w:rsidRPr="009F0220" w:rsidRDefault="009D29C7" w:rsidP="009D29C7">
      <w:pPr>
        <w:pStyle w:val="NoSpacing"/>
        <w:rPr>
          <w:lang w:val="en-GB"/>
        </w:rPr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577"/>
    <w:multiLevelType w:val="hybridMultilevel"/>
    <w:tmpl w:val="87A8A98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D55C6"/>
    <w:multiLevelType w:val="hybridMultilevel"/>
    <w:tmpl w:val="884070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C869A3"/>
    <w:multiLevelType w:val="hybridMultilevel"/>
    <w:tmpl w:val="A6E418C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85EB1"/>
    <w:multiLevelType w:val="hybridMultilevel"/>
    <w:tmpl w:val="99C8F61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FB1E4F"/>
    <w:multiLevelType w:val="hybridMultilevel"/>
    <w:tmpl w:val="D09CAE24"/>
    <w:lvl w:ilvl="0" w:tplc="0C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5D2A603E"/>
    <w:multiLevelType w:val="hybridMultilevel"/>
    <w:tmpl w:val="E4CAB37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F745C2"/>
    <w:multiLevelType w:val="hybridMultilevel"/>
    <w:tmpl w:val="48FA154E"/>
    <w:lvl w:ilvl="0" w:tplc="00000003">
      <w:start w:val="1"/>
      <w:numFmt w:val="bullet"/>
      <w:pStyle w:val="Style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F5A6866"/>
    <w:multiLevelType w:val="hybridMultilevel"/>
    <w:tmpl w:val="ADF4EAB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0E0"/>
    <w:rsid w:val="00044E07"/>
    <w:rsid w:val="001E53F0"/>
    <w:rsid w:val="003644DF"/>
    <w:rsid w:val="003D1974"/>
    <w:rsid w:val="003F14AF"/>
    <w:rsid w:val="004B016E"/>
    <w:rsid w:val="004F3F8E"/>
    <w:rsid w:val="007F0D63"/>
    <w:rsid w:val="008810E0"/>
    <w:rsid w:val="008C2B27"/>
    <w:rsid w:val="009D29C7"/>
    <w:rsid w:val="009D7B73"/>
    <w:rsid w:val="009E70D2"/>
    <w:rsid w:val="00A90774"/>
    <w:rsid w:val="00B16FCD"/>
    <w:rsid w:val="00B6681B"/>
    <w:rsid w:val="00B95F58"/>
    <w:rsid w:val="00BD29BD"/>
    <w:rsid w:val="00BE1F34"/>
    <w:rsid w:val="00D52301"/>
    <w:rsid w:val="00EB222A"/>
    <w:rsid w:val="00ED24F7"/>
    <w:rsid w:val="00ED49D7"/>
    <w:rsid w:val="00F92B32"/>
    <w:rsid w:val="00FE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29C7"/>
    <w:pPr>
      <w:ind w:left="720"/>
      <w:contextualSpacing/>
    </w:pPr>
    <w:rPr>
      <w:rFonts w:eastAsiaTheme="minorEastAsia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D29C7"/>
    <w:rPr>
      <w:vertAlign w:val="superscript"/>
    </w:rPr>
  </w:style>
  <w:style w:type="paragraph" w:styleId="NoSpacing">
    <w:name w:val="No Spacing"/>
    <w:uiPriority w:val="1"/>
    <w:qFormat/>
    <w:rsid w:val="009D29C7"/>
    <w:pPr>
      <w:spacing w:after="0" w:line="240" w:lineRule="auto"/>
    </w:pPr>
    <w:rPr>
      <w:rFonts w:eastAsiaTheme="minorEastAsia"/>
      <w:lang w:val="en-US"/>
    </w:rPr>
  </w:style>
  <w:style w:type="paragraph" w:customStyle="1" w:styleId="Default">
    <w:name w:val="Default"/>
    <w:rsid w:val="009E70D2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9E70D2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9E70D2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9E70D2"/>
    <w:rPr>
      <w:rFonts w:cs="Adobe Caslon Pro"/>
      <w:b/>
      <w:bCs/>
      <w:color w:val="000000"/>
      <w:sz w:val="30"/>
      <w:szCs w:val="30"/>
    </w:rPr>
  </w:style>
  <w:style w:type="character" w:customStyle="1" w:styleId="A7">
    <w:name w:val="A7"/>
    <w:uiPriority w:val="99"/>
    <w:rsid w:val="009E70D2"/>
    <w:rPr>
      <w:rFonts w:cs="Adobe Caslon Pro"/>
      <w:color w:val="000000"/>
      <w:sz w:val="20"/>
      <w:szCs w:val="20"/>
    </w:rPr>
  </w:style>
  <w:style w:type="character" w:customStyle="1" w:styleId="A5">
    <w:name w:val="A5"/>
    <w:uiPriority w:val="99"/>
    <w:rsid w:val="009E70D2"/>
    <w:rPr>
      <w:rFonts w:ascii="Cambria" w:hAnsi="Cambria" w:cs="Cambria"/>
      <w:b/>
      <w:bCs/>
      <w:color w:val="000000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F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9D7"/>
  </w:style>
  <w:style w:type="paragraph" w:styleId="Footer">
    <w:name w:val="footer"/>
    <w:basedOn w:val="Normal"/>
    <w:link w:val="FooterChar"/>
    <w:uiPriority w:val="99"/>
    <w:unhideWhenUsed/>
    <w:rsid w:val="00ED4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9D7"/>
  </w:style>
  <w:style w:type="table" w:styleId="TableGrid">
    <w:name w:val="Table Grid"/>
    <w:basedOn w:val="TableNormal"/>
    <w:uiPriority w:val="59"/>
    <w:rsid w:val="00ED49D7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B222A"/>
    <w:rPr>
      <w:rFonts w:ascii="Calibri" w:hAnsi="Calibri" w:cs="Times New Roman"/>
      <w:color w:val="0000FF"/>
      <w:sz w:val="22"/>
      <w:u w:val="single"/>
    </w:rPr>
  </w:style>
  <w:style w:type="paragraph" w:customStyle="1" w:styleId="Style1">
    <w:name w:val="Style1"/>
    <w:basedOn w:val="Normal"/>
    <w:link w:val="Style1Char"/>
    <w:qFormat/>
    <w:rsid w:val="00EB222A"/>
    <w:pPr>
      <w:numPr>
        <w:numId w:val="8"/>
      </w:numPr>
    </w:pPr>
    <w:rPr>
      <w:rFonts w:ascii="Verdana" w:eastAsia="Times New Roman" w:hAnsi="Verdana" w:cs="Tahoma"/>
      <w:lang w:bidi="en-US"/>
    </w:rPr>
  </w:style>
  <w:style w:type="character" w:customStyle="1" w:styleId="Style1Char">
    <w:name w:val="Style1 Char"/>
    <w:basedOn w:val="DefaultParagraphFont"/>
    <w:link w:val="Style1"/>
    <w:rsid w:val="00EB222A"/>
    <w:rPr>
      <w:rFonts w:ascii="Verdana" w:eastAsia="Times New Roman" w:hAnsi="Verdana" w:cs="Tahoma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29C7"/>
    <w:pPr>
      <w:ind w:left="720"/>
      <w:contextualSpacing/>
    </w:pPr>
    <w:rPr>
      <w:rFonts w:eastAsiaTheme="minorEastAsia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D29C7"/>
    <w:rPr>
      <w:vertAlign w:val="superscript"/>
    </w:rPr>
  </w:style>
  <w:style w:type="paragraph" w:styleId="NoSpacing">
    <w:name w:val="No Spacing"/>
    <w:uiPriority w:val="1"/>
    <w:qFormat/>
    <w:rsid w:val="009D29C7"/>
    <w:pPr>
      <w:spacing w:after="0" w:line="240" w:lineRule="auto"/>
    </w:pPr>
    <w:rPr>
      <w:rFonts w:eastAsiaTheme="minorEastAsia"/>
      <w:lang w:val="en-US"/>
    </w:rPr>
  </w:style>
  <w:style w:type="paragraph" w:customStyle="1" w:styleId="Default">
    <w:name w:val="Default"/>
    <w:rsid w:val="009E70D2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9E70D2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9E70D2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9E70D2"/>
    <w:rPr>
      <w:rFonts w:cs="Adobe Caslon Pro"/>
      <w:b/>
      <w:bCs/>
      <w:color w:val="000000"/>
      <w:sz w:val="30"/>
      <w:szCs w:val="30"/>
    </w:rPr>
  </w:style>
  <w:style w:type="character" w:customStyle="1" w:styleId="A7">
    <w:name w:val="A7"/>
    <w:uiPriority w:val="99"/>
    <w:rsid w:val="009E70D2"/>
    <w:rPr>
      <w:rFonts w:cs="Adobe Caslon Pro"/>
      <w:color w:val="000000"/>
      <w:sz w:val="20"/>
      <w:szCs w:val="20"/>
    </w:rPr>
  </w:style>
  <w:style w:type="character" w:customStyle="1" w:styleId="A5">
    <w:name w:val="A5"/>
    <w:uiPriority w:val="99"/>
    <w:rsid w:val="009E70D2"/>
    <w:rPr>
      <w:rFonts w:ascii="Cambria" w:hAnsi="Cambria" w:cs="Cambria"/>
      <w:b/>
      <w:bCs/>
      <w:color w:val="000000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F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9D7"/>
  </w:style>
  <w:style w:type="paragraph" w:styleId="Footer">
    <w:name w:val="footer"/>
    <w:basedOn w:val="Normal"/>
    <w:link w:val="FooterChar"/>
    <w:uiPriority w:val="99"/>
    <w:unhideWhenUsed/>
    <w:rsid w:val="00ED4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9D7"/>
  </w:style>
  <w:style w:type="table" w:styleId="TableGrid">
    <w:name w:val="Table Grid"/>
    <w:basedOn w:val="TableNormal"/>
    <w:uiPriority w:val="59"/>
    <w:rsid w:val="00ED49D7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B222A"/>
    <w:rPr>
      <w:rFonts w:ascii="Calibri" w:hAnsi="Calibri" w:cs="Times New Roman"/>
      <w:color w:val="0000FF"/>
      <w:sz w:val="22"/>
      <w:u w:val="single"/>
    </w:rPr>
  </w:style>
  <w:style w:type="paragraph" w:customStyle="1" w:styleId="Style1">
    <w:name w:val="Style1"/>
    <w:basedOn w:val="Normal"/>
    <w:link w:val="Style1Char"/>
    <w:qFormat/>
    <w:rsid w:val="00EB222A"/>
    <w:pPr>
      <w:numPr>
        <w:numId w:val="8"/>
      </w:numPr>
    </w:pPr>
    <w:rPr>
      <w:rFonts w:ascii="Verdana" w:eastAsia="Times New Roman" w:hAnsi="Verdana" w:cs="Tahoma"/>
      <w:lang w:bidi="en-US"/>
    </w:rPr>
  </w:style>
  <w:style w:type="character" w:customStyle="1" w:styleId="Style1Char">
    <w:name w:val="Style1 Char"/>
    <w:basedOn w:val="DefaultParagraphFont"/>
    <w:link w:val="Style1"/>
    <w:rsid w:val="00EB222A"/>
    <w:rPr>
      <w:rFonts w:ascii="Verdana" w:eastAsia="Times New Roman" w:hAnsi="Verdana" w:cs="Tahoma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cid:image004.png@01CE570F.26E4AE10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10.png"/><Relationship Id="rId11" Type="http://schemas.openxmlformats.org/officeDocument/2006/relationships/image" Target="cid:image004.png@01CE570F.26E4AE10" TargetMode="External"/><Relationship Id="rId12" Type="http://schemas.openxmlformats.org/officeDocument/2006/relationships/hyperlink" Target="mailto:skaiapam@vanuatu.gov.vu" TargetMode="External"/><Relationship Id="rId13" Type="http://schemas.openxmlformats.org/officeDocument/2006/relationships/hyperlink" Target="mailto:dpasanto@vanuatu.com.vu" TargetMode="External"/><Relationship Id="rId14" Type="http://schemas.openxmlformats.org/officeDocument/2006/relationships/hyperlink" Target="mailto:vsdp@vanuatu.com.vu" TargetMode="External"/><Relationship Id="rId15" Type="http://schemas.openxmlformats.org/officeDocument/2006/relationships/hyperlink" Target="mailto:sm.baker@unimelb.edu.au" TargetMode="External"/><Relationship Id="rId16" Type="http://schemas.openxmlformats.org/officeDocument/2006/relationships/hyperlink" Target="http://www.cbm.org/article/downloads/54741/16-minimum-requirements-for-building-accessible-shelters.pdf" TargetMode="External"/><Relationship Id="rId17" Type="http://schemas.openxmlformats.org/officeDocument/2006/relationships/image" Target="media/image2.emf"/><Relationship Id="rId18" Type="http://schemas.openxmlformats.org/officeDocument/2006/relationships/image" Target="media/image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1625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Melbourne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Marguerite Goulding</dc:creator>
  <cp:lastModifiedBy>Lucy Watt</cp:lastModifiedBy>
  <cp:revision>2</cp:revision>
  <cp:lastPrinted>2015-04-19T22:53:00Z</cp:lastPrinted>
  <dcterms:created xsi:type="dcterms:W3CDTF">2015-04-24T04:14:00Z</dcterms:created>
  <dcterms:modified xsi:type="dcterms:W3CDTF">2015-04-24T04:14:00Z</dcterms:modified>
</cp:coreProperties>
</file>