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A9F1C" w14:textId="4C2D056E" w:rsidR="002270FE" w:rsidRPr="004F4BBD" w:rsidRDefault="001044B2" w:rsidP="00E62199">
      <w:pPr>
        <w:pStyle w:val="Sansinterligne"/>
        <w:rPr>
          <w:b/>
        </w:rPr>
      </w:pPr>
      <w:bookmarkStart w:id="0" w:name="_GoBack"/>
      <w:bookmarkEnd w:id="0"/>
      <w:r w:rsidRPr="004F4BBD">
        <w:rPr>
          <w:b/>
        </w:rPr>
        <w:t>DOCUMENT</w:t>
      </w:r>
      <w:r w:rsidR="002270FE" w:rsidRPr="004F4BBD">
        <w:rPr>
          <w:b/>
        </w:rPr>
        <w:t xml:space="preserve"> INDEX</w:t>
      </w:r>
      <w:r w:rsidR="008C301B">
        <w:rPr>
          <w:b/>
        </w:rPr>
        <w:t xml:space="preserve"> Guidelines/Information Products</w:t>
      </w:r>
      <w:r w:rsidR="00ED55AE" w:rsidRPr="004F4BBD">
        <w:rPr>
          <w:b/>
        </w:rPr>
        <w:t xml:space="preserve"> – </w:t>
      </w:r>
      <w:r w:rsidR="00C8543B">
        <w:rPr>
          <w:b/>
        </w:rPr>
        <w:t xml:space="preserve">FOR THE </w:t>
      </w:r>
      <w:r w:rsidR="0007119D">
        <w:rPr>
          <w:b/>
        </w:rPr>
        <w:t>FLOODS 2015</w:t>
      </w:r>
      <w:r w:rsidR="00C8543B">
        <w:rPr>
          <w:b/>
        </w:rPr>
        <w:t>/</w:t>
      </w:r>
      <w:r w:rsidR="0007119D">
        <w:rPr>
          <w:b/>
        </w:rPr>
        <w:t>Myanmar Flood</w:t>
      </w:r>
      <w:r w:rsidR="00ED55AE" w:rsidRPr="004F4BBD">
        <w:rPr>
          <w:b/>
        </w:rPr>
        <w:t xml:space="preserve"> R</w:t>
      </w:r>
      <w:r w:rsidR="00B7650F">
        <w:rPr>
          <w:b/>
        </w:rPr>
        <w:t>esponse</w:t>
      </w:r>
    </w:p>
    <w:p w14:paraId="521B6A63" w14:textId="03A4ED0B" w:rsidR="00EB637A" w:rsidRPr="005A4AB0" w:rsidRDefault="00C8543B" w:rsidP="00DC7F68">
      <w:r>
        <w:t>1</w:t>
      </w:r>
      <w:r w:rsidR="005A4AB0">
        <w:t>7</w:t>
      </w:r>
      <w:r w:rsidRPr="00C8543B">
        <w:rPr>
          <w:vertAlign w:val="superscript"/>
        </w:rPr>
        <w:t>th</w:t>
      </w:r>
      <w:r w:rsidR="0007119D">
        <w:t xml:space="preserve"> December</w:t>
      </w:r>
      <w:r>
        <w:t xml:space="preserve"> </w:t>
      </w:r>
      <w:r w:rsidR="0007119D">
        <w:t>2015</w:t>
      </w:r>
    </w:p>
    <w:tbl>
      <w:tblPr>
        <w:tblStyle w:val="Grille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6D6B48" w:rsidRPr="00E0763B" w14:paraId="5AF99DA3" w14:textId="77777777" w:rsidTr="00F57EDA">
        <w:trPr>
          <w:trHeight w:val="303"/>
        </w:trPr>
        <w:tc>
          <w:tcPr>
            <w:tcW w:w="9781" w:type="dxa"/>
            <w:gridSpan w:val="3"/>
            <w:shd w:val="clear" w:color="auto" w:fill="943634" w:themeFill="accent2" w:themeFillShade="BF"/>
            <w:vAlign w:val="center"/>
          </w:tcPr>
          <w:p w14:paraId="00CD31BC" w14:textId="77777777" w:rsidR="006D6B48" w:rsidRPr="00E0763B" w:rsidRDefault="006D6B48" w:rsidP="006165A0">
            <w:pPr>
              <w:pStyle w:val="Titre1"/>
            </w:pPr>
            <w:r w:rsidRPr="006D6B48">
              <w:t xml:space="preserve">Section 1: </w:t>
            </w:r>
            <w:r w:rsidR="006165A0">
              <w:t>Guidelines &amp; Standards</w:t>
            </w:r>
          </w:p>
        </w:tc>
      </w:tr>
      <w:tr w:rsidR="006D6B48" w:rsidRPr="00E0763B" w14:paraId="13995F15" w14:textId="77777777" w:rsidTr="00F57EDA">
        <w:trPr>
          <w:trHeight w:val="2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52153BA" w14:textId="77777777" w:rsidR="006D6B48" w:rsidRDefault="006D6B48" w:rsidP="00715681">
            <w:pPr>
              <w:pStyle w:val="Titre2"/>
            </w:pPr>
            <w:r w:rsidRPr="00701841">
              <w:t xml:space="preserve">Technical </w:t>
            </w:r>
            <w:r w:rsidR="005D319A">
              <w:t>Guidance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A95DFE2" w14:textId="77777777" w:rsidR="006D6B48" w:rsidRDefault="006D6B48" w:rsidP="00715681">
            <w:pPr>
              <w:pStyle w:val="Titre2"/>
            </w:pPr>
            <w:r w:rsidRPr="00E0763B">
              <w:t>Link to document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14:paraId="42BACEB9" w14:textId="77777777" w:rsidR="006D6B48" w:rsidRDefault="006D6B48" w:rsidP="00715681">
            <w:pPr>
              <w:pStyle w:val="Titre2"/>
            </w:pPr>
            <w:r w:rsidRPr="006D6B48">
              <w:t>Document</w:t>
            </w:r>
            <w:r w:rsidRPr="00E0763B">
              <w:t xml:space="preserve"> version</w:t>
            </w:r>
          </w:p>
        </w:tc>
      </w:tr>
      <w:tr w:rsidR="001044B2" w:rsidRPr="00E0763B" w14:paraId="4184E4C4" w14:textId="77777777" w:rsidTr="00F57EDA">
        <w:trPr>
          <w:trHeight w:val="93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DE1743A" w14:textId="77777777" w:rsidR="0007119D" w:rsidRPr="0007119D" w:rsidRDefault="0007119D" w:rsidP="0007119D">
            <w:pPr>
              <w:rPr>
                <w:b/>
                <w:color w:val="244061" w:themeColor="accent1" w:themeShade="80"/>
                <w:lang w:val="fr-FR"/>
              </w:rPr>
            </w:pPr>
            <w:r w:rsidRPr="0007119D">
              <w:rPr>
                <w:b/>
                <w:color w:val="244061" w:themeColor="accent1" w:themeShade="80"/>
                <w:lang w:val="fr-FR"/>
              </w:rPr>
              <w:t xml:space="preserve">Emergency </w:t>
            </w:r>
            <w:proofErr w:type="spellStart"/>
            <w:r w:rsidRPr="0007119D">
              <w:rPr>
                <w:b/>
                <w:color w:val="244061" w:themeColor="accent1" w:themeShade="80"/>
                <w:lang w:val="fr-FR"/>
              </w:rPr>
              <w:t>Shelter</w:t>
            </w:r>
            <w:proofErr w:type="spellEnd"/>
            <w:r w:rsidRPr="0007119D">
              <w:rPr>
                <w:b/>
                <w:color w:val="244061" w:themeColor="accent1" w:themeShade="80"/>
                <w:lang w:val="fr-FR"/>
              </w:rPr>
              <w:t xml:space="preserve"> </w:t>
            </w:r>
            <w:proofErr w:type="spellStart"/>
            <w:r w:rsidRPr="0007119D">
              <w:rPr>
                <w:b/>
                <w:color w:val="244061" w:themeColor="accent1" w:themeShade="80"/>
                <w:lang w:val="fr-FR"/>
              </w:rPr>
              <w:t>Specifications</w:t>
            </w:r>
            <w:proofErr w:type="spellEnd"/>
            <w:r w:rsidRPr="0007119D">
              <w:rPr>
                <w:b/>
                <w:color w:val="244061" w:themeColor="accent1" w:themeShade="80"/>
                <w:lang w:val="fr-FR"/>
              </w:rPr>
              <w:t xml:space="preserve"> &amp; Guidelines</w:t>
            </w:r>
          </w:p>
          <w:p w14:paraId="4D34DFD6" w14:textId="77777777" w:rsidR="0007119D" w:rsidRPr="0007119D" w:rsidRDefault="0007119D" w:rsidP="0007119D">
            <w:pPr>
              <w:rPr>
                <w:b/>
                <w:color w:val="244061" w:themeColor="accent1" w:themeShade="80"/>
                <w:lang w:val="fr-FR"/>
              </w:rPr>
            </w:pPr>
            <w:proofErr w:type="spellStart"/>
            <w:r w:rsidRPr="0007119D">
              <w:rPr>
                <w:b/>
                <w:color w:val="244061" w:themeColor="accent1" w:themeShade="80"/>
                <w:lang w:val="fr-FR"/>
              </w:rPr>
              <w:t>Tarpaulin</w:t>
            </w:r>
            <w:proofErr w:type="spellEnd"/>
            <w:r w:rsidRPr="0007119D">
              <w:rPr>
                <w:b/>
                <w:color w:val="244061" w:themeColor="accent1" w:themeShade="80"/>
                <w:lang w:val="fr-FR"/>
              </w:rPr>
              <w:t xml:space="preserve">/Plastic </w:t>
            </w:r>
            <w:proofErr w:type="spellStart"/>
            <w:r w:rsidRPr="0007119D">
              <w:rPr>
                <w:b/>
                <w:color w:val="244061" w:themeColor="accent1" w:themeShade="80"/>
                <w:lang w:val="fr-FR"/>
              </w:rPr>
              <w:t>Sheeting</w:t>
            </w:r>
            <w:proofErr w:type="gramStart"/>
            <w:r w:rsidRPr="0007119D">
              <w:rPr>
                <w:b/>
                <w:color w:val="244061" w:themeColor="accent1" w:themeShade="80"/>
                <w:lang w:val="fr-FR"/>
              </w:rPr>
              <w:t>,Tents</w:t>
            </w:r>
            <w:proofErr w:type="spellEnd"/>
            <w:proofErr w:type="gramEnd"/>
            <w:r w:rsidRPr="0007119D">
              <w:rPr>
                <w:b/>
                <w:color w:val="244061" w:themeColor="accent1" w:themeShade="80"/>
                <w:lang w:val="fr-FR"/>
              </w:rPr>
              <w:t xml:space="preserve"> &amp; </w:t>
            </w:r>
            <w:proofErr w:type="spellStart"/>
            <w:r w:rsidRPr="0007119D">
              <w:rPr>
                <w:b/>
                <w:color w:val="244061" w:themeColor="accent1" w:themeShade="80"/>
                <w:lang w:val="fr-FR"/>
              </w:rPr>
              <w:t>Rope</w:t>
            </w:r>
            <w:proofErr w:type="spellEnd"/>
          </w:p>
          <w:p w14:paraId="007BFDDF" w14:textId="77777777" w:rsidR="001044B2" w:rsidRPr="00E0763B" w:rsidRDefault="001044B2" w:rsidP="0007119D">
            <w:r w:rsidRPr="00E0763B">
              <w:t xml:space="preserve">The </w:t>
            </w:r>
            <w:r w:rsidR="0007119D">
              <w:t xml:space="preserve">Emergency </w:t>
            </w:r>
            <w:r w:rsidRPr="00E0763B">
              <w:t>Shelter Guidelines were developed through a consultative process with agencies to support organisation</w:t>
            </w:r>
            <w:r w:rsidR="00C8543B">
              <w:t>s</w:t>
            </w:r>
            <w:r w:rsidRPr="00E0763B">
              <w:t xml:space="preserve"> when developing </w:t>
            </w:r>
            <w:r w:rsidR="0007119D">
              <w:t xml:space="preserve">emergency </w:t>
            </w:r>
            <w:r w:rsidRPr="00E0763B">
              <w:t>shelter programmes.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016B" w14:textId="77777777" w:rsidR="001044B2" w:rsidRDefault="006B4D2F" w:rsidP="00ED7F12">
            <w:pPr>
              <w:rPr>
                <w:sz w:val="16"/>
                <w:szCs w:val="16"/>
              </w:rPr>
            </w:pPr>
            <w:hyperlink r:id="rId9" w:history="1">
              <w:r w:rsidR="0007119D" w:rsidRPr="004C3CA0">
                <w:rPr>
                  <w:rStyle w:val="Lienhypertexte"/>
                  <w:sz w:val="16"/>
                  <w:szCs w:val="16"/>
                </w:rPr>
                <w:t>https://www.sheltercluster.org/sites/default/files/docs/Emergency%20Shelter%20Specifications%20and%20Guidelines%20v.%201.0%2010th%20September%20'14.pdf</w:t>
              </w:r>
            </w:hyperlink>
          </w:p>
          <w:p w14:paraId="008E4290" w14:textId="77777777" w:rsidR="0007119D" w:rsidRPr="00284C65" w:rsidRDefault="0007119D" w:rsidP="00ED7F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C9C4160" w14:textId="77777777" w:rsidR="001044B2" w:rsidRPr="002325DF" w:rsidRDefault="0007119D" w:rsidP="000B49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Sep</w:t>
            </w:r>
            <w:r w:rsidR="000B494F">
              <w:rPr>
                <w:sz w:val="16"/>
                <w:szCs w:val="16"/>
              </w:rPr>
              <w:t xml:space="preserve"> 2014</w:t>
            </w:r>
          </w:p>
        </w:tc>
      </w:tr>
      <w:tr w:rsidR="001044B2" w:rsidRPr="00E0763B" w14:paraId="4689D00A" w14:textId="77777777" w:rsidTr="00F57EDA">
        <w:trPr>
          <w:trHeight w:val="504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2491B95" w14:textId="77777777" w:rsidR="005F1DF5" w:rsidRPr="005F1DF5" w:rsidRDefault="005F1DF5" w:rsidP="00C8543B">
            <w:pPr>
              <w:rPr>
                <w:b/>
                <w:color w:val="244061" w:themeColor="accent1" w:themeShade="80"/>
              </w:rPr>
            </w:pPr>
            <w:r w:rsidRPr="005F1DF5">
              <w:rPr>
                <w:rFonts w:eastAsia="Times New Roman"/>
                <w:b/>
                <w:color w:val="244061" w:themeColor="accent1" w:themeShade="80"/>
              </w:rPr>
              <w:t>Bamboo Fact Sheet in Burmese</w:t>
            </w:r>
          </w:p>
          <w:p w14:paraId="69B3D794" w14:textId="77777777" w:rsidR="001044B2" w:rsidRPr="00E0763B" w:rsidRDefault="001A1C35" w:rsidP="001A1C35">
            <w:r>
              <w:t>Guideline to promote best practises for reconstruction and repair of bamboo houses.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2284D" w14:textId="77777777" w:rsidR="001044B2" w:rsidRDefault="006B4D2F" w:rsidP="00ED7F12">
            <w:pPr>
              <w:rPr>
                <w:sz w:val="16"/>
                <w:szCs w:val="16"/>
              </w:rPr>
            </w:pPr>
            <w:hyperlink r:id="rId10" w:history="1">
              <w:r w:rsidR="005F1DF5" w:rsidRPr="004C3CA0">
                <w:rPr>
                  <w:rStyle w:val="Lienhypertexte"/>
                  <w:sz w:val="16"/>
                  <w:szCs w:val="16"/>
                </w:rPr>
                <w:t>https://www.sheltercluster.org/sites/default/files/docs/bamboo_fact_sheet_sc_in_burmese_v3.pdf</w:t>
              </w:r>
            </w:hyperlink>
          </w:p>
          <w:p w14:paraId="57B0DC27" w14:textId="77777777" w:rsidR="005F1DF5" w:rsidRPr="00284C65" w:rsidRDefault="005F1DF5" w:rsidP="00ED7F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6FA9744" w14:textId="77777777" w:rsidR="001044B2" w:rsidRPr="002325DF" w:rsidRDefault="006165A0" w:rsidP="00DC7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Sep</w:t>
            </w:r>
            <w:r w:rsidR="000B494F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5</w:t>
            </w:r>
          </w:p>
        </w:tc>
      </w:tr>
      <w:tr w:rsidR="001044B2" w:rsidRPr="00E0763B" w14:paraId="146C888B" w14:textId="77777777" w:rsidTr="00F57EDA">
        <w:trPr>
          <w:trHeight w:val="718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FFEDC49" w14:textId="77777777" w:rsidR="006165A0" w:rsidRPr="00E0763B" w:rsidRDefault="006165A0" w:rsidP="00715681">
            <w:pPr>
              <w:pStyle w:val="Titre2"/>
            </w:pPr>
            <w:r w:rsidRPr="00E0763B">
              <w:t xml:space="preserve">8 Build Back Safer Key Messages </w:t>
            </w:r>
            <w:r>
              <w:t>in English</w:t>
            </w:r>
          </w:p>
          <w:p w14:paraId="5F55AF63" w14:textId="77777777" w:rsidR="001044B2" w:rsidRPr="00E0763B" w:rsidRDefault="006165A0" w:rsidP="007A78DF">
            <w:r w:rsidRPr="00E0763B">
              <w:t xml:space="preserve">The 8 BBS key messages aim to promote best practice in the reconstruction and repair of </w:t>
            </w:r>
            <w:r>
              <w:t xml:space="preserve">lightweight timber </w:t>
            </w:r>
            <w:r w:rsidRPr="00E0763B">
              <w:t>shelter</w:t>
            </w:r>
            <w:r>
              <w:t>s</w:t>
            </w:r>
            <w:r w:rsidRPr="00E0763B">
              <w:t>.</w:t>
            </w:r>
            <w:r>
              <w:t xml:space="preserve"> They were </w:t>
            </w:r>
            <w:r w:rsidR="007A78DF">
              <w:t>developed</w:t>
            </w:r>
            <w:r w:rsidRPr="00E0763B">
              <w:t xml:space="preserve"> to support organisation</w:t>
            </w:r>
            <w:r>
              <w:t>s</w:t>
            </w:r>
            <w:r w:rsidRPr="00E0763B">
              <w:t xml:space="preserve"> when </w:t>
            </w:r>
            <w:r>
              <w:t>designing shelters and training staff and beneficiaries.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651E" w14:textId="77777777" w:rsidR="001044B2" w:rsidRPr="00284C65" w:rsidRDefault="007A78DF" w:rsidP="000B494F">
            <w:pPr>
              <w:rPr>
                <w:rStyle w:val="Lienhypertexte"/>
                <w:rFonts w:cs="Arial"/>
                <w:sz w:val="16"/>
                <w:szCs w:val="16"/>
              </w:rPr>
            </w:pPr>
            <w:r w:rsidRPr="007A78DF">
              <w:rPr>
                <w:rStyle w:val="Lienhypertexte"/>
                <w:rFonts w:cs="Arial"/>
                <w:sz w:val="16"/>
                <w:szCs w:val="16"/>
              </w:rPr>
              <w:t>https://www.sheltercluster.org/sites/default/files/docs/build_back_safer_key_messages_english_language.pdf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2D22F47" w14:textId="77777777" w:rsidR="00120654" w:rsidRPr="007A78DF" w:rsidRDefault="007A78DF" w:rsidP="00477A75">
            <w:pPr>
              <w:rPr>
                <w:rStyle w:val="Lienhypertexte"/>
                <w:color w:val="auto"/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</w:rPr>
              <w:t>19</w:t>
            </w:r>
            <w:r w:rsidR="00477A75">
              <w:rPr>
                <w:sz w:val="16"/>
                <w:szCs w:val="16"/>
              </w:rPr>
              <w:t xml:space="preserve"> </w:t>
            </w:r>
            <w:r w:rsidR="00F0032C">
              <w:rPr>
                <w:sz w:val="16"/>
                <w:szCs w:val="16"/>
              </w:rPr>
              <w:t>Nov 201</w:t>
            </w:r>
            <w:r>
              <w:rPr>
                <w:sz w:val="16"/>
                <w:szCs w:val="16"/>
              </w:rPr>
              <w:t>5</w:t>
            </w:r>
          </w:p>
        </w:tc>
      </w:tr>
      <w:tr w:rsidR="00B011FE" w:rsidRPr="00E0763B" w14:paraId="2F5C9742" w14:textId="77777777" w:rsidTr="00F57EDA">
        <w:trPr>
          <w:trHeight w:val="93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2BEF67E" w14:textId="77777777" w:rsidR="007A78DF" w:rsidRPr="00715681" w:rsidRDefault="007A78DF" w:rsidP="00715681">
            <w:pPr>
              <w:pStyle w:val="Titre2"/>
            </w:pPr>
            <w:r w:rsidRPr="00715681">
              <w:t xml:space="preserve">8 Build Back Safer Key Messages in Myanmar </w:t>
            </w:r>
          </w:p>
          <w:p w14:paraId="130309E1" w14:textId="77777777" w:rsidR="00B011FE" w:rsidRDefault="007A78DF" w:rsidP="007A78DF">
            <w:r w:rsidRPr="00E0763B">
              <w:t xml:space="preserve">The 8 BBS key messages </w:t>
            </w:r>
            <w:r>
              <w:t>were translated in Myanmar language through a consultative process with agencies to support organisations. They were developed</w:t>
            </w:r>
            <w:r w:rsidRPr="00E0763B">
              <w:t xml:space="preserve"> to support organisation</w:t>
            </w:r>
            <w:r>
              <w:t>s</w:t>
            </w:r>
            <w:r w:rsidR="00B7650F">
              <w:t xml:space="preserve"> when</w:t>
            </w:r>
            <w:r>
              <w:t xml:space="preserve"> training staff and beneficiaries</w:t>
            </w:r>
            <w:r w:rsidR="00B7650F">
              <w:t xml:space="preserve"> (i.e</w:t>
            </w:r>
            <w:r>
              <w:t>.</w:t>
            </w:r>
            <w:r w:rsidR="00B7650F">
              <w:t xml:space="preserve"> as an additional information tool for unconditional or conditional cash distribution).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C8DD" w14:textId="77777777" w:rsidR="00DE6414" w:rsidRDefault="006B4D2F" w:rsidP="00DE6414">
            <w:pPr>
              <w:rPr>
                <w:sz w:val="16"/>
                <w:szCs w:val="16"/>
              </w:rPr>
            </w:pPr>
            <w:hyperlink r:id="rId11" w:history="1">
              <w:r w:rsidR="00B7650F" w:rsidRPr="004C3CA0">
                <w:rPr>
                  <w:rStyle w:val="Lienhypertexte"/>
                  <w:sz w:val="16"/>
                  <w:szCs w:val="16"/>
                </w:rPr>
                <w:t>https://www.sheltercluster.org/sites/default/files/docs/build_back_safer_key_messages_v2_myanmar_language_0.pdf</w:t>
              </w:r>
            </w:hyperlink>
          </w:p>
          <w:p w14:paraId="448CB51B" w14:textId="77777777" w:rsidR="00B7650F" w:rsidRPr="00284C65" w:rsidRDefault="00B7650F" w:rsidP="00DE64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50C9929" w14:textId="77777777" w:rsidR="00B011FE" w:rsidRPr="002325DF" w:rsidRDefault="00B7650F" w:rsidP="002A6B6D">
            <w:pPr>
              <w:rPr>
                <w:rStyle w:val="Lienhypertexte"/>
                <w:rFonts w:cs="Arial"/>
                <w:color w:val="auto"/>
                <w:sz w:val="16"/>
                <w:szCs w:val="16"/>
                <w:u w:val="none"/>
              </w:rPr>
            </w:pPr>
            <w:r>
              <w:rPr>
                <w:rFonts w:cs="Arial"/>
                <w:sz w:val="16"/>
                <w:szCs w:val="16"/>
              </w:rPr>
              <w:t>19 Nov 2015</w:t>
            </w:r>
          </w:p>
        </w:tc>
      </w:tr>
      <w:tr w:rsidR="00093370" w:rsidRPr="00E0763B" w14:paraId="4A2D4620" w14:textId="77777777" w:rsidTr="00F57EDA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7CD5A9B" w14:textId="2BE8C161" w:rsidR="00093370" w:rsidRPr="001A1C35" w:rsidRDefault="00093370" w:rsidP="00DA159E">
            <w:pPr>
              <w:autoSpaceDE w:val="0"/>
              <w:autoSpaceDN w:val="0"/>
              <w:adjustRightInd w:val="0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A Guide for village carpenters on how to build back better (English) - UNHABITAT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AC13" w14:textId="46B8B0A2" w:rsidR="00093370" w:rsidRDefault="006B4D2F" w:rsidP="00ED7F12">
            <w:hyperlink r:id="rId12" w:history="1">
              <w:r w:rsidR="00093370" w:rsidRPr="004C3CA0">
                <w:rPr>
                  <w:rStyle w:val="Lienhypertexte"/>
                </w:rPr>
                <w:t>https://www.sheltercluster.org/sites/default/files/docs/A%20Guide%20for%20Village%20Carpenters%20on%20How%20to%20Build%20a%20Safer%20Shelter.pdf</w:t>
              </w:r>
            </w:hyperlink>
          </w:p>
          <w:p w14:paraId="3C199AB1" w14:textId="09143890" w:rsidR="00093370" w:rsidRDefault="00093370" w:rsidP="00ED7F12"/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503C7C" w14:textId="3FFECFD3" w:rsidR="00093370" w:rsidRPr="002325DF" w:rsidRDefault="00CF3830" w:rsidP="00DC7F68">
            <w:pPr>
              <w:rPr>
                <w:rStyle w:val="Lienhypertexte"/>
                <w:rFonts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Lienhypertexte"/>
                <w:rFonts w:cs="Arial"/>
                <w:color w:val="auto"/>
                <w:sz w:val="16"/>
                <w:szCs w:val="16"/>
                <w:u w:val="none"/>
              </w:rPr>
              <w:t>June 2009</w:t>
            </w:r>
          </w:p>
        </w:tc>
      </w:tr>
      <w:tr w:rsidR="00093370" w:rsidRPr="00E0763B" w14:paraId="5FDF1E9B" w14:textId="77777777" w:rsidTr="00F57EDA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19D2474" w14:textId="7D9F1E75" w:rsidR="00093370" w:rsidRPr="001A1C35" w:rsidRDefault="00093370" w:rsidP="00DA159E">
            <w:pPr>
              <w:autoSpaceDE w:val="0"/>
              <w:autoSpaceDN w:val="0"/>
              <w:adjustRightInd w:val="0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A Guide for village carpenters on how to build back better (in Myanmar language) - UNHABITAT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B919" w14:textId="66E78C4E" w:rsidR="00093370" w:rsidRDefault="006B4D2F" w:rsidP="00ED7F12">
            <w:hyperlink r:id="rId13" w:history="1">
              <w:r w:rsidR="00093370" w:rsidRPr="004C3CA0">
                <w:rPr>
                  <w:rStyle w:val="Lienhypertexte"/>
                </w:rPr>
                <w:t>https://www.sheltercluster.org/sites/default/files/docs/A%20Guide%20for%20Village%20Carpenters%20on%20How%20to%20Build%20a%20Safer%20Shelter%20%28in%20Myanmar%20language%29.pdf</w:t>
              </w:r>
            </w:hyperlink>
          </w:p>
          <w:p w14:paraId="448C591F" w14:textId="4CB10E05" w:rsidR="00093370" w:rsidRDefault="00093370" w:rsidP="00ED7F12"/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743D214" w14:textId="2D77BA8E" w:rsidR="00093370" w:rsidRPr="002325DF" w:rsidRDefault="00CF3830" w:rsidP="00DC7F68">
            <w:pPr>
              <w:rPr>
                <w:rStyle w:val="Lienhypertexte"/>
                <w:rFonts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Lienhypertexte"/>
                <w:rFonts w:cs="Arial"/>
                <w:color w:val="auto"/>
                <w:sz w:val="16"/>
                <w:szCs w:val="16"/>
                <w:u w:val="none"/>
              </w:rPr>
              <w:t>June 2009</w:t>
            </w:r>
          </w:p>
        </w:tc>
      </w:tr>
      <w:tr w:rsidR="00DA159E" w:rsidRPr="00E0763B" w14:paraId="30D3F52A" w14:textId="77777777" w:rsidTr="00F57EDA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E237EE5" w14:textId="77777777" w:rsidR="00DA159E" w:rsidRPr="001A1C35" w:rsidRDefault="00FD0C4A" w:rsidP="00DA159E">
            <w:pPr>
              <w:autoSpaceDE w:val="0"/>
              <w:autoSpaceDN w:val="0"/>
              <w:adjustRightInd w:val="0"/>
              <w:rPr>
                <w:b/>
                <w:color w:val="244061" w:themeColor="accent1" w:themeShade="80"/>
              </w:rPr>
            </w:pPr>
            <w:r w:rsidRPr="001A1C35">
              <w:rPr>
                <w:b/>
                <w:color w:val="244061" w:themeColor="accent1" w:themeShade="80"/>
              </w:rPr>
              <w:t>Guidance Note on Land Issues</w:t>
            </w:r>
          </w:p>
          <w:p w14:paraId="02C7C859" w14:textId="77777777" w:rsidR="00B7650F" w:rsidRPr="00E0763B" w:rsidRDefault="00FD0C4A" w:rsidP="00DA159E">
            <w:pPr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 xml:space="preserve">A reference </w:t>
            </w:r>
            <w:r w:rsidR="000D6EBB">
              <w:rPr>
                <w:rFonts w:eastAsia="Times New Roman"/>
              </w:rPr>
              <w:t xml:space="preserve">from UNHABITAT </w:t>
            </w:r>
            <w:r>
              <w:rPr>
                <w:rFonts w:eastAsia="Times New Roman"/>
              </w:rPr>
              <w:t>for local authorities and NGOs to acquire an understanding of relevant land laws.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DB7CD" w14:textId="77777777" w:rsidR="000D6EBB" w:rsidRDefault="006B4D2F" w:rsidP="00ED7F12">
            <w:pPr>
              <w:rPr>
                <w:sz w:val="16"/>
                <w:szCs w:val="16"/>
              </w:rPr>
            </w:pPr>
            <w:hyperlink r:id="rId14" w:history="1">
              <w:r w:rsidR="000D6EBB" w:rsidRPr="004C3CA0">
                <w:rPr>
                  <w:rStyle w:val="Lienhypertexte"/>
                  <w:sz w:val="16"/>
                  <w:szCs w:val="16"/>
                </w:rPr>
                <w:t>https://www.sheltercluster.org/sites/default/files/docs/Guidance%20Note%20on%20Land%20Issues%20-%20Myanmar.pdf</w:t>
              </w:r>
            </w:hyperlink>
          </w:p>
          <w:p w14:paraId="37611987" w14:textId="77777777" w:rsidR="000D6EBB" w:rsidRPr="0049225F" w:rsidRDefault="000D6EBB" w:rsidP="00ED7F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31D29A9" w14:textId="77777777" w:rsidR="00DA159E" w:rsidRPr="002325DF" w:rsidRDefault="00DA159E" w:rsidP="00DC7F68">
            <w:pPr>
              <w:rPr>
                <w:rStyle w:val="Lienhypertexte"/>
                <w:rFonts w:cs="Arial"/>
                <w:color w:val="auto"/>
                <w:sz w:val="16"/>
                <w:szCs w:val="16"/>
                <w:u w:val="none"/>
              </w:rPr>
            </w:pPr>
          </w:p>
        </w:tc>
      </w:tr>
      <w:tr w:rsidR="00A73367" w:rsidRPr="00E0763B" w14:paraId="7D12542C" w14:textId="77777777" w:rsidTr="00F57EDA">
        <w:trPr>
          <w:trHeight w:val="56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E710BA6" w14:textId="77777777" w:rsidR="000D6EBB" w:rsidRPr="000D6EBB" w:rsidRDefault="000D6EBB" w:rsidP="00DC7F68">
            <w:pPr>
              <w:rPr>
                <w:rFonts w:eastAsia="Times New Roman"/>
                <w:b/>
                <w:color w:val="244061" w:themeColor="accent1" w:themeShade="80"/>
              </w:rPr>
            </w:pPr>
            <w:r>
              <w:rPr>
                <w:rFonts w:eastAsia="Times New Roman"/>
                <w:b/>
                <w:color w:val="244061" w:themeColor="accent1" w:themeShade="80"/>
              </w:rPr>
              <w:t>Guideline Flood Manual UNHABITAT</w:t>
            </w:r>
          </w:p>
          <w:p w14:paraId="61D8AC67" w14:textId="77777777" w:rsidR="00A73367" w:rsidRDefault="000D6EBB" w:rsidP="00DC7F68">
            <w:r>
              <w:rPr>
                <w:rFonts w:eastAsia="Times New Roman"/>
              </w:rPr>
              <w:t>Guideline Flood Manual UN-Habitat - Causes, Effects and Preparedness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E819" w14:textId="77777777" w:rsidR="002934D9" w:rsidRDefault="006B4D2F" w:rsidP="00DC7F68">
            <w:pPr>
              <w:rPr>
                <w:sz w:val="16"/>
                <w:szCs w:val="16"/>
              </w:rPr>
            </w:pPr>
            <w:hyperlink r:id="rId15" w:history="1">
              <w:r w:rsidR="000D6EBB" w:rsidRPr="004C3CA0">
                <w:rPr>
                  <w:rStyle w:val="Lienhypertexte"/>
                  <w:sz w:val="16"/>
                  <w:szCs w:val="16"/>
                </w:rPr>
                <w:t>https://www.sheltercluster.org/sites/default/files/docs/guideline_flood_manual_un-habitat.pdf</w:t>
              </w:r>
            </w:hyperlink>
          </w:p>
          <w:p w14:paraId="4A86EA83" w14:textId="77777777" w:rsidR="000D6EBB" w:rsidRPr="0049225F" w:rsidRDefault="000D6EBB" w:rsidP="00DC7F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DF7EDA" w14:textId="77777777" w:rsidR="00A73367" w:rsidRPr="002325DF" w:rsidRDefault="000D6EBB" w:rsidP="00DC7F68">
            <w:pPr>
              <w:rPr>
                <w:sz w:val="16"/>
                <w:szCs w:val="16"/>
              </w:rPr>
            </w:pPr>
            <w:r>
              <w:rPr>
                <w:rStyle w:val="Lienhypertexte"/>
                <w:rFonts w:cs="Arial"/>
                <w:color w:val="auto"/>
                <w:sz w:val="16"/>
                <w:szCs w:val="16"/>
                <w:u w:val="none"/>
              </w:rPr>
              <w:t>10 Apr 2015</w:t>
            </w:r>
          </w:p>
        </w:tc>
      </w:tr>
      <w:tr w:rsidR="002934D9" w:rsidRPr="00E0763B" w14:paraId="603FEAEC" w14:textId="77777777" w:rsidTr="00F57EDA">
        <w:trPr>
          <w:trHeight w:val="641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C929A" w14:textId="777126FC" w:rsidR="003C088E" w:rsidRPr="00093370" w:rsidRDefault="00093370" w:rsidP="0097178C">
            <w:pPr>
              <w:rPr>
                <w:b/>
                <w:color w:val="244061" w:themeColor="accent1" w:themeShade="80"/>
                <w:lang w:val="fr-FR"/>
              </w:rPr>
            </w:pPr>
            <w:r>
              <w:rPr>
                <w:b/>
                <w:color w:val="244061" w:themeColor="accent1" w:themeShade="80"/>
                <w:lang w:val="fr-FR"/>
              </w:rPr>
              <w:t>P</w:t>
            </w:r>
            <w:r w:rsidR="00715681" w:rsidRPr="00715681">
              <w:rPr>
                <w:b/>
                <w:color w:val="244061" w:themeColor="accent1" w:themeShade="80"/>
                <w:lang w:val="fr-FR"/>
              </w:rPr>
              <w:t xml:space="preserve">rotection </w:t>
            </w:r>
            <w:proofErr w:type="spellStart"/>
            <w:r w:rsidR="00715681" w:rsidRPr="00715681">
              <w:rPr>
                <w:b/>
                <w:color w:val="244061" w:themeColor="accent1" w:themeShade="80"/>
                <w:lang w:val="fr-FR"/>
              </w:rPr>
              <w:t>sector</w:t>
            </w:r>
            <w:proofErr w:type="spellEnd"/>
            <w:r w:rsidR="00715681" w:rsidRPr="00715681">
              <w:rPr>
                <w:b/>
                <w:color w:val="244061" w:themeColor="accent1" w:themeShade="80"/>
                <w:lang w:val="fr-FR"/>
              </w:rPr>
              <w:t xml:space="preserve"> messages for </w:t>
            </w:r>
            <w:proofErr w:type="spellStart"/>
            <w:r w:rsidR="00715681" w:rsidRPr="00715681">
              <w:rPr>
                <w:b/>
                <w:color w:val="244061" w:themeColor="accent1" w:themeShade="80"/>
                <w:lang w:val="fr-FR"/>
              </w:rPr>
              <w:t>floods</w:t>
            </w:r>
            <w:proofErr w:type="spellEnd"/>
            <w:r w:rsidR="00715681" w:rsidRPr="00715681">
              <w:rPr>
                <w:b/>
                <w:color w:val="244061" w:themeColor="accent1" w:themeShade="80"/>
                <w:lang w:val="fr-FR"/>
              </w:rPr>
              <w:t xml:space="preserve"> </w:t>
            </w:r>
            <w:proofErr w:type="spellStart"/>
            <w:r w:rsidR="00715681" w:rsidRPr="00715681">
              <w:rPr>
                <w:b/>
                <w:color w:val="244061" w:themeColor="accent1" w:themeShade="80"/>
                <w:lang w:val="fr-FR"/>
              </w:rPr>
              <w:t>response</w:t>
            </w:r>
            <w:proofErr w:type="spellEnd"/>
            <w:r w:rsidR="00715681" w:rsidRPr="00715681">
              <w:rPr>
                <w:b/>
                <w:color w:val="244061" w:themeColor="accent1" w:themeShade="80"/>
                <w:lang w:val="fr-FR"/>
              </w:rPr>
              <w:t xml:space="preserve"> in Myanmar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F383" w14:textId="4AF17820" w:rsidR="00715681" w:rsidRPr="00284C65" w:rsidRDefault="006B4D2F" w:rsidP="00DC7F68">
            <w:pPr>
              <w:rPr>
                <w:sz w:val="16"/>
                <w:szCs w:val="16"/>
              </w:rPr>
            </w:pPr>
            <w:hyperlink r:id="rId16" w:history="1">
              <w:r w:rsidR="00715681" w:rsidRPr="004C3CA0">
                <w:rPr>
                  <w:rStyle w:val="Lienhypertexte"/>
                  <w:sz w:val="16"/>
                  <w:szCs w:val="16"/>
                </w:rPr>
                <w:t>https://www.sheltercluster.org/sites/default/files/docs/protection_sector_messages_for_floods_myanmar.pdf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AD30F" w14:textId="77777777" w:rsidR="002934D9" w:rsidRPr="002325DF" w:rsidRDefault="00212A14" w:rsidP="00212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Dec 2013</w:t>
            </w:r>
          </w:p>
        </w:tc>
      </w:tr>
      <w:tr w:rsidR="003C088E" w:rsidRPr="00E0763B" w14:paraId="3130E726" w14:textId="77777777" w:rsidTr="00F57EDA">
        <w:trPr>
          <w:trHeight w:val="76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EF9" w14:textId="77777777" w:rsidR="003C088E" w:rsidRPr="003C088E" w:rsidRDefault="001B55E7" w:rsidP="001B55E7">
            <w:pPr>
              <w:pStyle w:val="NormalWeb"/>
            </w:pPr>
            <w:r w:rsidRPr="001B55E7">
              <w:rPr>
                <w:b/>
                <w:color w:val="244061" w:themeColor="accent1" w:themeShade="80"/>
              </w:rPr>
              <w:t xml:space="preserve">Guidance for the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private</w:t>
            </w:r>
            <w:proofErr w:type="spellEnd"/>
            <w:r w:rsidRPr="001B55E7">
              <w:rPr>
                <w:b/>
                <w:color w:val="244061" w:themeColor="accent1" w:themeShade="80"/>
              </w:rPr>
              <w:t xml:space="preserve">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sector</w:t>
            </w:r>
            <w:proofErr w:type="spellEnd"/>
            <w:r w:rsidRPr="001B55E7">
              <w:rPr>
                <w:b/>
                <w:color w:val="244061" w:themeColor="accent1" w:themeShade="80"/>
              </w:rPr>
              <w:t xml:space="preserve"> in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recovery</w:t>
            </w:r>
            <w:proofErr w:type="spellEnd"/>
            <w:r w:rsidRPr="001B55E7">
              <w:rPr>
                <w:b/>
                <w:color w:val="244061" w:themeColor="accent1" w:themeShade="80"/>
              </w:rPr>
              <w:t xml:space="preserve">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activities</w:t>
            </w:r>
            <w:proofErr w:type="spellEnd"/>
            <w:r>
              <w:t xml:space="preserve"> - </w:t>
            </w:r>
            <w:proofErr w:type="spellStart"/>
            <w:r>
              <w:t>from</w:t>
            </w:r>
            <w:proofErr w:type="spellEnd"/>
            <w:r>
              <w:t xml:space="preserve"> the Myanmar Information Management.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84C2" w14:textId="77777777" w:rsidR="00D90EE7" w:rsidRDefault="006B4D2F" w:rsidP="0097178C">
            <w:pPr>
              <w:rPr>
                <w:sz w:val="16"/>
                <w:szCs w:val="16"/>
              </w:rPr>
            </w:pPr>
            <w:hyperlink r:id="rId17" w:history="1">
              <w:r w:rsidR="001B55E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https://www.sheltercluster.org/sites/default/files/docs/guidance_for_the_private_sector_in_recovery_activities_eng_mimu_02sep15.pdf</w:t>
              </w:r>
            </w:hyperlink>
          </w:p>
          <w:p w14:paraId="4F42106B" w14:textId="77777777" w:rsidR="001B55E7" w:rsidRPr="00284C65" w:rsidRDefault="001B55E7" w:rsidP="009717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CC225" w14:textId="77777777" w:rsidR="003C088E" w:rsidRPr="002325DF" w:rsidRDefault="001B55E7" w:rsidP="00DC7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 Nov 2015</w:t>
            </w:r>
          </w:p>
        </w:tc>
      </w:tr>
      <w:tr w:rsidR="00D90EE7" w:rsidRPr="00E0763B" w14:paraId="0874FBD7" w14:textId="77777777" w:rsidTr="00F57EDA">
        <w:trPr>
          <w:trHeight w:val="31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7140" w14:textId="77777777" w:rsidR="00D90EE7" w:rsidRPr="001B55E7" w:rsidRDefault="001B55E7" w:rsidP="001B55E7">
            <w:pPr>
              <w:pStyle w:val="NormalWeb"/>
              <w:rPr>
                <w:rStyle w:val="Titre2Car"/>
                <w:rFonts w:ascii="Times" w:eastAsia="MS Mincho" w:hAnsi="Times"/>
                <w:b/>
                <w:bCs w:val="0"/>
                <w:color w:val="auto"/>
                <w:szCs w:val="20"/>
              </w:rPr>
            </w:pPr>
            <w:r w:rsidRPr="001B55E7">
              <w:rPr>
                <w:b/>
                <w:color w:val="244061" w:themeColor="accent1" w:themeShade="80"/>
              </w:rPr>
              <w:t xml:space="preserve">Guidance for the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private</w:t>
            </w:r>
            <w:proofErr w:type="spellEnd"/>
            <w:r w:rsidRPr="001B55E7">
              <w:rPr>
                <w:b/>
                <w:color w:val="244061" w:themeColor="accent1" w:themeShade="80"/>
              </w:rPr>
              <w:t xml:space="preserve">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sector</w:t>
            </w:r>
            <w:proofErr w:type="spellEnd"/>
            <w:r w:rsidRPr="001B55E7">
              <w:rPr>
                <w:b/>
                <w:color w:val="244061" w:themeColor="accent1" w:themeShade="80"/>
              </w:rPr>
              <w:t xml:space="preserve"> in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recovery</w:t>
            </w:r>
            <w:proofErr w:type="spellEnd"/>
            <w:r w:rsidRPr="001B55E7">
              <w:rPr>
                <w:b/>
                <w:color w:val="244061" w:themeColor="accent1" w:themeShade="80"/>
              </w:rPr>
              <w:t xml:space="preserve">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activities</w:t>
            </w:r>
            <w:proofErr w:type="spellEnd"/>
            <w:r w:rsidRPr="001B55E7">
              <w:rPr>
                <w:b/>
                <w:color w:val="244061" w:themeColor="accent1" w:themeShade="80"/>
              </w:rPr>
              <w:t xml:space="preserve"> in Myanmar </w:t>
            </w:r>
            <w:proofErr w:type="spellStart"/>
            <w:r w:rsidRPr="001B55E7">
              <w:rPr>
                <w:b/>
                <w:color w:val="244061" w:themeColor="accent1" w:themeShade="80"/>
              </w:rPr>
              <w:t>language</w:t>
            </w:r>
            <w:proofErr w:type="spellEnd"/>
            <w:r>
              <w:t xml:space="preserve"> - </w:t>
            </w:r>
            <w:proofErr w:type="spellStart"/>
            <w:r>
              <w:t>from</w:t>
            </w:r>
            <w:proofErr w:type="spellEnd"/>
            <w:r>
              <w:t xml:space="preserve"> the Myanmar Information Management.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72ED" w14:textId="77777777" w:rsidR="00AC0F11" w:rsidRDefault="006B4D2F" w:rsidP="00ED7F12">
            <w:pPr>
              <w:rPr>
                <w:sz w:val="16"/>
                <w:szCs w:val="16"/>
              </w:rPr>
            </w:pPr>
            <w:hyperlink r:id="rId18" w:history="1">
              <w:r w:rsidR="001B55E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https://www.sheltercluster.org/sites/default/files/docs/guidance_for_the_private_sector_in_recovery_activities_mmr_mimu_02oct15.pdf</w:t>
              </w:r>
            </w:hyperlink>
          </w:p>
          <w:p w14:paraId="3D36BD4C" w14:textId="77777777" w:rsidR="001B55E7" w:rsidRPr="00284C65" w:rsidRDefault="001B55E7" w:rsidP="00ED7F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8E638" w14:textId="77777777" w:rsidR="00D90EE7" w:rsidRPr="002325DF" w:rsidRDefault="001B55E7" w:rsidP="00DC7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 Nov 2015</w:t>
            </w:r>
          </w:p>
        </w:tc>
      </w:tr>
      <w:tr w:rsidR="00144424" w:rsidRPr="00E0763B" w14:paraId="06194908" w14:textId="77777777" w:rsidTr="00F57EDA">
        <w:trPr>
          <w:trHeight w:val="17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33E" w14:textId="77777777" w:rsidR="00144424" w:rsidRDefault="00B93300" w:rsidP="00D86353">
            <w:pPr>
              <w:rPr>
                <w:rStyle w:val="Titre2Car"/>
                <w:rFonts w:asciiTheme="majorHAnsi" w:hAnsiTheme="majorHAnsi"/>
              </w:rPr>
            </w:pPr>
            <w:r w:rsidRPr="00B93300">
              <w:rPr>
                <w:rStyle w:val="Titre2Car"/>
                <w:rFonts w:asciiTheme="majorHAnsi" w:hAnsiTheme="majorHAnsi"/>
              </w:rPr>
              <w:t>The Sphere Handbook 2011 – Myanmar language</w:t>
            </w:r>
          </w:p>
          <w:p w14:paraId="69B808F2" w14:textId="79298354" w:rsidR="00B93300" w:rsidRDefault="00B93300" w:rsidP="00D86353">
            <w:pPr>
              <w:rPr>
                <w:rStyle w:val="Titre2Car"/>
                <w:rFonts w:asciiTheme="majorHAnsi" w:hAnsiTheme="majorHAnsi"/>
              </w:rPr>
            </w:pPr>
            <w:r w:rsidRPr="00B93300">
              <w:rPr>
                <w:rStyle w:val="Titre2Car"/>
                <w:rFonts w:asciiTheme="majorHAnsi" w:hAnsiTheme="majorHAnsi"/>
                <w:b/>
                <w:color w:val="auto"/>
              </w:rPr>
              <w:t>Please see the Sphere project:</w:t>
            </w:r>
            <w:r w:rsidRPr="00B93300">
              <w:rPr>
                <w:rStyle w:val="Titre2Car"/>
                <w:rFonts w:asciiTheme="majorHAnsi" w:hAnsiTheme="majorHAnsi"/>
                <w:color w:val="auto"/>
              </w:rPr>
              <w:t xml:space="preserve"> </w:t>
            </w:r>
            <w:hyperlink r:id="rId19" w:history="1">
              <w:r w:rsidRPr="004C3CA0">
                <w:rPr>
                  <w:rStyle w:val="Lienhypertexte"/>
                  <w:rFonts w:eastAsia="MS Gothic"/>
                  <w:szCs w:val="22"/>
                </w:rPr>
                <w:t>http://www.sphereproject.org/</w:t>
              </w:r>
            </w:hyperlink>
          </w:p>
          <w:p w14:paraId="0AEE2693" w14:textId="41155058" w:rsidR="00B93300" w:rsidRPr="00B93300" w:rsidRDefault="00B93300" w:rsidP="00D86353">
            <w:pPr>
              <w:rPr>
                <w:rStyle w:val="Titre2Car"/>
                <w:rFonts w:asciiTheme="majorHAnsi" w:hAnsiTheme="maj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31B" w14:textId="2882CA1C" w:rsidR="00B93300" w:rsidRPr="00284C65" w:rsidRDefault="006B4D2F" w:rsidP="00DC7F68">
            <w:pPr>
              <w:rPr>
                <w:sz w:val="16"/>
                <w:szCs w:val="16"/>
              </w:rPr>
            </w:pPr>
            <w:hyperlink r:id="rId20" w:history="1">
              <w:r w:rsidR="00B93300" w:rsidRPr="004C3CA0">
                <w:rPr>
                  <w:rStyle w:val="Lienhypertexte"/>
                  <w:sz w:val="16"/>
                  <w:szCs w:val="16"/>
                </w:rPr>
                <w:t>https://www.sheltercluster.org/sites/default/files/docs/guidance_for_the_private_sector_in_recovery_activities_mmr_mimu_02oct15.pdf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49B5E" w14:textId="4196F9BB" w:rsidR="00144424" w:rsidRPr="002325DF" w:rsidRDefault="00B93300" w:rsidP="00DC7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Sep 2015</w:t>
            </w:r>
          </w:p>
        </w:tc>
      </w:tr>
    </w:tbl>
    <w:tbl>
      <w:tblPr>
        <w:tblStyle w:val="Grille"/>
        <w:tblpPr w:leftFromText="141" w:rightFromText="141" w:vertAnchor="text" w:horzAnchor="page" w:tblpX="1093" w:tblpY="-11398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7"/>
        <w:gridCol w:w="3898"/>
        <w:gridCol w:w="1300"/>
      </w:tblGrid>
      <w:tr w:rsidR="00F57EDA" w:rsidRPr="00E0763B" w14:paraId="5975DF33" w14:textId="77777777" w:rsidTr="00F57EDA">
        <w:trPr>
          <w:trHeight w:val="426"/>
        </w:trPr>
        <w:tc>
          <w:tcPr>
            <w:tcW w:w="10075" w:type="dxa"/>
            <w:gridSpan w:val="3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4A772FE9" w14:textId="77777777" w:rsidR="00F57EDA" w:rsidRPr="00E62199" w:rsidRDefault="00F57EDA" w:rsidP="00F57EDA">
            <w:pPr>
              <w:pStyle w:val="Titre1"/>
            </w:pPr>
            <w:r>
              <w:lastRenderedPageBreak/>
              <w:t>Section 2: Information product</w:t>
            </w:r>
          </w:p>
        </w:tc>
      </w:tr>
      <w:tr w:rsidR="00F57EDA" w:rsidRPr="00635C76" w14:paraId="0B72C5F1" w14:textId="77777777" w:rsidTr="00F57EDA">
        <w:trPr>
          <w:trHeight w:val="173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A009467" w14:textId="77777777" w:rsidR="00F57EDA" w:rsidRPr="00FD0348" w:rsidRDefault="00F57EDA" w:rsidP="00F57EDA">
            <w:pPr>
              <w:pStyle w:val="Titre2"/>
            </w:pPr>
            <w:r>
              <w:t>Shelter Cluster Database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349E3F9" w14:textId="77777777" w:rsidR="00F57EDA" w:rsidRDefault="00F57EDA" w:rsidP="00F57EDA">
            <w:pPr>
              <w:pStyle w:val="Titre2"/>
            </w:pPr>
            <w:r w:rsidRPr="00E62199">
              <w:t>Link to document</w:t>
            </w:r>
            <w:r>
              <w:t>/reference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64BB95E8" w14:textId="77777777" w:rsidR="00F57EDA" w:rsidRPr="00635C76" w:rsidRDefault="00F57EDA" w:rsidP="00F57EDA">
            <w:pPr>
              <w:pStyle w:val="Titre2"/>
              <w:rPr>
                <w:highlight w:val="red"/>
              </w:rPr>
            </w:pPr>
            <w:r w:rsidRPr="00E62199">
              <w:t>Document version</w:t>
            </w:r>
          </w:p>
        </w:tc>
      </w:tr>
      <w:tr w:rsidR="00F57EDA" w:rsidRPr="00E0763B" w14:paraId="33129A38" w14:textId="77777777" w:rsidTr="00F57EDA">
        <w:trPr>
          <w:trHeight w:val="339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4D206E2A" w14:textId="77777777" w:rsidR="00F57EDA" w:rsidRDefault="00F57EDA" w:rsidP="00F57EDA">
            <w:pPr>
              <w:pStyle w:val="Titre2"/>
            </w:pPr>
            <w:proofErr w:type="gramStart"/>
            <w:r>
              <w:t>4W-Reporting template (Paper).</w:t>
            </w:r>
            <w:proofErr w:type="gramEnd"/>
            <w:r>
              <w:t xml:space="preserve"> </w:t>
            </w:r>
          </w:p>
          <w:p w14:paraId="702F2343" w14:textId="77777777" w:rsidR="00F57EDA" w:rsidRPr="00E0763B" w:rsidRDefault="00F57EDA" w:rsidP="00F57EDA"/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B1A8" w14:textId="77777777" w:rsidR="00F57EDA" w:rsidRDefault="006B4D2F" w:rsidP="00F57EDA">
            <w:pPr>
              <w:rPr>
                <w:rStyle w:val="Lienhypertexte"/>
                <w:sz w:val="16"/>
                <w:szCs w:val="16"/>
              </w:rPr>
            </w:pPr>
            <w:hyperlink r:id="rId21" w:history="1">
              <w:r w:rsidR="00F57EDA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https://www.sheltercluster.org/sites/default/files/docs/150902_sct_4w_reporting-template.pdf</w:t>
              </w:r>
            </w:hyperlink>
          </w:p>
          <w:p w14:paraId="5A745EA9" w14:textId="77777777" w:rsidR="00F57EDA" w:rsidRPr="0049225F" w:rsidRDefault="00F57EDA" w:rsidP="00F57EDA">
            <w:pPr>
              <w:rPr>
                <w:rStyle w:val="Lienhypertexte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3D605110" w14:textId="77777777" w:rsidR="00F57EDA" w:rsidRPr="000A3B89" w:rsidRDefault="00F57EDA" w:rsidP="00F57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Sep 2015</w:t>
            </w:r>
          </w:p>
        </w:tc>
      </w:tr>
      <w:tr w:rsidR="00F57EDA" w:rsidRPr="00E0763B" w14:paraId="78F48E83" w14:textId="77777777" w:rsidTr="00F57EDA">
        <w:trPr>
          <w:trHeight w:val="127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6BB33427" w14:textId="77777777" w:rsidR="00F57EDA" w:rsidRPr="008B4036" w:rsidRDefault="00F57EDA" w:rsidP="00F57EDA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4W-Reporting template (Excel).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A5E4" w14:textId="77777777" w:rsidR="00F57EDA" w:rsidRDefault="006B4D2F" w:rsidP="00F57EDA">
            <w:pPr>
              <w:rPr>
                <w:rStyle w:val="Lienhypertexte"/>
                <w:sz w:val="16"/>
                <w:szCs w:val="16"/>
              </w:rPr>
            </w:pPr>
            <w:hyperlink r:id="rId22" w:history="1">
              <w:r w:rsidR="00F57EDA" w:rsidRPr="004C3CA0">
                <w:rPr>
                  <w:rStyle w:val="Lienhypertexte"/>
                  <w:sz w:val="16"/>
                  <w:szCs w:val="16"/>
                </w:rPr>
                <w:t>https://www.sheltercluster.org/library/reporting-templates</w:t>
              </w:r>
            </w:hyperlink>
          </w:p>
          <w:p w14:paraId="62BD010E" w14:textId="77777777" w:rsidR="00F57EDA" w:rsidRPr="0049225F" w:rsidRDefault="00F57EDA" w:rsidP="00F57EDA">
            <w:pPr>
              <w:rPr>
                <w:rStyle w:val="Lienhypertexte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07DE5F24" w14:textId="77777777" w:rsidR="00F57EDA" w:rsidRPr="000A3B89" w:rsidRDefault="00F57EDA" w:rsidP="00F57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Sep 2015</w:t>
            </w:r>
          </w:p>
        </w:tc>
      </w:tr>
      <w:tr w:rsidR="00F57EDA" w:rsidRPr="00635C76" w14:paraId="520B0D6C" w14:textId="77777777" w:rsidTr="00F57EDA">
        <w:trPr>
          <w:trHeight w:val="173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90C3EC2" w14:textId="508AEA20" w:rsidR="00F57EDA" w:rsidRPr="00FD0348" w:rsidRDefault="00F57EDA" w:rsidP="00F57EDA">
            <w:pPr>
              <w:pStyle w:val="Titre2"/>
            </w:pPr>
            <w:r>
              <w:t xml:space="preserve">Flood Shelter Cluster </w:t>
            </w:r>
            <w:r w:rsidR="003B61F7">
              <w:t xml:space="preserve">Strategy / </w:t>
            </w:r>
            <w:r>
              <w:t>Situation Report</w:t>
            </w:r>
            <w:r w:rsidR="003B61F7">
              <w:t xml:space="preserve"> / Meeting minutes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5D08C64" w14:textId="59C48BF7" w:rsidR="00F57EDA" w:rsidRPr="003B61F7" w:rsidRDefault="003B61F7" w:rsidP="00F57EDA">
            <w:pPr>
              <w:rPr>
                <w:b/>
                <w:color w:val="244061" w:themeColor="accent1" w:themeShade="80"/>
              </w:rPr>
            </w:pPr>
            <w:r w:rsidRPr="003B61F7">
              <w:rPr>
                <w:b/>
                <w:color w:val="244061" w:themeColor="accent1" w:themeShade="80"/>
              </w:rPr>
              <w:t>Link to document/reference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BB2A78D" w14:textId="77777777" w:rsidR="00F57EDA" w:rsidRPr="003B61F7" w:rsidRDefault="003B61F7" w:rsidP="00F57EDA">
            <w:pPr>
              <w:rPr>
                <w:b/>
                <w:color w:val="244061" w:themeColor="accent1" w:themeShade="80"/>
              </w:rPr>
            </w:pPr>
            <w:r w:rsidRPr="003B61F7">
              <w:rPr>
                <w:b/>
                <w:color w:val="244061" w:themeColor="accent1" w:themeShade="80"/>
              </w:rPr>
              <w:t xml:space="preserve">Document </w:t>
            </w:r>
          </w:p>
          <w:p w14:paraId="6CA6B217" w14:textId="6F08A7AE" w:rsidR="003B61F7" w:rsidRPr="003B61F7" w:rsidRDefault="003B61F7" w:rsidP="00F57EDA">
            <w:pPr>
              <w:rPr>
                <w:b/>
                <w:color w:val="244061" w:themeColor="accent1" w:themeShade="80"/>
                <w:highlight w:val="red"/>
              </w:rPr>
            </w:pPr>
            <w:proofErr w:type="gramStart"/>
            <w:r w:rsidRPr="003B61F7">
              <w:rPr>
                <w:b/>
                <w:color w:val="244061" w:themeColor="accent1" w:themeShade="80"/>
              </w:rPr>
              <w:t>version</w:t>
            </w:r>
            <w:proofErr w:type="gramEnd"/>
          </w:p>
        </w:tc>
      </w:tr>
      <w:tr w:rsidR="003B61F7" w:rsidRPr="00635C76" w14:paraId="6EC76162" w14:textId="77777777" w:rsidTr="003B61F7">
        <w:trPr>
          <w:trHeight w:val="322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007359A7" w14:textId="1FD2A4CA" w:rsidR="003B61F7" w:rsidRPr="003B61F7" w:rsidRDefault="003B61F7" w:rsidP="00F57EDA">
            <w:pPr>
              <w:pStyle w:val="Titre2"/>
              <w:rPr>
                <w:color w:val="9BBB59" w:themeColor="accent3"/>
              </w:rPr>
            </w:pPr>
            <w:r w:rsidRPr="003B61F7">
              <w:rPr>
                <w:color w:val="9BBB59" w:themeColor="accent3"/>
              </w:rPr>
              <w:t>Flood Shelter Cluster Strategy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FFA2" w14:textId="32BE1550" w:rsidR="003B61F7" w:rsidRPr="000A3B89" w:rsidRDefault="003B61F7" w:rsidP="00F57EDA">
            <w:pPr>
              <w:rPr>
                <w:color w:val="994345"/>
                <w:sz w:val="16"/>
                <w:szCs w:val="16"/>
                <w:u w:val="single"/>
              </w:rPr>
            </w:pPr>
            <w:r w:rsidRPr="003B61F7">
              <w:rPr>
                <w:color w:val="994345"/>
                <w:sz w:val="16"/>
                <w:szCs w:val="16"/>
                <w:u w:val="single"/>
              </w:rPr>
              <w:t>https://www.sheltercluster.org/sites/default/files/docs/flood_sc_strategy_final.pdf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7955E1E1" w14:textId="4144665F" w:rsidR="003B61F7" w:rsidRPr="000A3B89" w:rsidRDefault="003B61F7" w:rsidP="00F57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Nov 2015</w:t>
            </w:r>
          </w:p>
        </w:tc>
      </w:tr>
      <w:tr w:rsidR="003B61F7" w:rsidRPr="00635C76" w14:paraId="51F938DF" w14:textId="77777777" w:rsidTr="003B61F7">
        <w:trPr>
          <w:trHeight w:val="322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3CFD2DF2" w14:textId="610794E8" w:rsidR="003B61F7" w:rsidRPr="003B61F7" w:rsidRDefault="003B61F7" w:rsidP="00F57EDA">
            <w:pPr>
              <w:pStyle w:val="Titre2"/>
              <w:rPr>
                <w:color w:val="5F497A" w:themeColor="accent4" w:themeShade="BF"/>
              </w:rPr>
            </w:pPr>
            <w:r w:rsidRPr="003B61F7">
              <w:rPr>
                <w:color w:val="5F497A" w:themeColor="accent4" w:themeShade="BF"/>
              </w:rPr>
              <w:t>Meeting minutes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7328" w14:textId="46CDBD2A" w:rsidR="003B61F7" w:rsidRPr="000A3B89" w:rsidRDefault="00E31226" w:rsidP="00F57EDA">
            <w:pPr>
              <w:rPr>
                <w:color w:val="994345"/>
                <w:sz w:val="16"/>
                <w:szCs w:val="16"/>
                <w:u w:val="single"/>
              </w:rPr>
            </w:pPr>
            <w:r w:rsidRPr="00E31226">
              <w:rPr>
                <w:color w:val="994345"/>
                <w:sz w:val="16"/>
                <w:szCs w:val="16"/>
                <w:u w:val="single"/>
              </w:rPr>
              <w:t>https://www.sheltercluster.org/library/meeting-minutes-33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25C6AD75" w14:textId="50A6ED2E" w:rsidR="003B61F7" w:rsidRPr="000A3B89" w:rsidRDefault="00C2534E" w:rsidP="00F57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Aug to 16 Dec 2015</w:t>
            </w:r>
          </w:p>
        </w:tc>
      </w:tr>
      <w:tr w:rsidR="00F57EDA" w:rsidRPr="00635C76" w14:paraId="1DA6881D" w14:textId="77777777" w:rsidTr="003B61F7">
        <w:trPr>
          <w:trHeight w:val="322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0497BB25" w14:textId="77777777" w:rsidR="003B61F7" w:rsidRDefault="003B61F7" w:rsidP="00F57EDA">
            <w:pPr>
              <w:pStyle w:val="Titre2"/>
            </w:pPr>
          </w:p>
          <w:p w14:paraId="0D0EC5D3" w14:textId="77777777" w:rsidR="00F57EDA" w:rsidRPr="00DF290E" w:rsidRDefault="00F57EDA" w:rsidP="00F57EDA">
            <w:pPr>
              <w:pStyle w:val="Titre2"/>
            </w:pPr>
            <w:r>
              <w:t>National Situation Report #3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DE1D" w14:textId="60BDD9D6" w:rsidR="00F57EDA" w:rsidRPr="000A3B89" w:rsidRDefault="00C2534E" w:rsidP="00F57EDA">
            <w:pPr>
              <w:rPr>
                <w:color w:val="994345"/>
                <w:sz w:val="16"/>
                <w:szCs w:val="16"/>
                <w:u w:val="single"/>
              </w:rPr>
            </w:pPr>
            <w:r w:rsidRPr="00C2534E">
              <w:rPr>
                <w:color w:val="994345"/>
                <w:sz w:val="16"/>
                <w:szCs w:val="16"/>
                <w:u w:val="single"/>
              </w:rPr>
              <w:t>https://www.sheltercluster.org/sites/default/files/docs/national_situation_report_3_final.pdf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30A0A354" w14:textId="6E5ADF26" w:rsidR="00F57EDA" w:rsidRPr="000A3B89" w:rsidRDefault="00C2534E" w:rsidP="00F57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Dec 2015</w:t>
            </w:r>
          </w:p>
        </w:tc>
      </w:tr>
      <w:tr w:rsidR="003B61F7" w:rsidRPr="00635C76" w14:paraId="1FD2BC6B" w14:textId="77777777" w:rsidTr="00F57EDA">
        <w:trPr>
          <w:trHeight w:val="148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18C075A9" w14:textId="172FC61B" w:rsidR="003B61F7" w:rsidRDefault="003B61F7" w:rsidP="003B61F7">
            <w:pPr>
              <w:pStyle w:val="Titre2"/>
            </w:pPr>
            <w:r>
              <w:t>National Situation Report #2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B53B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23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https://www.sheltercluster.org/sites/default/files/docs/9.11.15_national_situation_report_2_-_final.pdf</w:t>
              </w:r>
            </w:hyperlink>
          </w:p>
          <w:p w14:paraId="71DFF3D2" w14:textId="77777777" w:rsidR="003B61F7" w:rsidRPr="000A3B89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3799BC1F" w14:textId="3971589A" w:rsidR="003B61F7" w:rsidRPr="000A3B89" w:rsidRDefault="003B61F7" w:rsidP="003B6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Nov 2015</w:t>
            </w:r>
          </w:p>
        </w:tc>
      </w:tr>
      <w:tr w:rsidR="003B61F7" w:rsidRPr="000A3B89" w14:paraId="7CEFA831" w14:textId="77777777" w:rsidTr="00F57EDA">
        <w:trPr>
          <w:trHeight w:val="181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073265F7" w14:textId="11144DE0" w:rsidR="003B61F7" w:rsidRPr="003B61F7" w:rsidRDefault="003B61F7" w:rsidP="003B61F7">
            <w:pPr>
              <w:rPr>
                <w:rStyle w:val="Titre2Car"/>
              </w:rPr>
            </w:pPr>
            <w:r w:rsidRPr="003B61F7">
              <w:rPr>
                <w:rStyle w:val="Titre2Car"/>
              </w:rPr>
              <w:t>Magway Region Field Trip report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6E94" w14:textId="7AB7FA9A" w:rsidR="003B61F7" w:rsidRDefault="006B4D2F" w:rsidP="003B61F7">
            <w:hyperlink r:id="rId24" w:history="1">
              <w:r w:rsidR="003B61F7" w:rsidRPr="004C3CA0">
                <w:rPr>
                  <w:rStyle w:val="Lienhypertexte"/>
                </w:rPr>
                <w:t>https://www.sheltercluster.org/sites/default/files/docs/151004_magway_report_myanmar_floods_final.pdf</w:t>
              </w:r>
            </w:hyperlink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1464DFF0" w14:textId="7935D705" w:rsidR="003B61F7" w:rsidRDefault="003B61F7" w:rsidP="003B6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Oct 2015</w:t>
            </w:r>
          </w:p>
        </w:tc>
      </w:tr>
      <w:tr w:rsidR="003B61F7" w:rsidRPr="000A3B89" w14:paraId="4650444E" w14:textId="77777777" w:rsidTr="00F57EDA">
        <w:trPr>
          <w:trHeight w:val="181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72930F76" w14:textId="3AD25369" w:rsidR="003B61F7" w:rsidRDefault="003B61F7" w:rsidP="003B61F7">
            <w:r>
              <w:rPr>
                <w:rStyle w:val="Titre2Car"/>
              </w:rPr>
              <w:t>National Situation Report #1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B1AC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25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https://www.sheltercluster.org/sites/default/files/docs/28.9.15_national_situation_report-final.pdf</w:t>
              </w:r>
            </w:hyperlink>
          </w:p>
          <w:p w14:paraId="3BF81B71" w14:textId="77777777" w:rsidR="003B61F7" w:rsidRPr="000A3B89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38419079" w14:textId="6170853E" w:rsidR="003B61F7" w:rsidRPr="000A3B89" w:rsidRDefault="003B61F7" w:rsidP="003B6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Sep 2015</w:t>
            </w:r>
          </w:p>
        </w:tc>
      </w:tr>
      <w:tr w:rsidR="003B61F7" w:rsidRPr="00635C76" w14:paraId="7611CE38" w14:textId="77777777" w:rsidTr="00F57EDA">
        <w:trPr>
          <w:trHeight w:val="788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10592FB8" w14:textId="77777777" w:rsidR="003B61F7" w:rsidRDefault="003B61F7" w:rsidP="003B61F7">
            <w:pPr>
              <w:rPr>
                <w:rStyle w:val="Titre2Car"/>
              </w:rPr>
            </w:pPr>
            <w:r>
              <w:rPr>
                <w:rStyle w:val="Titre2Car"/>
              </w:rPr>
              <w:t>Situation Report #5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4EFB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26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https://www.sheltercluster.org/sites/default/files/docs/150915_situation_report_5_myanmar_floods.pdf</w:t>
              </w:r>
            </w:hyperlink>
          </w:p>
          <w:p w14:paraId="304AC24F" w14:textId="77777777" w:rsidR="003B61F7" w:rsidRPr="000A3B89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3F0D2358" w14:textId="77777777" w:rsidR="003B61F7" w:rsidRPr="000A3B89" w:rsidRDefault="003B61F7" w:rsidP="003B6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Sep 2015</w:t>
            </w:r>
          </w:p>
        </w:tc>
      </w:tr>
      <w:tr w:rsidR="003B61F7" w:rsidRPr="00635C76" w14:paraId="73E2912B" w14:textId="77777777" w:rsidTr="00F57EDA">
        <w:trPr>
          <w:trHeight w:val="274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24211FB9" w14:textId="77777777" w:rsidR="003B61F7" w:rsidRDefault="003B61F7" w:rsidP="003B61F7">
            <w:r>
              <w:rPr>
                <w:rStyle w:val="Titre2Car"/>
              </w:rPr>
              <w:t>Situation Report #4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ACCE8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27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https://www.sheltercluster.org/sites/default/files/docs/150907_situation_report_4_myanmar_floods.pdf</w:t>
              </w:r>
            </w:hyperlink>
          </w:p>
          <w:p w14:paraId="7023ABCE" w14:textId="77777777" w:rsidR="003B61F7" w:rsidRPr="00086155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238301A3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07 Sep 2015</w:t>
            </w:r>
            <w:r w:rsidRPr="008B4036">
              <w:rPr>
                <w:sz w:val="16"/>
                <w:szCs w:val="16"/>
              </w:rPr>
              <w:t xml:space="preserve"> </w:t>
            </w:r>
          </w:p>
        </w:tc>
      </w:tr>
      <w:tr w:rsidR="003B61F7" w:rsidRPr="002325DF" w14:paraId="681AE1F2" w14:textId="77777777" w:rsidTr="00F57EDA">
        <w:trPr>
          <w:trHeight w:val="173"/>
        </w:trPr>
        <w:tc>
          <w:tcPr>
            <w:tcW w:w="48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E81F59" w14:textId="77777777" w:rsidR="003B61F7" w:rsidRPr="00A30FD0" w:rsidRDefault="003B61F7" w:rsidP="003B61F7">
            <w:pPr>
              <w:rPr>
                <w:lang w:val="en-US"/>
              </w:rPr>
            </w:pPr>
            <w:r>
              <w:rPr>
                <w:rStyle w:val="Titre2Car"/>
              </w:rPr>
              <w:t>Situation Report #3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592" w14:textId="77777777" w:rsidR="003B61F7" w:rsidRDefault="006B4D2F" w:rsidP="003B61F7">
            <w:hyperlink r:id="rId28" w:history="1">
              <w:r w:rsidR="003B61F7" w:rsidRPr="004C3CA0">
                <w:rPr>
                  <w:rStyle w:val="Lienhypertexte"/>
                </w:rPr>
                <w:t>https://www.sheltercluster.org/sites/default/files/docs/150831_situation_report_3_myanmar_floods_final.pdf</w:t>
              </w:r>
            </w:hyperlink>
          </w:p>
          <w:p w14:paraId="4A362C84" w14:textId="77777777" w:rsidR="003B61F7" w:rsidRDefault="003B61F7" w:rsidP="003B61F7"/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6B2ED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31 Aug 2015</w:t>
            </w:r>
          </w:p>
        </w:tc>
      </w:tr>
      <w:tr w:rsidR="003B61F7" w:rsidRPr="002325DF" w14:paraId="0AD00CA1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6A5AF56D" w14:textId="77777777" w:rsidR="003B61F7" w:rsidRPr="008B4036" w:rsidRDefault="003B61F7" w:rsidP="003B61F7">
            <w:pPr>
              <w:rPr>
                <w:b/>
                <w:color w:val="244061" w:themeColor="accent1" w:themeShade="80"/>
                <w:lang w:val="en-US"/>
              </w:rPr>
            </w:pPr>
            <w:r w:rsidRPr="008B4036">
              <w:rPr>
                <w:b/>
                <w:color w:val="244061" w:themeColor="accent1" w:themeShade="80"/>
                <w:lang w:val="en-US"/>
              </w:rPr>
              <w:t>Situation Report #2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41BF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29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https://www.sheltercluster.org/sites/default/files/docs/150823_situation_report_2_myanmar_floods_final.pdf</w:t>
              </w:r>
            </w:hyperlink>
          </w:p>
          <w:p w14:paraId="3F950C7C" w14:textId="77777777" w:rsidR="003B61F7" w:rsidRPr="00020DB1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540CD18E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23 Aug 2015</w:t>
            </w:r>
          </w:p>
        </w:tc>
      </w:tr>
      <w:tr w:rsidR="003B61F7" w:rsidRPr="002325DF" w14:paraId="5C111629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6A81405F" w14:textId="77777777" w:rsidR="003B61F7" w:rsidRPr="008B4036" w:rsidRDefault="003B61F7" w:rsidP="003B61F7">
            <w:pPr>
              <w:rPr>
                <w:b/>
                <w:color w:val="244061" w:themeColor="accent1" w:themeShade="80"/>
                <w:lang w:val="en-US"/>
              </w:rPr>
            </w:pPr>
            <w:r w:rsidRPr="008B4036">
              <w:rPr>
                <w:b/>
                <w:color w:val="244061" w:themeColor="accent1" w:themeShade="80"/>
                <w:lang w:val="en-US"/>
              </w:rPr>
              <w:t>Situation Report - Sagaing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6C14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30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https://www.sheltercluster.org/sites/default/files/docs/150822_situation_report_sagaing_myanmar_floods.pdf</w:t>
              </w:r>
            </w:hyperlink>
          </w:p>
          <w:p w14:paraId="483226DD" w14:textId="77777777" w:rsidR="003B61F7" w:rsidRPr="00020DB1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4709BFD5" w14:textId="77777777" w:rsidR="003B61F7" w:rsidRPr="002325DF" w:rsidRDefault="003B61F7" w:rsidP="003B6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Aug 2015</w:t>
            </w:r>
          </w:p>
        </w:tc>
      </w:tr>
      <w:tr w:rsidR="003B61F7" w:rsidRPr="002325DF" w14:paraId="40BC907E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168BFD30" w14:textId="77777777" w:rsidR="003B61F7" w:rsidRDefault="003B61F7" w:rsidP="003B61F7">
            <w:pPr>
              <w:rPr>
                <w:lang w:val="en-US"/>
              </w:rPr>
            </w:pPr>
            <w:r>
              <w:rPr>
                <w:b/>
                <w:color w:val="244061" w:themeColor="accent1" w:themeShade="80"/>
                <w:lang w:val="en-US"/>
              </w:rPr>
              <w:t>Situation Report #1</w:t>
            </w:r>
            <w:r>
              <w:t xml:space="preserve"> 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C932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31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https://www.sheltercluster.org/sites/default/files/docs/150816_situtaion_report_1_myanmar_floods.pdf</w:t>
              </w:r>
            </w:hyperlink>
          </w:p>
          <w:p w14:paraId="353F43D4" w14:textId="77777777" w:rsidR="003B61F7" w:rsidRPr="00020DB1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5719EC7D" w14:textId="77777777" w:rsidR="003B61F7" w:rsidRDefault="003B61F7" w:rsidP="003B61F7">
            <w:pPr>
              <w:rPr>
                <w:sz w:val="16"/>
                <w:szCs w:val="16"/>
              </w:rPr>
            </w:pPr>
            <w:r w:rsidRPr="008B4036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Aug 2015</w:t>
            </w:r>
          </w:p>
          <w:p w14:paraId="18925466" w14:textId="77777777" w:rsidR="003B61F7" w:rsidRPr="00F57EDA" w:rsidRDefault="003B61F7" w:rsidP="003B61F7">
            <w:pPr>
              <w:rPr>
                <w:sz w:val="16"/>
                <w:szCs w:val="16"/>
              </w:rPr>
            </w:pPr>
          </w:p>
        </w:tc>
      </w:tr>
      <w:tr w:rsidR="003B61F7" w:rsidRPr="00635C76" w14:paraId="6AC32753" w14:textId="77777777" w:rsidTr="00F57EDA">
        <w:trPr>
          <w:trHeight w:val="173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CFFF789" w14:textId="77777777" w:rsidR="003B61F7" w:rsidRPr="00FD0348" w:rsidRDefault="003B61F7" w:rsidP="003B61F7">
            <w:pPr>
              <w:pStyle w:val="Titre2"/>
              <w:tabs>
                <w:tab w:val="left" w:pos="2694"/>
              </w:tabs>
            </w:pPr>
            <w:r>
              <w:t>Map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2C7FA5E" w14:textId="3570047D" w:rsidR="003B61F7" w:rsidRDefault="003B61F7" w:rsidP="003B61F7">
            <w:pPr>
              <w:tabs>
                <w:tab w:val="left" w:pos="2694"/>
              </w:tabs>
            </w:pPr>
            <w:r w:rsidRPr="003B61F7">
              <w:rPr>
                <w:b/>
                <w:color w:val="244061" w:themeColor="accent1" w:themeShade="80"/>
              </w:rPr>
              <w:t>Link to document/reference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1A01254" w14:textId="77777777" w:rsidR="003B61F7" w:rsidRPr="003B61F7" w:rsidRDefault="003B61F7" w:rsidP="003B61F7">
            <w:pPr>
              <w:tabs>
                <w:tab w:val="left" w:pos="2694"/>
              </w:tabs>
              <w:rPr>
                <w:b/>
                <w:color w:val="244061" w:themeColor="accent1" w:themeShade="80"/>
              </w:rPr>
            </w:pPr>
            <w:r w:rsidRPr="003B61F7">
              <w:rPr>
                <w:b/>
                <w:color w:val="244061" w:themeColor="accent1" w:themeShade="80"/>
              </w:rPr>
              <w:t xml:space="preserve">Document </w:t>
            </w:r>
          </w:p>
          <w:p w14:paraId="6CDCB971" w14:textId="34EC0525" w:rsidR="003B61F7" w:rsidRPr="00635C76" w:rsidRDefault="003B61F7" w:rsidP="003B61F7">
            <w:pPr>
              <w:tabs>
                <w:tab w:val="left" w:pos="2694"/>
              </w:tabs>
              <w:rPr>
                <w:highlight w:val="red"/>
              </w:rPr>
            </w:pPr>
            <w:proofErr w:type="gramStart"/>
            <w:r w:rsidRPr="003B61F7">
              <w:rPr>
                <w:b/>
                <w:color w:val="244061" w:themeColor="accent1" w:themeShade="80"/>
              </w:rPr>
              <w:t>version</w:t>
            </w:r>
            <w:proofErr w:type="gramEnd"/>
          </w:p>
        </w:tc>
      </w:tr>
      <w:tr w:rsidR="003B61F7" w:rsidRPr="002325DF" w14:paraId="4032F858" w14:textId="77777777" w:rsidTr="00F57EDA">
        <w:trPr>
          <w:trHeight w:val="173"/>
        </w:trPr>
        <w:tc>
          <w:tcPr>
            <w:tcW w:w="48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C87DFB" w14:textId="77777777" w:rsidR="003B61F7" w:rsidRPr="00A34924" w:rsidRDefault="003B61F7" w:rsidP="003B61F7">
            <w:pPr>
              <w:rPr>
                <w:lang w:val="en-US"/>
              </w:rPr>
            </w:pPr>
            <w:r w:rsidRPr="008C5D9D">
              <w:rPr>
                <w:rFonts w:eastAsia="Times New Roman"/>
                <w:b/>
                <w:color w:val="244061" w:themeColor="accent1" w:themeShade="80"/>
              </w:rPr>
              <w:t>Shelter and Agriculture</w:t>
            </w:r>
            <w:r>
              <w:rPr>
                <w:rFonts w:eastAsia="Times New Roman"/>
              </w:rPr>
              <w:t xml:space="preserve"> </w:t>
            </w:r>
            <w:r w:rsidRPr="00E80F5F">
              <w:rPr>
                <w:rFonts w:eastAsia="Times New Roman"/>
                <w:b/>
                <w:color w:val="244061" w:themeColor="accent1" w:themeShade="80"/>
              </w:rPr>
              <w:t>most affected townships according to NNDMC as of 2nd of September 2015.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5F66D" w14:textId="77777777" w:rsidR="003B61F7" w:rsidRDefault="006B4D2F" w:rsidP="003B61F7">
            <w:pPr>
              <w:rPr>
                <w:sz w:val="16"/>
                <w:szCs w:val="16"/>
                <w:lang w:val="en-US"/>
              </w:rPr>
            </w:pPr>
            <w:hyperlink r:id="rId32" w:history="1">
              <w:r w:rsidR="003B61F7" w:rsidRPr="004C3CA0">
                <w:rPr>
                  <w:rStyle w:val="Lienhypertexte"/>
                  <w:sz w:val="16"/>
                  <w:szCs w:val="16"/>
                  <w:lang w:val="en-US"/>
                </w:rPr>
                <w:t>https://www.sheltercluster.org/sites/default/files/docs/150908_sct-governementprioritiessheltervsagriculture_300dpi.pdf</w:t>
              </w:r>
            </w:hyperlink>
          </w:p>
          <w:p w14:paraId="551B912F" w14:textId="77777777" w:rsidR="003B61F7" w:rsidRPr="00CD4865" w:rsidRDefault="003B61F7" w:rsidP="003B61F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D8CE5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 w:rsidRPr="008C5D9D">
              <w:rPr>
                <w:sz w:val="16"/>
                <w:szCs w:val="16"/>
              </w:rPr>
              <w:t>09 Sep 2015</w:t>
            </w:r>
          </w:p>
        </w:tc>
      </w:tr>
      <w:tr w:rsidR="003B61F7" w:rsidRPr="002325DF" w14:paraId="152E87A4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7E6E28EC" w14:textId="77777777" w:rsidR="003B61F7" w:rsidRPr="0036062E" w:rsidRDefault="003B61F7" w:rsidP="003B61F7">
            <w:pPr>
              <w:rPr>
                <w:b/>
                <w:color w:val="244061" w:themeColor="accent1" w:themeShade="80"/>
                <w:lang w:val="en-US"/>
              </w:rPr>
            </w:pPr>
            <w:r w:rsidRPr="0036062E">
              <w:rPr>
                <w:b/>
                <w:color w:val="244061" w:themeColor="accent1" w:themeShade="80"/>
                <w:lang w:val="en-US"/>
              </w:rPr>
              <w:t>Gap: Houses destroyed versus Shelter kits distribution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4E795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33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https://www.sheltercluster.org/sites/default/files/docs/150908_sct_response-gap_300dpi_0.pdf</w:t>
              </w:r>
            </w:hyperlink>
          </w:p>
          <w:p w14:paraId="19D53717" w14:textId="77777777" w:rsidR="003B61F7" w:rsidRPr="00CD4865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23AF3FC7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 w:rsidRPr="0036062E">
              <w:rPr>
                <w:sz w:val="16"/>
                <w:szCs w:val="16"/>
              </w:rPr>
              <w:t>09 Sep 2015</w:t>
            </w:r>
          </w:p>
        </w:tc>
      </w:tr>
      <w:tr w:rsidR="003B61F7" w:rsidRPr="002325DF" w14:paraId="4DBD4CD6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351669F5" w14:textId="77777777" w:rsidR="003B61F7" w:rsidRPr="0036062E" w:rsidRDefault="003B61F7" w:rsidP="003B61F7">
            <w:pPr>
              <w:rPr>
                <w:b/>
                <w:color w:val="244061" w:themeColor="accent1" w:themeShade="80"/>
                <w:lang w:val="en-US"/>
              </w:rPr>
            </w:pPr>
            <w:r>
              <w:rPr>
                <w:b/>
                <w:color w:val="244061" w:themeColor="accent1" w:themeShade="80"/>
                <w:lang w:val="en-US"/>
              </w:rPr>
              <w:t>Gap: Most affected townships versus Shelter kits distributed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AB81" w14:textId="3CFE16A8" w:rsidR="003B61F7" w:rsidRDefault="006B4D2F" w:rsidP="003B61F7">
            <w:pPr>
              <w:rPr>
                <w:sz w:val="16"/>
                <w:szCs w:val="16"/>
              </w:rPr>
            </w:pPr>
            <w:hyperlink r:id="rId34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https://www.sheltercluster.org/sites/default/files/docs/150908_sct-governmentprioritiesvsresponse_300dpi.pdf</w:t>
              </w:r>
            </w:hyperlink>
          </w:p>
          <w:p w14:paraId="671F42FC" w14:textId="77777777" w:rsidR="003B61F7" w:rsidRPr="00CD4865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3559B68F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09</w:t>
            </w:r>
            <w:r w:rsidRPr="0036062E">
              <w:rPr>
                <w:sz w:val="16"/>
                <w:szCs w:val="16"/>
              </w:rPr>
              <w:t xml:space="preserve"> Sep 2015</w:t>
            </w:r>
          </w:p>
        </w:tc>
      </w:tr>
      <w:tr w:rsidR="003B61F7" w:rsidRPr="002325DF" w14:paraId="38BA812B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7239931E" w14:textId="77777777" w:rsidR="003B61F7" w:rsidRPr="0036062E" w:rsidRDefault="003B61F7" w:rsidP="003B61F7">
            <w:pPr>
              <w:autoSpaceDE w:val="0"/>
              <w:autoSpaceDN w:val="0"/>
              <w:adjustRightInd w:val="0"/>
              <w:rPr>
                <w:rFonts w:eastAsia="MS Mincho" w:cs="Verdana"/>
                <w:b/>
                <w:color w:val="244061" w:themeColor="accent1" w:themeShade="80"/>
                <w:lang w:val="en-US"/>
              </w:rPr>
            </w:pPr>
            <w:r w:rsidRPr="0036062E">
              <w:rPr>
                <w:b/>
                <w:color w:val="244061" w:themeColor="accent1" w:themeShade="80"/>
                <w:lang w:val="en-US"/>
              </w:rPr>
              <w:t>Number of houses destroyed</w:t>
            </w:r>
            <w:r>
              <w:rPr>
                <w:b/>
                <w:color w:val="244061" w:themeColor="accent1" w:themeShade="80"/>
                <w:lang w:val="en-US"/>
              </w:rPr>
              <w:t xml:space="preserve"> per township as of 31</w:t>
            </w:r>
            <w:r w:rsidRPr="0036062E">
              <w:rPr>
                <w:b/>
                <w:color w:val="244061" w:themeColor="accent1" w:themeShade="80"/>
                <w:vertAlign w:val="superscript"/>
                <w:lang w:val="en-US"/>
              </w:rPr>
              <w:t>st</w:t>
            </w:r>
            <w:r>
              <w:rPr>
                <w:b/>
                <w:color w:val="244061" w:themeColor="accent1" w:themeShade="80"/>
                <w:lang w:val="en-US"/>
              </w:rPr>
              <w:t xml:space="preserve"> August 2015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DCE3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35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https://www.sheltercluster.org/sites/default/files/docs/150908_sct-housesdestroyed_300dpi.pdf</w:t>
              </w:r>
            </w:hyperlink>
          </w:p>
          <w:p w14:paraId="659FB506" w14:textId="77777777" w:rsidR="003B61F7" w:rsidRPr="00020DB1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3AF088BD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 w:rsidRPr="0036062E">
              <w:rPr>
                <w:sz w:val="16"/>
                <w:szCs w:val="16"/>
              </w:rPr>
              <w:t>09 Sep 2015</w:t>
            </w:r>
          </w:p>
        </w:tc>
      </w:tr>
      <w:tr w:rsidR="003B61F7" w:rsidRPr="002325DF" w14:paraId="5F1601A4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65FA2589" w14:textId="77777777" w:rsidR="003B61F7" w:rsidRPr="0036062E" w:rsidRDefault="003B61F7" w:rsidP="003B61F7">
            <w:pPr>
              <w:rPr>
                <w:b/>
                <w:color w:val="244061" w:themeColor="accent1" w:themeShade="80"/>
                <w:lang w:val="en-US"/>
              </w:rPr>
            </w:pPr>
            <w:r>
              <w:rPr>
                <w:b/>
                <w:color w:val="244061" w:themeColor="accent1" w:themeShade="80"/>
                <w:lang w:val="en-US"/>
              </w:rPr>
              <w:t xml:space="preserve">Houses destroyed and </w:t>
            </w:r>
            <w:proofErr w:type="spellStart"/>
            <w:r>
              <w:rPr>
                <w:b/>
                <w:color w:val="244061" w:themeColor="accent1" w:themeShade="80"/>
                <w:lang w:val="en-US"/>
              </w:rPr>
              <w:t>partally</w:t>
            </w:r>
            <w:proofErr w:type="spellEnd"/>
            <w:r>
              <w:rPr>
                <w:b/>
                <w:color w:val="244061" w:themeColor="accent1" w:themeShade="80"/>
                <w:lang w:val="en-US"/>
              </w:rPr>
              <w:t xml:space="preserve"> damaged as of 31</w:t>
            </w:r>
            <w:r w:rsidRPr="0036062E">
              <w:rPr>
                <w:b/>
                <w:color w:val="244061" w:themeColor="accent1" w:themeShade="80"/>
                <w:vertAlign w:val="superscript"/>
                <w:lang w:val="en-US"/>
              </w:rPr>
              <w:t>st</w:t>
            </w:r>
            <w:r>
              <w:rPr>
                <w:b/>
                <w:color w:val="244061" w:themeColor="accent1" w:themeShade="80"/>
                <w:lang w:val="en-US"/>
              </w:rPr>
              <w:t xml:space="preserve"> August 2015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ED95" w14:textId="77777777" w:rsidR="003B61F7" w:rsidRDefault="006B4D2F" w:rsidP="003B61F7">
            <w:pPr>
              <w:rPr>
                <w:sz w:val="16"/>
                <w:szCs w:val="16"/>
                <w:lang w:val="en-US"/>
              </w:rPr>
            </w:pPr>
            <w:hyperlink r:id="rId36" w:history="1">
              <w:r w:rsidR="003B61F7" w:rsidRPr="004C3CA0">
                <w:rPr>
                  <w:rStyle w:val="Lienhypertexte"/>
                  <w:sz w:val="16"/>
                  <w:szCs w:val="16"/>
                  <w:lang w:val="en-US"/>
                </w:rPr>
                <w:t>https://www.sheltercluster.org/sites/default/files/docs/150908_sct-housesdestroyedanddamaged_300dpi.pdf</w:t>
              </w:r>
            </w:hyperlink>
          </w:p>
          <w:p w14:paraId="486D4DC9" w14:textId="77777777" w:rsidR="003B61F7" w:rsidRPr="00020DB1" w:rsidRDefault="003B61F7" w:rsidP="003B61F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244DFE00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 w:rsidRPr="0036062E">
              <w:rPr>
                <w:sz w:val="16"/>
                <w:szCs w:val="16"/>
              </w:rPr>
              <w:t>09 Sep 2015</w:t>
            </w:r>
          </w:p>
        </w:tc>
      </w:tr>
      <w:tr w:rsidR="003B61F7" w:rsidRPr="00635C76" w14:paraId="665FFFC0" w14:textId="77777777" w:rsidTr="00F57EDA">
        <w:trPr>
          <w:trHeight w:val="7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6A49E0E5" w14:textId="77777777" w:rsidR="003B61F7" w:rsidRPr="00E80F5F" w:rsidRDefault="003B61F7" w:rsidP="003B61F7">
            <w:pPr>
              <w:rPr>
                <w:b/>
                <w:color w:val="244061" w:themeColor="accent1" w:themeShade="80"/>
                <w:highlight w:val="red"/>
              </w:rPr>
            </w:pPr>
            <w:r w:rsidRPr="00E80F5F">
              <w:rPr>
                <w:b/>
                <w:color w:val="244061" w:themeColor="accent1" w:themeShade="80"/>
              </w:rPr>
              <w:t>Shelter Cluster Implementing partners as of 2</w:t>
            </w:r>
            <w:r w:rsidRPr="00E80F5F">
              <w:rPr>
                <w:b/>
                <w:color w:val="244061" w:themeColor="accent1" w:themeShade="80"/>
                <w:vertAlign w:val="superscript"/>
              </w:rPr>
              <w:t>nd</w:t>
            </w:r>
            <w:r w:rsidRPr="00E80F5F">
              <w:rPr>
                <w:b/>
                <w:color w:val="244061" w:themeColor="accent1" w:themeShade="80"/>
              </w:rPr>
              <w:t xml:space="preserve"> of September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95BF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37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https://www.sheltercluster.org/sites/default/files/docs/150908_sct_response-implementingpartners_300dpi.pdf</w:t>
              </w:r>
            </w:hyperlink>
          </w:p>
          <w:p w14:paraId="1B8E9116" w14:textId="77777777" w:rsidR="003B61F7" w:rsidRPr="00CD4865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4760C485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 w:rsidRPr="00E80F5F">
              <w:rPr>
                <w:sz w:val="16"/>
                <w:szCs w:val="16"/>
              </w:rPr>
              <w:t>09 Sep 2015</w:t>
            </w:r>
          </w:p>
        </w:tc>
      </w:tr>
      <w:tr w:rsidR="003B61F7" w:rsidRPr="00635C76" w14:paraId="3FC2518C" w14:textId="77777777" w:rsidTr="00F57EDA">
        <w:trPr>
          <w:trHeight w:val="209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0BE35600" w14:textId="77777777" w:rsidR="003B61F7" w:rsidRPr="00E80F5F" w:rsidRDefault="003B61F7" w:rsidP="003B61F7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  <w:lang w:val="en-US"/>
              </w:rPr>
              <w:t>Shelter Kit distributions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EB09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38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https://www.sheltercluster.org/sites/default/files/docs/150908_sct_response-distributions_300dpi.pdf</w:t>
              </w:r>
            </w:hyperlink>
          </w:p>
          <w:p w14:paraId="2653721E" w14:textId="77777777" w:rsidR="003B61F7" w:rsidRPr="00CD4865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6A4DA510" w14:textId="77777777" w:rsidR="003B61F7" w:rsidRPr="002325DF" w:rsidRDefault="003B61F7" w:rsidP="003B61F7">
            <w:pPr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lang w:val="en-US"/>
              </w:rPr>
              <w:t>09 Sep 2015</w:t>
            </w:r>
          </w:p>
        </w:tc>
      </w:tr>
      <w:tr w:rsidR="003B61F7" w:rsidRPr="00635C76" w14:paraId="4FC2262F" w14:textId="77777777" w:rsidTr="00F57EDA">
        <w:trPr>
          <w:trHeight w:val="173"/>
        </w:trPr>
        <w:tc>
          <w:tcPr>
            <w:tcW w:w="4877" w:type="dxa"/>
            <w:tcBorders>
              <w:right w:val="single" w:sz="4" w:space="0" w:color="auto"/>
            </w:tcBorders>
            <w:vAlign w:val="center"/>
          </w:tcPr>
          <w:p w14:paraId="06F06641" w14:textId="77777777" w:rsidR="003B61F7" w:rsidRPr="00F57EDA" w:rsidRDefault="003B61F7" w:rsidP="003B61F7">
            <w:pPr>
              <w:rPr>
                <w:b/>
                <w:color w:val="244061" w:themeColor="accent1" w:themeShade="80"/>
                <w:highlight w:val="red"/>
              </w:rPr>
            </w:pPr>
            <w:r>
              <w:rPr>
                <w:b/>
                <w:color w:val="244061" w:themeColor="accent1" w:themeShade="80"/>
              </w:rPr>
              <w:t>Number of households displaced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F8D8D" w14:textId="77777777" w:rsidR="003B61F7" w:rsidRDefault="006B4D2F" w:rsidP="003B61F7">
            <w:pPr>
              <w:rPr>
                <w:sz w:val="16"/>
                <w:szCs w:val="16"/>
              </w:rPr>
            </w:pPr>
            <w:hyperlink r:id="rId39" w:history="1">
              <w:r w:rsidR="003B61F7" w:rsidRPr="004C3CA0">
                <w:rPr>
                  <w:rStyle w:val="Lienhypertexte"/>
                  <w:sz w:val="16"/>
                  <w:szCs w:val="16"/>
                </w:rPr>
                <w:t>https://www.sheltercluster.org/sites/default/files/docs/150909_sct-displaced_300dpi_0.pdf</w:t>
              </w:r>
            </w:hyperlink>
          </w:p>
          <w:p w14:paraId="51362E11" w14:textId="77777777" w:rsidR="003B61F7" w:rsidRPr="00CD4865" w:rsidRDefault="003B61F7" w:rsidP="003B61F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269225D5" w14:textId="77777777" w:rsidR="003B61F7" w:rsidRPr="00F57EDA" w:rsidRDefault="003B61F7" w:rsidP="003B61F7">
            <w:pPr>
              <w:rPr>
                <w:sz w:val="16"/>
                <w:szCs w:val="16"/>
                <w:highlight w:val="red"/>
              </w:rPr>
            </w:pPr>
            <w:r w:rsidRPr="00F57EDA">
              <w:rPr>
                <w:sz w:val="16"/>
                <w:szCs w:val="16"/>
              </w:rPr>
              <w:t>09 Sep 2015</w:t>
            </w:r>
          </w:p>
        </w:tc>
      </w:tr>
    </w:tbl>
    <w:p w14:paraId="7994BE90" w14:textId="77777777" w:rsidR="00542E14" w:rsidRDefault="00542E14" w:rsidP="00DC7F68"/>
    <w:sectPr w:rsidR="00542E14" w:rsidSect="00C8543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40" w:right="1080" w:bottom="568" w:left="1080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7D6E3" w14:textId="77777777" w:rsidR="003B61F7" w:rsidRDefault="003B61F7" w:rsidP="00DC7F68">
      <w:r>
        <w:separator/>
      </w:r>
    </w:p>
  </w:endnote>
  <w:endnote w:type="continuationSeparator" w:id="0">
    <w:p w14:paraId="11010E03" w14:textId="77777777" w:rsidR="003B61F7" w:rsidRDefault="003B61F7" w:rsidP="00DC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63C20" w14:textId="77777777" w:rsidR="006B4D2F" w:rsidRDefault="006B4D2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D7954" w14:textId="7CB3DD16" w:rsidR="003B61F7" w:rsidRPr="00B2499F" w:rsidRDefault="003B61F7" w:rsidP="00DC7F6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6EF39A2" wp14:editId="7282B52B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1206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r>
      <w:t>Shelter Cluster Myanmar</w:t>
    </w:r>
    <w:r>
      <w:tab/>
    </w:r>
    <w:r w:rsidRPr="00B2499F">
      <w:t xml:space="preserve">www.sheltercluster.org </w:t>
    </w:r>
    <w:r w:rsidRPr="00B2499F">
      <w:tab/>
    </w:r>
    <w:r w:rsidRPr="00B2499F">
      <w:fldChar w:fldCharType="begin"/>
    </w:r>
    <w:r w:rsidRPr="00B2499F">
      <w:instrText xml:space="preserve"> PAGE   \* MERGEFORMAT </w:instrText>
    </w:r>
    <w:r w:rsidRPr="00B2499F">
      <w:fldChar w:fldCharType="separate"/>
    </w:r>
    <w:r w:rsidR="006B4D2F">
      <w:rPr>
        <w:noProof/>
      </w:rPr>
      <w:t>1</w:t>
    </w:r>
    <w:r w:rsidRPr="00B2499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3EEFD" w14:textId="77777777" w:rsidR="006B4D2F" w:rsidRDefault="006B4D2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F8F59" w14:textId="77777777" w:rsidR="003B61F7" w:rsidRDefault="003B61F7" w:rsidP="00DC7F68">
      <w:r>
        <w:separator/>
      </w:r>
    </w:p>
  </w:footnote>
  <w:footnote w:type="continuationSeparator" w:id="0">
    <w:p w14:paraId="0D7E708D" w14:textId="77777777" w:rsidR="003B61F7" w:rsidRDefault="003B61F7" w:rsidP="00DC7F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7243C" w14:textId="308B0B2D" w:rsidR="003B61F7" w:rsidRDefault="003B61F7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2554C" w14:textId="4405E0BA" w:rsidR="003B61F7" w:rsidRDefault="003B61F7" w:rsidP="00041BF9">
    <w:pPr>
      <w:pStyle w:val="En-tte"/>
      <w:ind w:firstLine="567"/>
    </w:pPr>
    <w:r>
      <w:rPr>
        <w:b/>
        <w:noProof/>
        <w:color w:val="000090"/>
        <w:sz w:val="32"/>
        <w:szCs w:val="32"/>
        <w:lang w:val="fr-FR" w:eastAsia="fr-FR"/>
      </w:rPr>
      <w:drawing>
        <wp:inline distT="0" distB="0" distL="0" distR="0" wp14:anchorId="221353D6" wp14:editId="5A840CE3">
          <wp:extent cx="2580640" cy="495174"/>
          <wp:effectExtent l="0" t="0" r="0" b="0"/>
          <wp:docPr id="11" name="Picture 1" descr="MacSSD:Users:neilbauman:Dropbox (GSC):2015 Myanmar Floods:01 Admin:Logos and Graphics:Logo - Global Shelter Cluster - Myanma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SD:Users:neilbauman:Dropbox (GSC):2015 Myanmar Floods:01 Admin:Logos and Graphics:Logo - Global Shelter Cluster - Myanma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49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943634" w:themeColor="accent2" w:themeShade="BF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74837" w14:textId="61387B63" w:rsidR="003B61F7" w:rsidRDefault="003B61F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B656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5D66AD"/>
    <w:multiLevelType w:val="hybridMultilevel"/>
    <w:tmpl w:val="81DA2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9">
    <w:nsid w:val="3B2068C0"/>
    <w:multiLevelType w:val="hybridMultilevel"/>
    <w:tmpl w:val="86F87990"/>
    <w:lvl w:ilvl="0" w:tplc="54107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C2670D"/>
    <w:multiLevelType w:val="hybridMultilevel"/>
    <w:tmpl w:val="3C946B02"/>
    <w:lvl w:ilvl="0" w:tplc="A9CC6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06"/>
    <w:rsid w:val="00013D97"/>
    <w:rsid w:val="00020DB1"/>
    <w:rsid w:val="00030530"/>
    <w:rsid w:val="00034618"/>
    <w:rsid w:val="00041BF9"/>
    <w:rsid w:val="00062558"/>
    <w:rsid w:val="000637CB"/>
    <w:rsid w:val="0007085D"/>
    <w:rsid w:val="0007119D"/>
    <w:rsid w:val="000715A3"/>
    <w:rsid w:val="000717D6"/>
    <w:rsid w:val="00071D43"/>
    <w:rsid w:val="0007512B"/>
    <w:rsid w:val="00077114"/>
    <w:rsid w:val="00085136"/>
    <w:rsid w:val="00086155"/>
    <w:rsid w:val="000874E5"/>
    <w:rsid w:val="00090A37"/>
    <w:rsid w:val="00093370"/>
    <w:rsid w:val="000A3B89"/>
    <w:rsid w:val="000B3D8F"/>
    <w:rsid w:val="000B494F"/>
    <w:rsid w:val="000C14CC"/>
    <w:rsid w:val="000D0B68"/>
    <w:rsid w:val="000D3A15"/>
    <w:rsid w:val="000D6EBB"/>
    <w:rsid w:val="000F2BEB"/>
    <w:rsid w:val="000F738A"/>
    <w:rsid w:val="0010216D"/>
    <w:rsid w:val="001044B2"/>
    <w:rsid w:val="00110270"/>
    <w:rsid w:val="001113B9"/>
    <w:rsid w:val="001171B8"/>
    <w:rsid w:val="00120654"/>
    <w:rsid w:val="00126939"/>
    <w:rsid w:val="001312DF"/>
    <w:rsid w:val="00144424"/>
    <w:rsid w:val="0014460A"/>
    <w:rsid w:val="00144BB6"/>
    <w:rsid w:val="001451D9"/>
    <w:rsid w:val="001465B2"/>
    <w:rsid w:val="00156948"/>
    <w:rsid w:val="00157C08"/>
    <w:rsid w:val="00161C31"/>
    <w:rsid w:val="0016369E"/>
    <w:rsid w:val="00163E2F"/>
    <w:rsid w:val="001767A4"/>
    <w:rsid w:val="001A1C35"/>
    <w:rsid w:val="001A56B1"/>
    <w:rsid w:val="001A6728"/>
    <w:rsid w:val="001B442B"/>
    <w:rsid w:val="001B55E7"/>
    <w:rsid w:val="001C5E89"/>
    <w:rsid w:val="001E4389"/>
    <w:rsid w:val="001E4F8B"/>
    <w:rsid w:val="001F18F1"/>
    <w:rsid w:val="001F33C4"/>
    <w:rsid w:val="001F453E"/>
    <w:rsid w:val="001F7C5C"/>
    <w:rsid w:val="00203D40"/>
    <w:rsid w:val="00205387"/>
    <w:rsid w:val="002124F7"/>
    <w:rsid w:val="00212A14"/>
    <w:rsid w:val="002154CA"/>
    <w:rsid w:val="00217E6B"/>
    <w:rsid w:val="00217FBE"/>
    <w:rsid w:val="0022425E"/>
    <w:rsid w:val="002270FE"/>
    <w:rsid w:val="002325DF"/>
    <w:rsid w:val="002351EA"/>
    <w:rsid w:val="00241921"/>
    <w:rsid w:val="00241F07"/>
    <w:rsid w:val="00276798"/>
    <w:rsid w:val="00284C65"/>
    <w:rsid w:val="002856C7"/>
    <w:rsid w:val="00287B66"/>
    <w:rsid w:val="0029279D"/>
    <w:rsid w:val="002934D9"/>
    <w:rsid w:val="002A04AE"/>
    <w:rsid w:val="002A6B6D"/>
    <w:rsid w:val="002B0591"/>
    <w:rsid w:val="002B15C7"/>
    <w:rsid w:val="002B1E12"/>
    <w:rsid w:val="002C1882"/>
    <w:rsid w:val="002C2675"/>
    <w:rsid w:val="002C2EE4"/>
    <w:rsid w:val="002D61F2"/>
    <w:rsid w:val="002D717C"/>
    <w:rsid w:val="002E28D1"/>
    <w:rsid w:val="002E64B5"/>
    <w:rsid w:val="002E6B43"/>
    <w:rsid w:val="002F0383"/>
    <w:rsid w:val="002F0BEA"/>
    <w:rsid w:val="002F3F2F"/>
    <w:rsid w:val="00315299"/>
    <w:rsid w:val="00315C0F"/>
    <w:rsid w:val="003200B5"/>
    <w:rsid w:val="00320A52"/>
    <w:rsid w:val="003232A2"/>
    <w:rsid w:val="00340591"/>
    <w:rsid w:val="00340EB0"/>
    <w:rsid w:val="0034195B"/>
    <w:rsid w:val="0036062E"/>
    <w:rsid w:val="003738B6"/>
    <w:rsid w:val="003924BE"/>
    <w:rsid w:val="003A4B8D"/>
    <w:rsid w:val="003B484E"/>
    <w:rsid w:val="003B61F7"/>
    <w:rsid w:val="003B67D1"/>
    <w:rsid w:val="003C088E"/>
    <w:rsid w:val="003C0D47"/>
    <w:rsid w:val="003C570D"/>
    <w:rsid w:val="003C582E"/>
    <w:rsid w:val="003D3B37"/>
    <w:rsid w:val="003E5D43"/>
    <w:rsid w:val="003E663B"/>
    <w:rsid w:val="003F0F11"/>
    <w:rsid w:val="003F4219"/>
    <w:rsid w:val="00400A3D"/>
    <w:rsid w:val="0040142F"/>
    <w:rsid w:val="0041323F"/>
    <w:rsid w:val="004424C8"/>
    <w:rsid w:val="00446AC9"/>
    <w:rsid w:val="00477A75"/>
    <w:rsid w:val="00477BB3"/>
    <w:rsid w:val="00483E5C"/>
    <w:rsid w:val="00485CDA"/>
    <w:rsid w:val="0049225F"/>
    <w:rsid w:val="004930E3"/>
    <w:rsid w:val="004972AC"/>
    <w:rsid w:val="004B0A42"/>
    <w:rsid w:val="004B1F79"/>
    <w:rsid w:val="004C3028"/>
    <w:rsid w:val="004C7173"/>
    <w:rsid w:val="004D6DEC"/>
    <w:rsid w:val="004F2AF0"/>
    <w:rsid w:val="004F4BBD"/>
    <w:rsid w:val="0050377B"/>
    <w:rsid w:val="0050529B"/>
    <w:rsid w:val="005061EA"/>
    <w:rsid w:val="00510903"/>
    <w:rsid w:val="00515A73"/>
    <w:rsid w:val="0051752C"/>
    <w:rsid w:val="00523A33"/>
    <w:rsid w:val="0052408A"/>
    <w:rsid w:val="005260B4"/>
    <w:rsid w:val="00527FA7"/>
    <w:rsid w:val="0053049C"/>
    <w:rsid w:val="0053395D"/>
    <w:rsid w:val="00534E78"/>
    <w:rsid w:val="00542E14"/>
    <w:rsid w:val="00543247"/>
    <w:rsid w:val="005671A9"/>
    <w:rsid w:val="00567F7D"/>
    <w:rsid w:val="00573FD1"/>
    <w:rsid w:val="0057408E"/>
    <w:rsid w:val="0058427C"/>
    <w:rsid w:val="00584F10"/>
    <w:rsid w:val="0058581F"/>
    <w:rsid w:val="00587A4C"/>
    <w:rsid w:val="00591000"/>
    <w:rsid w:val="005A0134"/>
    <w:rsid w:val="005A0940"/>
    <w:rsid w:val="005A4AB0"/>
    <w:rsid w:val="005B7B5E"/>
    <w:rsid w:val="005C2A9D"/>
    <w:rsid w:val="005C324F"/>
    <w:rsid w:val="005C4185"/>
    <w:rsid w:val="005D2A9A"/>
    <w:rsid w:val="005D319A"/>
    <w:rsid w:val="005D3C64"/>
    <w:rsid w:val="005D6DF3"/>
    <w:rsid w:val="005E6B61"/>
    <w:rsid w:val="005F0D53"/>
    <w:rsid w:val="005F1DF5"/>
    <w:rsid w:val="005F57A6"/>
    <w:rsid w:val="005F5D61"/>
    <w:rsid w:val="005F761F"/>
    <w:rsid w:val="00606833"/>
    <w:rsid w:val="00606A7A"/>
    <w:rsid w:val="00606EE7"/>
    <w:rsid w:val="006165A0"/>
    <w:rsid w:val="006231D9"/>
    <w:rsid w:val="00635C76"/>
    <w:rsid w:val="0063606D"/>
    <w:rsid w:val="00640275"/>
    <w:rsid w:val="00643791"/>
    <w:rsid w:val="006517F8"/>
    <w:rsid w:val="00664180"/>
    <w:rsid w:val="0066668F"/>
    <w:rsid w:val="00677930"/>
    <w:rsid w:val="00690722"/>
    <w:rsid w:val="006A2B0B"/>
    <w:rsid w:val="006B4D2F"/>
    <w:rsid w:val="006B6B15"/>
    <w:rsid w:val="006B737B"/>
    <w:rsid w:val="006C4BEE"/>
    <w:rsid w:val="006C5FAB"/>
    <w:rsid w:val="006D0E22"/>
    <w:rsid w:val="006D6B48"/>
    <w:rsid w:val="006D744A"/>
    <w:rsid w:val="006E0B24"/>
    <w:rsid w:val="006E478A"/>
    <w:rsid w:val="006F0F35"/>
    <w:rsid w:val="006F67D6"/>
    <w:rsid w:val="006F6CBD"/>
    <w:rsid w:val="007008D1"/>
    <w:rsid w:val="00701841"/>
    <w:rsid w:val="00706CF8"/>
    <w:rsid w:val="0071531F"/>
    <w:rsid w:val="00715681"/>
    <w:rsid w:val="00716660"/>
    <w:rsid w:val="007212BB"/>
    <w:rsid w:val="00723C03"/>
    <w:rsid w:val="007312A2"/>
    <w:rsid w:val="00731337"/>
    <w:rsid w:val="00733F2A"/>
    <w:rsid w:val="00751C0F"/>
    <w:rsid w:val="007533F2"/>
    <w:rsid w:val="00761A2C"/>
    <w:rsid w:val="00765564"/>
    <w:rsid w:val="00770E5B"/>
    <w:rsid w:val="0077227A"/>
    <w:rsid w:val="00773FD9"/>
    <w:rsid w:val="00780BF8"/>
    <w:rsid w:val="00780EFE"/>
    <w:rsid w:val="00782BFF"/>
    <w:rsid w:val="00783812"/>
    <w:rsid w:val="00784C9E"/>
    <w:rsid w:val="00787CC5"/>
    <w:rsid w:val="00790CB0"/>
    <w:rsid w:val="007949A5"/>
    <w:rsid w:val="007A209A"/>
    <w:rsid w:val="007A78DF"/>
    <w:rsid w:val="007A7A2E"/>
    <w:rsid w:val="007B6A53"/>
    <w:rsid w:val="007E1261"/>
    <w:rsid w:val="007F0B6D"/>
    <w:rsid w:val="007F1920"/>
    <w:rsid w:val="007F4D0C"/>
    <w:rsid w:val="007F623A"/>
    <w:rsid w:val="00802DD6"/>
    <w:rsid w:val="0080428B"/>
    <w:rsid w:val="00806D4E"/>
    <w:rsid w:val="00813A44"/>
    <w:rsid w:val="00821E17"/>
    <w:rsid w:val="00821E60"/>
    <w:rsid w:val="00825528"/>
    <w:rsid w:val="00832406"/>
    <w:rsid w:val="00832B29"/>
    <w:rsid w:val="00832E7E"/>
    <w:rsid w:val="0084110A"/>
    <w:rsid w:val="008555EF"/>
    <w:rsid w:val="0086100C"/>
    <w:rsid w:val="008705EC"/>
    <w:rsid w:val="00871573"/>
    <w:rsid w:val="008721D1"/>
    <w:rsid w:val="00875A4C"/>
    <w:rsid w:val="008769B9"/>
    <w:rsid w:val="00883E0D"/>
    <w:rsid w:val="00885B4B"/>
    <w:rsid w:val="00890225"/>
    <w:rsid w:val="008916B3"/>
    <w:rsid w:val="00893084"/>
    <w:rsid w:val="00895596"/>
    <w:rsid w:val="008A0F5D"/>
    <w:rsid w:val="008A49FF"/>
    <w:rsid w:val="008A6158"/>
    <w:rsid w:val="008B14BE"/>
    <w:rsid w:val="008B2895"/>
    <w:rsid w:val="008B4036"/>
    <w:rsid w:val="008B6C7D"/>
    <w:rsid w:val="008C06F0"/>
    <w:rsid w:val="008C301B"/>
    <w:rsid w:val="008C5D9D"/>
    <w:rsid w:val="008C6C92"/>
    <w:rsid w:val="008C7872"/>
    <w:rsid w:val="008D3D2E"/>
    <w:rsid w:val="008F2572"/>
    <w:rsid w:val="009025F6"/>
    <w:rsid w:val="00913C21"/>
    <w:rsid w:val="009162B2"/>
    <w:rsid w:val="009228CB"/>
    <w:rsid w:val="009238B3"/>
    <w:rsid w:val="00930F85"/>
    <w:rsid w:val="00940839"/>
    <w:rsid w:val="0095081B"/>
    <w:rsid w:val="00950E35"/>
    <w:rsid w:val="00951758"/>
    <w:rsid w:val="00951CA1"/>
    <w:rsid w:val="0096584E"/>
    <w:rsid w:val="0097066D"/>
    <w:rsid w:val="009712E4"/>
    <w:rsid w:val="0097178C"/>
    <w:rsid w:val="00971C8B"/>
    <w:rsid w:val="00982BCB"/>
    <w:rsid w:val="009862E9"/>
    <w:rsid w:val="00987E70"/>
    <w:rsid w:val="0099209D"/>
    <w:rsid w:val="00996737"/>
    <w:rsid w:val="009973D8"/>
    <w:rsid w:val="009A4FE4"/>
    <w:rsid w:val="009A551E"/>
    <w:rsid w:val="009B4E80"/>
    <w:rsid w:val="009B6AAE"/>
    <w:rsid w:val="009C0760"/>
    <w:rsid w:val="009C2062"/>
    <w:rsid w:val="009D226E"/>
    <w:rsid w:val="009D5DF9"/>
    <w:rsid w:val="009E7ABF"/>
    <w:rsid w:val="009F3648"/>
    <w:rsid w:val="009F4C33"/>
    <w:rsid w:val="00A00FCF"/>
    <w:rsid w:val="00A030AA"/>
    <w:rsid w:val="00A0639B"/>
    <w:rsid w:val="00A11B7A"/>
    <w:rsid w:val="00A16B69"/>
    <w:rsid w:val="00A22B22"/>
    <w:rsid w:val="00A23C02"/>
    <w:rsid w:val="00A26875"/>
    <w:rsid w:val="00A30FD0"/>
    <w:rsid w:val="00A34924"/>
    <w:rsid w:val="00A37064"/>
    <w:rsid w:val="00A4574B"/>
    <w:rsid w:val="00A57897"/>
    <w:rsid w:val="00A60668"/>
    <w:rsid w:val="00A60B2D"/>
    <w:rsid w:val="00A616DE"/>
    <w:rsid w:val="00A66042"/>
    <w:rsid w:val="00A6670D"/>
    <w:rsid w:val="00A70720"/>
    <w:rsid w:val="00A70CF9"/>
    <w:rsid w:val="00A73367"/>
    <w:rsid w:val="00A808AE"/>
    <w:rsid w:val="00A920E6"/>
    <w:rsid w:val="00A92B90"/>
    <w:rsid w:val="00A95895"/>
    <w:rsid w:val="00A977A9"/>
    <w:rsid w:val="00AA4074"/>
    <w:rsid w:val="00AB260B"/>
    <w:rsid w:val="00AB2AF8"/>
    <w:rsid w:val="00AB3867"/>
    <w:rsid w:val="00AC0F11"/>
    <w:rsid w:val="00AC209B"/>
    <w:rsid w:val="00AC498C"/>
    <w:rsid w:val="00AD3E66"/>
    <w:rsid w:val="00AE23F4"/>
    <w:rsid w:val="00B011FE"/>
    <w:rsid w:val="00B14EC1"/>
    <w:rsid w:val="00B166BD"/>
    <w:rsid w:val="00B16C26"/>
    <w:rsid w:val="00B2499F"/>
    <w:rsid w:val="00B342A9"/>
    <w:rsid w:val="00B36CC1"/>
    <w:rsid w:val="00B425DC"/>
    <w:rsid w:val="00B44813"/>
    <w:rsid w:val="00B47014"/>
    <w:rsid w:val="00B4744F"/>
    <w:rsid w:val="00B55CBA"/>
    <w:rsid w:val="00B56F3C"/>
    <w:rsid w:val="00B6373C"/>
    <w:rsid w:val="00B70A65"/>
    <w:rsid w:val="00B72373"/>
    <w:rsid w:val="00B737F0"/>
    <w:rsid w:val="00B7650F"/>
    <w:rsid w:val="00B84165"/>
    <w:rsid w:val="00B93300"/>
    <w:rsid w:val="00BA57D3"/>
    <w:rsid w:val="00BA6BB6"/>
    <w:rsid w:val="00BB0AFF"/>
    <w:rsid w:val="00BB0D69"/>
    <w:rsid w:val="00BB4A12"/>
    <w:rsid w:val="00BC50CC"/>
    <w:rsid w:val="00BD5981"/>
    <w:rsid w:val="00BD6830"/>
    <w:rsid w:val="00BD6B11"/>
    <w:rsid w:val="00BD796C"/>
    <w:rsid w:val="00BE236B"/>
    <w:rsid w:val="00BE7BE0"/>
    <w:rsid w:val="00BF5ACA"/>
    <w:rsid w:val="00C03820"/>
    <w:rsid w:val="00C23D0C"/>
    <w:rsid w:val="00C24490"/>
    <w:rsid w:val="00C25189"/>
    <w:rsid w:val="00C2534E"/>
    <w:rsid w:val="00C3306A"/>
    <w:rsid w:val="00C3642F"/>
    <w:rsid w:val="00C4450C"/>
    <w:rsid w:val="00C64EFD"/>
    <w:rsid w:val="00C75497"/>
    <w:rsid w:val="00C81294"/>
    <w:rsid w:val="00C83DC5"/>
    <w:rsid w:val="00C8543B"/>
    <w:rsid w:val="00C87ACF"/>
    <w:rsid w:val="00C91470"/>
    <w:rsid w:val="00C92CF3"/>
    <w:rsid w:val="00CA2C85"/>
    <w:rsid w:val="00CA6A2B"/>
    <w:rsid w:val="00CB38E2"/>
    <w:rsid w:val="00CB61E3"/>
    <w:rsid w:val="00CC1B5A"/>
    <w:rsid w:val="00CC1CA5"/>
    <w:rsid w:val="00CC360A"/>
    <w:rsid w:val="00CD180E"/>
    <w:rsid w:val="00CD3CC5"/>
    <w:rsid w:val="00CD4865"/>
    <w:rsid w:val="00CE5166"/>
    <w:rsid w:val="00CE552D"/>
    <w:rsid w:val="00CE57D4"/>
    <w:rsid w:val="00CE6FDA"/>
    <w:rsid w:val="00CF3830"/>
    <w:rsid w:val="00D1203F"/>
    <w:rsid w:val="00D13BDD"/>
    <w:rsid w:val="00D14A53"/>
    <w:rsid w:val="00D14C97"/>
    <w:rsid w:val="00D16ADE"/>
    <w:rsid w:val="00D265FC"/>
    <w:rsid w:val="00D26F0E"/>
    <w:rsid w:val="00D32E2B"/>
    <w:rsid w:val="00D341C1"/>
    <w:rsid w:val="00D35CA6"/>
    <w:rsid w:val="00D41053"/>
    <w:rsid w:val="00D463F7"/>
    <w:rsid w:val="00D650D3"/>
    <w:rsid w:val="00D7148C"/>
    <w:rsid w:val="00D73ADD"/>
    <w:rsid w:val="00D81406"/>
    <w:rsid w:val="00D81853"/>
    <w:rsid w:val="00D86353"/>
    <w:rsid w:val="00D90EE7"/>
    <w:rsid w:val="00D92430"/>
    <w:rsid w:val="00DA159E"/>
    <w:rsid w:val="00DA7C93"/>
    <w:rsid w:val="00DB3DBA"/>
    <w:rsid w:val="00DC07F5"/>
    <w:rsid w:val="00DC35D2"/>
    <w:rsid w:val="00DC7F68"/>
    <w:rsid w:val="00DD187F"/>
    <w:rsid w:val="00DD1A95"/>
    <w:rsid w:val="00DE12EE"/>
    <w:rsid w:val="00DE357F"/>
    <w:rsid w:val="00DE5902"/>
    <w:rsid w:val="00DE6414"/>
    <w:rsid w:val="00DF2192"/>
    <w:rsid w:val="00DF290E"/>
    <w:rsid w:val="00DF4E95"/>
    <w:rsid w:val="00DF52F7"/>
    <w:rsid w:val="00DF7010"/>
    <w:rsid w:val="00E0763B"/>
    <w:rsid w:val="00E1285E"/>
    <w:rsid w:val="00E17A2A"/>
    <w:rsid w:val="00E20F5B"/>
    <w:rsid w:val="00E26C17"/>
    <w:rsid w:val="00E31226"/>
    <w:rsid w:val="00E36C33"/>
    <w:rsid w:val="00E4467A"/>
    <w:rsid w:val="00E463C5"/>
    <w:rsid w:val="00E52F1D"/>
    <w:rsid w:val="00E55792"/>
    <w:rsid w:val="00E567A1"/>
    <w:rsid w:val="00E573FF"/>
    <w:rsid w:val="00E62199"/>
    <w:rsid w:val="00E65FEE"/>
    <w:rsid w:val="00E7333B"/>
    <w:rsid w:val="00E75C16"/>
    <w:rsid w:val="00E76E15"/>
    <w:rsid w:val="00E775D3"/>
    <w:rsid w:val="00E80F5F"/>
    <w:rsid w:val="00E83E0A"/>
    <w:rsid w:val="00E86518"/>
    <w:rsid w:val="00E930A3"/>
    <w:rsid w:val="00E95676"/>
    <w:rsid w:val="00EB637A"/>
    <w:rsid w:val="00EC6F07"/>
    <w:rsid w:val="00ED0E37"/>
    <w:rsid w:val="00ED3EEC"/>
    <w:rsid w:val="00ED55AE"/>
    <w:rsid w:val="00ED7F12"/>
    <w:rsid w:val="00EE3557"/>
    <w:rsid w:val="00EE35D2"/>
    <w:rsid w:val="00EE457F"/>
    <w:rsid w:val="00EE4E8C"/>
    <w:rsid w:val="00EE6179"/>
    <w:rsid w:val="00EF0859"/>
    <w:rsid w:val="00EF0A9F"/>
    <w:rsid w:val="00EF2574"/>
    <w:rsid w:val="00F0032C"/>
    <w:rsid w:val="00F1739D"/>
    <w:rsid w:val="00F22567"/>
    <w:rsid w:val="00F4333D"/>
    <w:rsid w:val="00F5045A"/>
    <w:rsid w:val="00F57EDA"/>
    <w:rsid w:val="00F6629E"/>
    <w:rsid w:val="00F7128D"/>
    <w:rsid w:val="00F74E27"/>
    <w:rsid w:val="00F802BA"/>
    <w:rsid w:val="00F84EC2"/>
    <w:rsid w:val="00F85C45"/>
    <w:rsid w:val="00F9391C"/>
    <w:rsid w:val="00F945B4"/>
    <w:rsid w:val="00F95A0C"/>
    <w:rsid w:val="00FA189D"/>
    <w:rsid w:val="00FA6D2A"/>
    <w:rsid w:val="00FA70D1"/>
    <w:rsid w:val="00FB53AD"/>
    <w:rsid w:val="00FC79F3"/>
    <w:rsid w:val="00FD0348"/>
    <w:rsid w:val="00FD0C4A"/>
    <w:rsid w:val="00FD44BA"/>
    <w:rsid w:val="00FD5B14"/>
    <w:rsid w:val="00FD627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7017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/>
    <w:lsdException w:name="Medium List 2 Accent 6" w:semiHidden="0" w:uiPriority="21" w:unhideWhenUsed="0" w:qFormat="1"/>
    <w:lsdException w:name="Medium Grid 1 Accent 6" w:semiHidden="0" w:uiPriority="31" w:unhideWhenUsed="0"/>
    <w:lsdException w:name="Medium Grid 2 Accent 6" w:semiHidden="0" w:uiPriority="32" w:unhideWhenUsed="0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68"/>
    <w:rPr>
      <w:rFonts w:asciiTheme="majorHAnsi" w:eastAsiaTheme="minorEastAsia" w:hAnsiTheme="majorHAnsi" w:cstheme="minorBidi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6D6B48"/>
    <w:pPr>
      <w:keepNext/>
      <w:keepLines/>
      <w:outlineLvl w:val="0"/>
    </w:pPr>
    <w:rPr>
      <w:rFonts w:eastAsia="MS Gothic" w:cs="Times New Roman"/>
      <w:b/>
      <w:bCs/>
      <w:color w:val="FFFFFF" w:themeColor="background1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15681"/>
    <w:pPr>
      <w:keepNext/>
      <w:keepLines/>
      <w:outlineLvl w:val="1"/>
    </w:pPr>
    <w:rPr>
      <w:rFonts w:ascii="Calibri Bold" w:eastAsia="MS Gothic" w:hAnsi="Calibri Bold" w:cs="Times New Roman"/>
      <w:bCs/>
      <w:color w:val="244061" w:themeColor="accent1" w:themeShade="80"/>
      <w:szCs w:val="22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629E"/>
    <w:pPr>
      <w:outlineLvl w:val="2"/>
    </w:pPr>
    <w:rPr>
      <w:b/>
      <w:lang w:val="en-US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8C06F0"/>
    <w:pPr>
      <w:outlineLvl w:val="3"/>
    </w:pPr>
    <w:rPr>
      <w:b w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6F0"/>
    <w:pPr>
      <w:keepNext/>
      <w:keepLines/>
      <w:spacing w:before="200" w:line="276" w:lineRule="auto"/>
      <w:outlineLvl w:val="4"/>
    </w:pPr>
    <w:rPr>
      <w:rFonts w:ascii="Cambria" w:eastAsia="MS Gothic" w:hAnsi="Cambria" w:cs="Times New Roman"/>
      <w:color w:val="04314C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557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1B2C37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557"/>
    <w:pPr>
      <w:keepNext/>
      <w:keepLines/>
      <w:spacing w:before="200" w:line="276" w:lineRule="auto"/>
      <w:outlineLvl w:val="6"/>
    </w:pPr>
    <w:rPr>
      <w:rFonts w:ascii="Cambria" w:eastAsia="MS Gothic" w:hAnsi="Cambria" w:cs="Times New Roman"/>
      <w:i/>
      <w:iCs/>
      <w:color w:val="40404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557"/>
    <w:pPr>
      <w:keepNext/>
      <w:keepLines/>
      <w:spacing w:before="200" w:line="276" w:lineRule="auto"/>
      <w:outlineLvl w:val="7"/>
    </w:pPr>
    <w:rPr>
      <w:rFonts w:ascii="Cambria" w:eastAsia="MS Gothic" w:hAnsi="Cambria" w:cs="Times New Roman"/>
      <w:color w:val="365A7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557"/>
    <w:pPr>
      <w:keepNext/>
      <w:keepLines/>
      <w:spacing w:before="200" w:line="276" w:lineRule="auto"/>
      <w:outlineLvl w:val="8"/>
    </w:pPr>
    <w:rPr>
      <w:rFonts w:ascii="Cambria" w:eastAsia="MS Gothic" w:hAnsi="Cambria" w:cs="Times New Roman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C06F0"/>
    <w:pPr>
      <w:spacing w:after="200" w:line="276" w:lineRule="auto"/>
    </w:pPr>
    <w:rPr>
      <w:rFonts w:ascii="Verdana" w:eastAsia="MS Mincho" w:hAnsi="Verdana" w:cs="Times New Roman"/>
      <w:b/>
      <w:color w:val="04314C"/>
      <w:sz w:val="44"/>
      <w:szCs w:val="44"/>
    </w:rPr>
  </w:style>
  <w:style w:type="character" w:customStyle="1" w:styleId="TitreCar">
    <w:name w:val="Titre Car"/>
    <w:link w:val="Titr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192"/>
    <w:rPr>
      <w:rFonts w:ascii="Tahoma" w:eastAsia="MS Mincho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715681"/>
    <w:rPr>
      <w:rFonts w:ascii="Calibri Bold" w:eastAsia="MS Gothic" w:hAnsi="Calibri Bold"/>
      <w:bCs/>
      <w:color w:val="244061" w:themeColor="accent1" w:themeShade="80"/>
      <w:szCs w:val="22"/>
    </w:rPr>
  </w:style>
  <w:style w:type="table" w:styleId="Grille">
    <w:name w:val="Table Grid"/>
    <w:basedOn w:val="Tableau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A57D3"/>
    <w:rPr>
      <w:color w:val="994345"/>
      <w:u w:val="single"/>
    </w:rPr>
  </w:style>
  <w:style w:type="character" w:customStyle="1" w:styleId="Titre3Car">
    <w:name w:val="Titre 3 Car"/>
    <w:link w:val="Titre3"/>
    <w:uiPriority w:val="9"/>
    <w:rsid w:val="00F6629E"/>
    <w:rPr>
      <w:rFonts w:asciiTheme="majorHAnsi" w:eastAsiaTheme="minorEastAsia" w:hAnsiTheme="majorHAnsi" w:cstheme="minorBidi"/>
      <w:b/>
    </w:rPr>
  </w:style>
  <w:style w:type="paragraph" w:styleId="En-tte">
    <w:name w:val="header"/>
    <w:basedOn w:val="Normal"/>
    <w:link w:val="En-tteCar"/>
    <w:uiPriority w:val="99"/>
    <w:unhideWhenUsed/>
    <w:rsid w:val="00584F10"/>
    <w:pPr>
      <w:tabs>
        <w:tab w:val="center" w:pos="4536"/>
        <w:tab w:val="right" w:pos="9072"/>
      </w:tabs>
    </w:pPr>
    <w:rPr>
      <w:rFonts w:ascii="Calibri" w:eastAsia="MS Mincho" w:hAnsi="Calibri" w:cs="Times New Roman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584F10"/>
  </w:style>
  <w:style w:type="paragraph" w:styleId="Pieddepage">
    <w:name w:val="footer"/>
    <w:basedOn w:val="Normal"/>
    <w:link w:val="PieddepageCar"/>
    <w:uiPriority w:val="99"/>
    <w:unhideWhenUsed/>
    <w:rsid w:val="00584F10"/>
    <w:pPr>
      <w:tabs>
        <w:tab w:val="center" w:pos="4536"/>
        <w:tab w:val="right" w:pos="9072"/>
      </w:tabs>
    </w:pPr>
    <w:rPr>
      <w:rFonts w:ascii="Calibri" w:eastAsia="MS Mincho" w:hAnsi="Calibri" w:cs="Times New Roman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584F10"/>
  </w:style>
  <w:style w:type="paragraph" w:styleId="Lgende">
    <w:name w:val="caption"/>
    <w:basedOn w:val="Normal"/>
    <w:next w:val="Normal"/>
    <w:uiPriority w:val="35"/>
    <w:unhideWhenUsed/>
    <w:qFormat/>
    <w:rsid w:val="008C06F0"/>
    <w:pPr>
      <w:spacing w:after="200"/>
    </w:pPr>
    <w:rPr>
      <w:rFonts w:ascii="Calibri" w:eastAsia="MS Mincho" w:hAnsi="Calibri" w:cs="Times New Roman"/>
      <w:b/>
      <w:bCs/>
      <w:color w:val="04314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3557"/>
    <w:pPr>
      <w:spacing w:after="200" w:line="276" w:lineRule="auto"/>
      <w:ind w:left="720"/>
      <w:contextualSpacing/>
    </w:pPr>
    <w:rPr>
      <w:rFonts w:ascii="Calibri" w:eastAsia="MS Mincho" w:hAnsi="Calibri" w:cs="Times New Roman"/>
      <w:sz w:val="22"/>
      <w:szCs w:val="22"/>
    </w:rPr>
  </w:style>
  <w:style w:type="character" w:customStyle="1" w:styleId="Titre1Car">
    <w:name w:val="Titre 1 Car"/>
    <w:link w:val="Titre1"/>
    <w:uiPriority w:val="9"/>
    <w:rsid w:val="006D6B48"/>
    <w:rPr>
      <w:rFonts w:asciiTheme="majorHAnsi" w:eastAsia="MS Gothic" w:hAnsiTheme="majorHAnsi"/>
      <w:b/>
      <w:bCs/>
      <w:color w:val="FFFFFF" w:themeColor="background1"/>
      <w:sz w:val="24"/>
      <w:szCs w:val="24"/>
      <w:lang w:val="en-GB"/>
    </w:rPr>
  </w:style>
  <w:style w:type="character" w:customStyle="1" w:styleId="Titre4Car">
    <w:name w:val="Titre 4 Car"/>
    <w:link w:val="Titre4"/>
    <w:uiPriority w:val="9"/>
    <w:rsid w:val="008C06F0"/>
    <w:rPr>
      <w:rFonts w:ascii="Verdana" w:eastAsia="MS Gothic" w:hAnsi="Verdana" w:cs="Times New Roman"/>
      <w:bCs/>
      <w:i/>
      <w:color w:val="04314C"/>
      <w:sz w:val="20"/>
      <w:szCs w:val="20"/>
    </w:rPr>
  </w:style>
  <w:style w:type="character" w:customStyle="1" w:styleId="Titre5Car">
    <w:name w:val="Titre 5 Car"/>
    <w:link w:val="Titre5"/>
    <w:uiPriority w:val="9"/>
    <w:semiHidden/>
    <w:rsid w:val="008C06F0"/>
    <w:rPr>
      <w:rFonts w:ascii="Cambria" w:eastAsia="MS Gothic" w:hAnsi="Cambria" w:cs="Times New Roman"/>
      <w:color w:val="04314C"/>
    </w:rPr>
  </w:style>
  <w:style w:type="character" w:customStyle="1" w:styleId="Titre6Car">
    <w:name w:val="Titre 6 Car"/>
    <w:link w:val="Titre6"/>
    <w:uiPriority w:val="9"/>
    <w:semiHidden/>
    <w:rsid w:val="00EE3557"/>
    <w:rPr>
      <w:rFonts w:ascii="Cambria" w:eastAsia="MS Gothic" w:hAnsi="Cambria" w:cs="Times New Roman"/>
      <w:i/>
      <w:iCs/>
      <w:color w:val="1B2C37"/>
    </w:rPr>
  </w:style>
  <w:style w:type="character" w:customStyle="1" w:styleId="Titre7Car">
    <w:name w:val="Titre 7 Car"/>
    <w:link w:val="Titre7"/>
    <w:uiPriority w:val="9"/>
    <w:semiHidden/>
    <w:rsid w:val="00EE3557"/>
    <w:rPr>
      <w:rFonts w:ascii="Cambria" w:eastAsia="MS Gothic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EE3557"/>
    <w:rPr>
      <w:rFonts w:ascii="Cambria" w:eastAsia="MS Gothic" w:hAnsi="Cambria" w:cs="Times New Roman"/>
      <w:color w:val="365A7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EE3557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6F0"/>
    <w:pPr>
      <w:numPr>
        <w:ilvl w:val="1"/>
      </w:numPr>
      <w:spacing w:after="200" w:line="276" w:lineRule="auto"/>
    </w:pPr>
    <w:rPr>
      <w:rFonts w:ascii="Verdana" w:eastAsia="MS Gothic" w:hAnsi="Verdana" w:cs="Times New Roman"/>
      <w:i/>
      <w:iCs/>
      <w:color w:val="04314C"/>
      <w:spacing w:val="15"/>
    </w:rPr>
  </w:style>
  <w:style w:type="character" w:customStyle="1" w:styleId="Sous-titreCar">
    <w:name w:val="Sous-titre Car"/>
    <w:link w:val="Sous-titre"/>
    <w:uiPriority w:val="11"/>
    <w:rsid w:val="008C06F0"/>
    <w:rPr>
      <w:rFonts w:ascii="Verdana" w:eastAsia="MS Gothic" w:hAnsi="Verdana" w:cs="Times New Roman"/>
      <w:i/>
      <w:iCs/>
      <w:color w:val="04314C"/>
      <w:spacing w:val="15"/>
      <w:sz w:val="24"/>
      <w:szCs w:val="24"/>
    </w:rPr>
  </w:style>
  <w:style w:type="character" w:styleId="lev">
    <w:name w:val="Strong"/>
    <w:uiPriority w:val="22"/>
    <w:qFormat/>
    <w:rsid w:val="00EE3557"/>
    <w:rPr>
      <w:b/>
      <w:bCs/>
    </w:rPr>
  </w:style>
  <w:style w:type="character" w:styleId="Accentuation">
    <w:name w:val="Emphasis"/>
    <w:uiPriority w:val="20"/>
    <w:qFormat/>
    <w:rsid w:val="00EE3557"/>
    <w:rPr>
      <w:i/>
      <w:iCs/>
    </w:rPr>
  </w:style>
  <w:style w:type="paragraph" w:styleId="Sansinterligne">
    <w:name w:val="No Spacing"/>
    <w:uiPriority w:val="1"/>
    <w:qFormat/>
    <w:rsid w:val="00EE3557"/>
    <w:rPr>
      <w:sz w:val="22"/>
      <w:szCs w:val="22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EE3557"/>
    <w:pPr>
      <w:spacing w:after="200" w:line="276" w:lineRule="auto"/>
    </w:pPr>
    <w:rPr>
      <w:rFonts w:ascii="Calibri" w:eastAsia="MS Mincho" w:hAnsi="Calibri" w:cs="Times New Roman"/>
      <w:i/>
      <w:iCs/>
      <w:color w:val="000000"/>
      <w:sz w:val="22"/>
      <w:szCs w:val="22"/>
    </w:rPr>
  </w:style>
  <w:style w:type="character" w:customStyle="1" w:styleId="CitationCar">
    <w:name w:val="Citation Car"/>
    <w:link w:val="Citation"/>
    <w:uiPriority w:val="29"/>
    <w:rsid w:val="00EE355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E3557"/>
    <w:pPr>
      <w:pBdr>
        <w:bottom w:val="single" w:sz="4" w:space="4" w:color="365A70"/>
      </w:pBdr>
      <w:spacing w:before="200" w:after="280" w:line="276" w:lineRule="auto"/>
      <w:ind w:left="936" w:right="936"/>
    </w:pPr>
    <w:rPr>
      <w:rFonts w:ascii="Calibri" w:eastAsia="MS Mincho" w:hAnsi="Calibri" w:cs="Times New Roman"/>
      <w:b/>
      <w:bCs/>
      <w:i/>
      <w:iCs/>
      <w:color w:val="365A70"/>
      <w:sz w:val="22"/>
      <w:szCs w:val="22"/>
    </w:rPr>
  </w:style>
  <w:style w:type="character" w:customStyle="1" w:styleId="CitationintenseCar">
    <w:name w:val="Citation intense Car"/>
    <w:link w:val="Citationintense"/>
    <w:uiPriority w:val="30"/>
    <w:rsid w:val="00EE3557"/>
    <w:rPr>
      <w:b/>
      <w:bCs/>
      <w:i/>
      <w:iCs/>
      <w:color w:val="365A70"/>
    </w:rPr>
  </w:style>
  <w:style w:type="character" w:styleId="Accentuationdiscrte">
    <w:name w:val="Subtle Emphasis"/>
    <w:uiPriority w:val="19"/>
    <w:rsid w:val="001767A4"/>
    <w:rPr>
      <w:rFonts w:ascii="Verdana" w:hAnsi="Verdana"/>
    </w:rPr>
  </w:style>
  <w:style w:type="character" w:styleId="Forteaccentuation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Rfrenceple">
    <w:name w:val="Subtle Reference"/>
    <w:uiPriority w:val="31"/>
    <w:rsid w:val="00EE3557"/>
    <w:rPr>
      <w:smallCaps/>
      <w:color w:val="FFC133"/>
      <w:u w:val="single"/>
    </w:rPr>
  </w:style>
  <w:style w:type="character" w:styleId="Rfrenceintens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Titredulivre">
    <w:name w:val="Book Title"/>
    <w:uiPriority w:val="33"/>
    <w:qFormat/>
    <w:rsid w:val="00EE355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3557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67A1"/>
    <w:rPr>
      <w:rFonts w:ascii="Calibri" w:eastAsia="MS Mincho" w:hAnsi="Calibri" w:cs="Times New Roman"/>
    </w:rPr>
  </w:style>
  <w:style w:type="character" w:customStyle="1" w:styleId="NotedebasdepageCar">
    <w:name w:val="Note de bas de page Car"/>
    <w:link w:val="Notedebasdepage"/>
    <w:uiPriority w:val="99"/>
    <w:semiHidden/>
    <w:rsid w:val="00E567A1"/>
    <w:rPr>
      <w:sz w:val="20"/>
      <w:szCs w:val="20"/>
    </w:rPr>
  </w:style>
  <w:style w:type="character" w:styleId="Marquenotebasdepage">
    <w:name w:val="footnote reference"/>
    <w:uiPriority w:val="99"/>
    <w:semiHidden/>
    <w:unhideWhenUsed/>
    <w:rsid w:val="00E567A1"/>
    <w:rPr>
      <w:vertAlign w:val="superscript"/>
    </w:rPr>
  </w:style>
  <w:style w:type="table" w:styleId="Listeclaire-Accent1">
    <w:name w:val="Light List Accent 1"/>
    <w:basedOn w:val="Tableau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steclaire-Accent3">
    <w:name w:val="Light List Accent 3"/>
    <w:basedOn w:val="Tableau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Grilleclaire-Accent3">
    <w:name w:val="Light Grid Accent 3"/>
    <w:basedOn w:val="Tableau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Tramemoyenne1-Accent3">
    <w:name w:val="Medium Shading 1 Accent 3"/>
    <w:basedOn w:val="Tableau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Grilleclaire-Accent2">
    <w:name w:val="Light Grid Accent 2"/>
    <w:basedOn w:val="Tableau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Grilleclaire-Accent1">
    <w:name w:val="Light Grid Accent 1"/>
    <w:basedOn w:val="Tableau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Tramemoyenne1-Accent2">
    <w:name w:val="Medium Shading 1 Accent 2"/>
    <w:basedOn w:val="Tableau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suivi">
    <w:name w:val="FollowedHyperlink"/>
    <w:basedOn w:val="Policepardfaut"/>
    <w:uiPriority w:val="99"/>
    <w:semiHidden/>
    <w:unhideWhenUsed/>
    <w:rsid w:val="00287B66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DF70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F7010"/>
  </w:style>
  <w:style w:type="character" w:customStyle="1" w:styleId="CommentaireCar">
    <w:name w:val="Commentaire Car"/>
    <w:basedOn w:val="Policepardfaut"/>
    <w:link w:val="Commentaire"/>
    <w:uiPriority w:val="99"/>
    <w:rsid w:val="00DF7010"/>
    <w:rPr>
      <w:rFonts w:asciiTheme="majorHAnsi" w:eastAsiaTheme="minorEastAsia" w:hAnsiTheme="maj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70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7010"/>
    <w:rPr>
      <w:rFonts w:asciiTheme="majorHAnsi" w:eastAsiaTheme="minorEastAsia" w:hAnsiTheme="majorHAnsi" w:cstheme="minorBidi"/>
      <w:b/>
      <w:bCs/>
    </w:rPr>
  </w:style>
  <w:style w:type="paragraph" w:customStyle="1" w:styleId="Default">
    <w:name w:val="Default"/>
    <w:rsid w:val="00DF290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DF290E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DF290E"/>
    <w:rPr>
      <w:rFonts w:cs="Myriad Pro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B44813"/>
    <w:pPr>
      <w:spacing w:line="241" w:lineRule="atLeast"/>
    </w:pPr>
    <w:rPr>
      <w:rFonts w:ascii="Cambria" w:hAnsi="Cambria" w:cs="Times New Roman"/>
      <w:color w:val="auto"/>
    </w:rPr>
  </w:style>
  <w:style w:type="character" w:customStyle="1" w:styleId="A0">
    <w:name w:val="A0"/>
    <w:uiPriority w:val="99"/>
    <w:rsid w:val="00B44813"/>
    <w:rPr>
      <w:rFonts w:cs="Cambria"/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B44813"/>
    <w:rPr>
      <w:rFonts w:cs="Cambria"/>
      <w:color w:val="000000"/>
      <w:sz w:val="32"/>
      <w:szCs w:val="32"/>
    </w:rPr>
  </w:style>
  <w:style w:type="character" w:customStyle="1" w:styleId="A3">
    <w:name w:val="A3"/>
    <w:uiPriority w:val="99"/>
    <w:rsid w:val="00E65FEE"/>
    <w:rPr>
      <w:rFonts w:cs="Adobe Caslon Pro"/>
      <w:i/>
      <w:iCs/>
      <w:color w:val="000000"/>
      <w:sz w:val="28"/>
      <w:szCs w:val="28"/>
    </w:rPr>
  </w:style>
  <w:style w:type="character" w:customStyle="1" w:styleId="go">
    <w:name w:val="go"/>
    <w:basedOn w:val="Policepardfaut"/>
    <w:rsid w:val="0063606D"/>
  </w:style>
  <w:style w:type="paragraph" w:styleId="NormalWeb">
    <w:name w:val="Normal (Web)"/>
    <w:basedOn w:val="Normal"/>
    <w:uiPriority w:val="99"/>
    <w:unhideWhenUsed/>
    <w:rsid w:val="001B55E7"/>
    <w:pPr>
      <w:spacing w:before="100" w:beforeAutospacing="1" w:after="100" w:afterAutospacing="1"/>
    </w:pPr>
    <w:rPr>
      <w:rFonts w:ascii="Times" w:eastAsia="MS Mincho" w:hAnsi="Times" w:cs="Times New Roman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/>
    <w:lsdException w:name="Medium List 2 Accent 6" w:semiHidden="0" w:uiPriority="21" w:unhideWhenUsed="0" w:qFormat="1"/>
    <w:lsdException w:name="Medium Grid 1 Accent 6" w:semiHidden="0" w:uiPriority="31" w:unhideWhenUsed="0"/>
    <w:lsdException w:name="Medium Grid 2 Accent 6" w:semiHidden="0" w:uiPriority="32" w:unhideWhenUsed="0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68"/>
    <w:rPr>
      <w:rFonts w:asciiTheme="majorHAnsi" w:eastAsiaTheme="minorEastAsia" w:hAnsiTheme="majorHAnsi" w:cstheme="minorBidi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6D6B48"/>
    <w:pPr>
      <w:keepNext/>
      <w:keepLines/>
      <w:outlineLvl w:val="0"/>
    </w:pPr>
    <w:rPr>
      <w:rFonts w:eastAsia="MS Gothic" w:cs="Times New Roman"/>
      <w:b/>
      <w:bCs/>
      <w:color w:val="FFFFFF" w:themeColor="background1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15681"/>
    <w:pPr>
      <w:keepNext/>
      <w:keepLines/>
      <w:outlineLvl w:val="1"/>
    </w:pPr>
    <w:rPr>
      <w:rFonts w:ascii="Calibri Bold" w:eastAsia="MS Gothic" w:hAnsi="Calibri Bold" w:cs="Times New Roman"/>
      <w:bCs/>
      <w:color w:val="244061" w:themeColor="accent1" w:themeShade="80"/>
      <w:szCs w:val="22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629E"/>
    <w:pPr>
      <w:outlineLvl w:val="2"/>
    </w:pPr>
    <w:rPr>
      <w:b/>
      <w:lang w:val="en-US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8C06F0"/>
    <w:pPr>
      <w:outlineLvl w:val="3"/>
    </w:pPr>
    <w:rPr>
      <w:b w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6F0"/>
    <w:pPr>
      <w:keepNext/>
      <w:keepLines/>
      <w:spacing w:before="200" w:line="276" w:lineRule="auto"/>
      <w:outlineLvl w:val="4"/>
    </w:pPr>
    <w:rPr>
      <w:rFonts w:ascii="Cambria" w:eastAsia="MS Gothic" w:hAnsi="Cambria" w:cs="Times New Roman"/>
      <w:color w:val="04314C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557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1B2C37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557"/>
    <w:pPr>
      <w:keepNext/>
      <w:keepLines/>
      <w:spacing w:before="200" w:line="276" w:lineRule="auto"/>
      <w:outlineLvl w:val="6"/>
    </w:pPr>
    <w:rPr>
      <w:rFonts w:ascii="Cambria" w:eastAsia="MS Gothic" w:hAnsi="Cambria" w:cs="Times New Roman"/>
      <w:i/>
      <w:iCs/>
      <w:color w:val="40404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557"/>
    <w:pPr>
      <w:keepNext/>
      <w:keepLines/>
      <w:spacing w:before="200" w:line="276" w:lineRule="auto"/>
      <w:outlineLvl w:val="7"/>
    </w:pPr>
    <w:rPr>
      <w:rFonts w:ascii="Cambria" w:eastAsia="MS Gothic" w:hAnsi="Cambria" w:cs="Times New Roman"/>
      <w:color w:val="365A7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557"/>
    <w:pPr>
      <w:keepNext/>
      <w:keepLines/>
      <w:spacing w:before="200" w:line="276" w:lineRule="auto"/>
      <w:outlineLvl w:val="8"/>
    </w:pPr>
    <w:rPr>
      <w:rFonts w:ascii="Cambria" w:eastAsia="MS Gothic" w:hAnsi="Cambria" w:cs="Times New Roman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C06F0"/>
    <w:pPr>
      <w:spacing w:after="200" w:line="276" w:lineRule="auto"/>
    </w:pPr>
    <w:rPr>
      <w:rFonts w:ascii="Verdana" w:eastAsia="MS Mincho" w:hAnsi="Verdana" w:cs="Times New Roman"/>
      <w:b/>
      <w:color w:val="04314C"/>
      <w:sz w:val="44"/>
      <w:szCs w:val="44"/>
    </w:rPr>
  </w:style>
  <w:style w:type="character" w:customStyle="1" w:styleId="TitreCar">
    <w:name w:val="Titre Car"/>
    <w:link w:val="Titr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192"/>
    <w:rPr>
      <w:rFonts w:ascii="Tahoma" w:eastAsia="MS Mincho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715681"/>
    <w:rPr>
      <w:rFonts w:ascii="Calibri Bold" w:eastAsia="MS Gothic" w:hAnsi="Calibri Bold"/>
      <w:bCs/>
      <w:color w:val="244061" w:themeColor="accent1" w:themeShade="80"/>
      <w:szCs w:val="22"/>
    </w:rPr>
  </w:style>
  <w:style w:type="table" w:styleId="Grille">
    <w:name w:val="Table Grid"/>
    <w:basedOn w:val="Tableau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A57D3"/>
    <w:rPr>
      <w:color w:val="994345"/>
      <w:u w:val="single"/>
    </w:rPr>
  </w:style>
  <w:style w:type="character" w:customStyle="1" w:styleId="Titre3Car">
    <w:name w:val="Titre 3 Car"/>
    <w:link w:val="Titre3"/>
    <w:uiPriority w:val="9"/>
    <w:rsid w:val="00F6629E"/>
    <w:rPr>
      <w:rFonts w:asciiTheme="majorHAnsi" w:eastAsiaTheme="minorEastAsia" w:hAnsiTheme="majorHAnsi" w:cstheme="minorBidi"/>
      <w:b/>
    </w:rPr>
  </w:style>
  <w:style w:type="paragraph" w:styleId="En-tte">
    <w:name w:val="header"/>
    <w:basedOn w:val="Normal"/>
    <w:link w:val="En-tteCar"/>
    <w:uiPriority w:val="99"/>
    <w:unhideWhenUsed/>
    <w:rsid w:val="00584F10"/>
    <w:pPr>
      <w:tabs>
        <w:tab w:val="center" w:pos="4536"/>
        <w:tab w:val="right" w:pos="9072"/>
      </w:tabs>
    </w:pPr>
    <w:rPr>
      <w:rFonts w:ascii="Calibri" w:eastAsia="MS Mincho" w:hAnsi="Calibri" w:cs="Times New Roman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584F10"/>
  </w:style>
  <w:style w:type="paragraph" w:styleId="Pieddepage">
    <w:name w:val="footer"/>
    <w:basedOn w:val="Normal"/>
    <w:link w:val="PieddepageCar"/>
    <w:uiPriority w:val="99"/>
    <w:unhideWhenUsed/>
    <w:rsid w:val="00584F10"/>
    <w:pPr>
      <w:tabs>
        <w:tab w:val="center" w:pos="4536"/>
        <w:tab w:val="right" w:pos="9072"/>
      </w:tabs>
    </w:pPr>
    <w:rPr>
      <w:rFonts w:ascii="Calibri" w:eastAsia="MS Mincho" w:hAnsi="Calibri" w:cs="Times New Roman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584F10"/>
  </w:style>
  <w:style w:type="paragraph" w:styleId="Lgende">
    <w:name w:val="caption"/>
    <w:basedOn w:val="Normal"/>
    <w:next w:val="Normal"/>
    <w:uiPriority w:val="35"/>
    <w:unhideWhenUsed/>
    <w:qFormat/>
    <w:rsid w:val="008C06F0"/>
    <w:pPr>
      <w:spacing w:after="200"/>
    </w:pPr>
    <w:rPr>
      <w:rFonts w:ascii="Calibri" w:eastAsia="MS Mincho" w:hAnsi="Calibri" w:cs="Times New Roman"/>
      <w:b/>
      <w:bCs/>
      <w:color w:val="04314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3557"/>
    <w:pPr>
      <w:spacing w:after="200" w:line="276" w:lineRule="auto"/>
      <w:ind w:left="720"/>
      <w:contextualSpacing/>
    </w:pPr>
    <w:rPr>
      <w:rFonts w:ascii="Calibri" w:eastAsia="MS Mincho" w:hAnsi="Calibri" w:cs="Times New Roman"/>
      <w:sz w:val="22"/>
      <w:szCs w:val="22"/>
    </w:rPr>
  </w:style>
  <w:style w:type="character" w:customStyle="1" w:styleId="Titre1Car">
    <w:name w:val="Titre 1 Car"/>
    <w:link w:val="Titre1"/>
    <w:uiPriority w:val="9"/>
    <w:rsid w:val="006D6B48"/>
    <w:rPr>
      <w:rFonts w:asciiTheme="majorHAnsi" w:eastAsia="MS Gothic" w:hAnsiTheme="majorHAnsi"/>
      <w:b/>
      <w:bCs/>
      <w:color w:val="FFFFFF" w:themeColor="background1"/>
      <w:sz w:val="24"/>
      <w:szCs w:val="24"/>
      <w:lang w:val="en-GB"/>
    </w:rPr>
  </w:style>
  <w:style w:type="character" w:customStyle="1" w:styleId="Titre4Car">
    <w:name w:val="Titre 4 Car"/>
    <w:link w:val="Titre4"/>
    <w:uiPriority w:val="9"/>
    <w:rsid w:val="008C06F0"/>
    <w:rPr>
      <w:rFonts w:ascii="Verdana" w:eastAsia="MS Gothic" w:hAnsi="Verdana" w:cs="Times New Roman"/>
      <w:bCs/>
      <w:i/>
      <w:color w:val="04314C"/>
      <w:sz w:val="20"/>
      <w:szCs w:val="20"/>
    </w:rPr>
  </w:style>
  <w:style w:type="character" w:customStyle="1" w:styleId="Titre5Car">
    <w:name w:val="Titre 5 Car"/>
    <w:link w:val="Titre5"/>
    <w:uiPriority w:val="9"/>
    <w:semiHidden/>
    <w:rsid w:val="008C06F0"/>
    <w:rPr>
      <w:rFonts w:ascii="Cambria" w:eastAsia="MS Gothic" w:hAnsi="Cambria" w:cs="Times New Roman"/>
      <w:color w:val="04314C"/>
    </w:rPr>
  </w:style>
  <w:style w:type="character" w:customStyle="1" w:styleId="Titre6Car">
    <w:name w:val="Titre 6 Car"/>
    <w:link w:val="Titre6"/>
    <w:uiPriority w:val="9"/>
    <w:semiHidden/>
    <w:rsid w:val="00EE3557"/>
    <w:rPr>
      <w:rFonts w:ascii="Cambria" w:eastAsia="MS Gothic" w:hAnsi="Cambria" w:cs="Times New Roman"/>
      <w:i/>
      <w:iCs/>
      <w:color w:val="1B2C37"/>
    </w:rPr>
  </w:style>
  <w:style w:type="character" w:customStyle="1" w:styleId="Titre7Car">
    <w:name w:val="Titre 7 Car"/>
    <w:link w:val="Titre7"/>
    <w:uiPriority w:val="9"/>
    <w:semiHidden/>
    <w:rsid w:val="00EE3557"/>
    <w:rPr>
      <w:rFonts w:ascii="Cambria" w:eastAsia="MS Gothic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EE3557"/>
    <w:rPr>
      <w:rFonts w:ascii="Cambria" w:eastAsia="MS Gothic" w:hAnsi="Cambria" w:cs="Times New Roman"/>
      <w:color w:val="365A7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EE3557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6F0"/>
    <w:pPr>
      <w:numPr>
        <w:ilvl w:val="1"/>
      </w:numPr>
      <w:spacing w:after="200" w:line="276" w:lineRule="auto"/>
    </w:pPr>
    <w:rPr>
      <w:rFonts w:ascii="Verdana" w:eastAsia="MS Gothic" w:hAnsi="Verdana" w:cs="Times New Roman"/>
      <w:i/>
      <w:iCs/>
      <w:color w:val="04314C"/>
      <w:spacing w:val="15"/>
    </w:rPr>
  </w:style>
  <w:style w:type="character" w:customStyle="1" w:styleId="Sous-titreCar">
    <w:name w:val="Sous-titre Car"/>
    <w:link w:val="Sous-titre"/>
    <w:uiPriority w:val="11"/>
    <w:rsid w:val="008C06F0"/>
    <w:rPr>
      <w:rFonts w:ascii="Verdana" w:eastAsia="MS Gothic" w:hAnsi="Verdana" w:cs="Times New Roman"/>
      <w:i/>
      <w:iCs/>
      <w:color w:val="04314C"/>
      <w:spacing w:val="15"/>
      <w:sz w:val="24"/>
      <w:szCs w:val="24"/>
    </w:rPr>
  </w:style>
  <w:style w:type="character" w:styleId="lev">
    <w:name w:val="Strong"/>
    <w:uiPriority w:val="22"/>
    <w:qFormat/>
    <w:rsid w:val="00EE3557"/>
    <w:rPr>
      <w:b/>
      <w:bCs/>
    </w:rPr>
  </w:style>
  <w:style w:type="character" w:styleId="Accentuation">
    <w:name w:val="Emphasis"/>
    <w:uiPriority w:val="20"/>
    <w:qFormat/>
    <w:rsid w:val="00EE3557"/>
    <w:rPr>
      <w:i/>
      <w:iCs/>
    </w:rPr>
  </w:style>
  <w:style w:type="paragraph" w:styleId="Sansinterligne">
    <w:name w:val="No Spacing"/>
    <w:uiPriority w:val="1"/>
    <w:qFormat/>
    <w:rsid w:val="00EE3557"/>
    <w:rPr>
      <w:sz w:val="22"/>
      <w:szCs w:val="22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EE3557"/>
    <w:pPr>
      <w:spacing w:after="200" w:line="276" w:lineRule="auto"/>
    </w:pPr>
    <w:rPr>
      <w:rFonts w:ascii="Calibri" w:eastAsia="MS Mincho" w:hAnsi="Calibri" w:cs="Times New Roman"/>
      <w:i/>
      <w:iCs/>
      <w:color w:val="000000"/>
      <w:sz w:val="22"/>
      <w:szCs w:val="22"/>
    </w:rPr>
  </w:style>
  <w:style w:type="character" w:customStyle="1" w:styleId="CitationCar">
    <w:name w:val="Citation Car"/>
    <w:link w:val="Citation"/>
    <w:uiPriority w:val="29"/>
    <w:rsid w:val="00EE355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E3557"/>
    <w:pPr>
      <w:pBdr>
        <w:bottom w:val="single" w:sz="4" w:space="4" w:color="365A70"/>
      </w:pBdr>
      <w:spacing w:before="200" w:after="280" w:line="276" w:lineRule="auto"/>
      <w:ind w:left="936" w:right="936"/>
    </w:pPr>
    <w:rPr>
      <w:rFonts w:ascii="Calibri" w:eastAsia="MS Mincho" w:hAnsi="Calibri" w:cs="Times New Roman"/>
      <w:b/>
      <w:bCs/>
      <w:i/>
      <w:iCs/>
      <w:color w:val="365A70"/>
      <w:sz w:val="22"/>
      <w:szCs w:val="22"/>
    </w:rPr>
  </w:style>
  <w:style w:type="character" w:customStyle="1" w:styleId="CitationintenseCar">
    <w:name w:val="Citation intense Car"/>
    <w:link w:val="Citationintense"/>
    <w:uiPriority w:val="30"/>
    <w:rsid w:val="00EE3557"/>
    <w:rPr>
      <w:b/>
      <w:bCs/>
      <w:i/>
      <w:iCs/>
      <w:color w:val="365A70"/>
    </w:rPr>
  </w:style>
  <w:style w:type="character" w:styleId="Accentuationdiscrte">
    <w:name w:val="Subtle Emphasis"/>
    <w:uiPriority w:val="19"/>
    <w:rsid w:val="001767A4"/>
    <w:rPr>
      <w:rFonts w:ascii="Verdana" w:hAnsi="Verdana"/>
    </w:rPr>
  </w:style>
  <w:style w:type="character" w:styleId="Forteaccentuation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Rfrenceple">
    <w:name w:val="Subtle Reference"/>
    <w:uiPriority w:val="31"/>
    <w:rsid w:val="00EE3557"/>
    <w:rPr>
      <w:smallCaps/>
      <w:color w:val="FFC133"/>
      <w:u w:val="single"/>
    </w:rPr>
  </w:style>
  <w:style w:type="character" w:styleId="Rfrenceintens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Titredulivre">
    <w:name w:val="Book Title"/>
    <w:uiPriority w:val="33"/>
    <w:qFormat/>
    <w:rsid w:val="00EE355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3557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67A1"/>
    <w:rPr>
      <w:rFonts w:ascii="Calibri" w:eastAsia="MS Mincho" w:hAnsi="Calibri" w:cs="Times New Roman"/>
    </w:rPr>
  </w:style>
  <w:style w:type="character" w:customStyle="1" w:styleId="NotedebasdepageCar">
    <w:name w:val="Note de bas de page Car"/>
    <w:link w:val="Notedebasdepage"/>
    <w:uiPriority w:val="99"/>
    <w:semiHidden/>
    <w:rsid w:val="00E567A1"/>
    <w:rPr>
      <w:sz w:val="20"/>
      <w:szCs w:val="20"/>
    </w:rPr>
  </w:style>
  <w:style w:type="character" w:styleId="Marquenotebasdepage">
    <w:name w:val="footnote reference"/>
    <w:uiPriority w:val="99"/>
    <w:semiHidden/>
    <w:unhideWhenUsed/>
    <w:rsid w:val="00E567A1"/>
    <w:rPr>
      <w:vertAlign w:val="superscript"/>
    </w:rPr>
  </w:style>
  <w:style w:type="table" w:styleId="Listeclaire-Accent1">
    <w:name w:val="Light List Accent 1"/>
    <w:basedOn w:val="Tableau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steclaire-Accent3">
    <w:name w:val="Light List Accent 3"/>
    <w:basedOn w:val="Tableau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Grilleclaire-Accent3">
    <w:name w:val="Light Grid Accent 3"/>
    <w:basedOn w:val="Tableau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Tramemoyenne1-Accent3">
    <w:name w:val="Medium Shading 1 Accent 3"/>
    <w:basedOn w:val="Tableau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Grilleclaire-Accent2">
    <w:name w:val="Light Grid Accent 2"/>
    <w:basedOn w:val="Tableau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Grilleclaire-Accent1">
    <w:name w:val="Light Grid Accent 1"/>
    <w:basedOn w:val="Tableau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Tramemoyenne1-Accent2">
    <w:name w:val="Medium Shading 1 Accent 2"/>
    <w:basedOn w:val="Tableau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suivi">
    <w:name w:val="FollowedHyperlink"/>
    <w:basedOn w:val="Policepardfaut"/>
    <w:uiPriority w:val="99"/>
    <w:semiHidden/>
    <w:unhideWhenUsed/>
    <w:rsid w:val="00287B66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DF70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F7010"/>
  </w:style>
  <w:style w:type="character" w:customStyle="1" w:styleId="CommentaireCar">
    <w:name w:val="Commentaire Car"/>
    <w:basedOn w:val="Policepardfaut"/>
    <w:link w:val="Commentaire"/>
    <w:uiPriority w:val="99"/>
    <w:rsid w:val="00DF7010"/>
    <w:rPr>
      <w:rFonts w:asciiTheme="majorHAnsi" w:eastAsiaTheme="minorEastAsia" w:hAnsiTheme="maj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70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7010"/>
    <w:rPr>
      <w:rFonts w:asciiTheme="majorHAnsi" w:eastAsiaTheme="minorEastAsia" w:hAnsiTheme="majorHAnsi" w:cstheme="minorBidi"/>
      <w:b/>
      <w:bCs/>
    </w:rPr>
  </w:style>
  <w:style w:type="paragraph" w:customStyle="1" w:styleId="Default">
    <w:name w:val="Default"/>
    <w:rsid w:val="00DF290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DF290E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DF290E"/>
    <w:rPr>
      <w:rFonts w:cs="Myriad Pro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B44813"/>
    <w:pPr>
      <w:spacing w:line="241" w:lineRule="atLeast"/>
    </w:pPr>
    <w:rPr>
      <w:rFonts w:ascii="Cambria" w:hAnsi="Cambria" w:cs="Times New Roman"/>
      <w:color w:val="auto"/>
    </w:rPr>
  </w:style>
  <w:style w:type="character" w:customStyle="1" w:styleId="A0">
    <w:name w:val="A0"/>
    <w:uiPriority w:val="99"/>
    <w:rsid w:val="00B44813"/>
    <w:rPr>
      <w:rFonts w:cs="Cambria"/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B44813"/>
    <w:rPr>
      <w:rFonts w:cs="Cambria"/>
      <w:color w:val="000000"/>
      <w:sz w:val="32"/>
      <w:szCs w:val="32"/>
    </w:rPr>
  </w:style>
  <w:style w:type="character" w:customStyle="1" w:styleId="A3">
    <w:name w:val="A3"/>
    <w:uiPriority w:val="99"/>
    <w:rsid w:val="00E65FEE"/>
    <w:rPr>
      <w:rFonts w:cs="Adobe Caslon Pro"/>
      <w:i/>
      <w:iCs/>
      <w:color w:val="000000"/>
      <w:sz w:val="28"/>
      <w:szCs w:val="28"/>
    </w:rPr>
  </w:style>
  <w:style w:type="character" w:customStyle="1" w:styleId="go">
    <w:name w:val="go"/>
    <w:basedOn w:val="Policepardfaut"/>
    <w:rsid w:val="0063606D"/>
  </w:style>
  <w:style w:type="paragraph" w:styleId="NormalWeb">
    <w:name w:val="Normal (Web)"/>
    <w:basedOn w:val="Normal"/>
    <w:uiPriority w:val="99"/>
    <w:unhideWhenUsed/>
    <w:rsid w:val="001B55E7"/>
    <w:pPr>
      <w:spacing w:before="100" w:beforeAutospacing="1" w:after="100" w:afterAutospacing="1"/>
    </w:pPr>
    <w:rPr>
      <w:rFonts w:ascii="Times" w:eastAsia="MS Mincho" w:hAnsi="Times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hyperlink" Target="https://www.sheltercluster.org/sites/default/files/docs/guidance_for_the_private_sector_in_recovery_activities_mmr_mimu_02oct15.pdf" TargetMode="External"/><Relationship Id="rId21" Type="http://schemas.openxmlformats.org/officeDocument/2006/relationships/hyperlink" Target="https://www.sheltercluster.org/sites/default/files/docs/150902_sct_4w_reporting-template.pdf" TargetMode="External"/><Relationship Id="rId22" Type="http://schemas.openxmlformats.org/officeDocument/2006/relationships/hyperlink" Target="https://www.sheltercluster.org/library/reporting-templates" TargetMode="External"/><Relationship Id="rId23" Type="http://schemas.openxmlformats.org/officeDocument/2006/relationships/hyperlink" Target="https://www.sheltercluster.org/sites/default/files/docs/9.11.15_national_situation_report_2_-_final.pdf" TargetMode="External"/><Relationship Id="rId24" Type="http://schemas.openxmlformats.org/officeDocument/2006/relationships/hyperlink" Target="https://www.sheltercluster.org/sites/default/files/docs/151004_magway_report_myanmar_floods_final.pdf" TargetMode="External"/><Relationship Id="rId25" Type="http://schemas.openxmlformats.org/officeDocument/2006/relationships/hyperlink" Target="https://www.sheltercluster.org/sites/default/files/docs/28.9.15_national_situation_report-final.pdf" TargetMode="External"/><Relationship Id="rId26" Type="http://schemas.openxmlformats.org/officeDocument/2006/relationships/hyperlink" Target="https://www.sheltercluster.org/sites/default/files/docs/150915_situation_report_5_myanmar_floods.pdf" TargetMode="External"/><Relationship Id="rId27" Type="http://schemas.openxmlformats.org/officeDocument/2006/relationships/hyperlink" Target="https://www.sheltercluster.org/sites/default/files/docs/150907_situation_report_4_myanmar_floods.pdf" TargetMode="External"/><Relationship Id="rId28" Type="http://schemas.openxmlformats.org/officeDocument/2006/relationships/hyperlink" Target="https://www.sheltercluster.org/sites/default/files/docs/150831_situation_report_3_myanmar_floods_final.pdf" TargetMode="External"/><Relationship Id="rId29" Type="http://schemas.openxmlformats.org/officeDocument/2006/relationships/hyperlink" Target="https://www.sheltercluster.org/sites/default/files/docs/150823_situation_report_2_myanmar_floods_final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s://www.sheltercluster.org/sites/default/files/docs/150822_situation_report_sagaing_myanmar_floods.pdf" TargetMode="External"/><Relationship Id="rId31" Type="http://schemas.openxmlformats.org/officeDocument/2006/relationships/hyperlink" Target="https://www.sheltercluster.org/sites/default/files/docs/150816_situtaion_report_1_myanmar_floods.pdf" TargetMode="External"/><Relationship Id="rId32" Type="http://schemas.openxmlformats.org/officeDocument/2006/relationships/hyperlink" Target="https://www.sheltercluster.org/sites/default/files/docs/150908_sct-governementprioritiessheltervsagriculture_300dpi.pdf" TargetMode="External"/><Relationship Id="rId9" Type="http://schemas.openxmlformats.org/officeDocument/2006/relationships/hyperlink" Target="https://www.sheltercluster.org/sites/default/files/docs/Emergency%20Shelter%20Specifications%20and%20Guidelines%20v.%201.0%2010th%20September%20'14.pdf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yperlink" Target="https://www.sheltercluster.org/sites/default/files/docs/150908_sct_response-gap_300dpi_0.pdf" TargetMode="External"/><Relationship Id="rId34" Type="http://schemas.openxmlformats.org/officeDocument/2006/relationships/hyperlink" Target="https://www.sheltercluster.org/sites/default/files/docs/150908_sct-governmentprioritiesvsresponse_300dpi.pdf" TargetMode="External"/><Relationship Id="rId35" Type="http://schemas.openxmlformats.org/officeDocument/2006/relationships/hyperlink" Target="https://www.sheltercluster.org/sites/default/files/docs/150908_sct-housesdestroyed_300dpi.pdf" TargetMode="External"/><Relationship Id="rId36" Type="http://schemas.openxmlformats.org/officeDocument/2006/relationships/hyperlink" Target="https://www.sheltercluster.org/sites/default/files/docs/150908_sct-housesdestroyedanddamaged_300dpi.pdf" TargetMode="External"/><Relationship Id="rId10" Type="http://schemas.openxmlformats.org/officeDocument/2006/relationships/hyperlink" Target="https://www.sheltercluster.org/sites/default/files/docs/bamboo_fact_sheet_sc_in_burmese_v3.pdf" TargetMode="External"/><Relationship Id="rId11" Type="http://schemas.openxmlformats.org/officeDocument/2006/relationships/hyperlink" Target="https://www.sheltercluster.org/sites/default/files/docs/build_back_safer_key_messages_v2_myanmar_language_0.pdf" TargetMode="External"/><Relationship Id="rId12" Type="http://schemas.openxmlformats.org/officeDocument/2006/relationships/hyperlink" Target="https://www.sheltercluster.org/sites/default/files/docs/A%20Guide%20for%20Village%20Carpenters%20on%20How%20to%20Build%20a%20Safer%20Shelter.pdf" TargetMode="External"/><Relationship Id="rId13" Type="http://schemas.openxmlformats.org/officeDocument/2006/relationships/hyperlink" Target="https://www.sheltercluster.org/sites/default/files/docs/A%20Guide%20for%20Village%20Carpenters%20on%20How%20to%20Build%20a%20Safer%20Shelter%20%28in%20Myanmar%20language%29.pdf" TargetMode="External"/><Relationship Id="rId14" Type="http://schemas.openxmlformats.org/officeDocument/2006/relationships/hyperlink" Target="https://www.sheltercluster.org/sites/default/files/docs/Guidance%20Note%20on%20Land%20Issues%20-%20Myanmar.pdf" TargetMode="External"/><Relationship Id="rId15" Type="http://schemas.openxmlformats.org/officeDocument/2006/relationships/hyperlink" Target="https://www.sheltercluster.org/sites/default/files/docs/guideline_flood_manual_un-habitat.pdf" TargetMode="External"/><Relationship Id="rId16" Type="http://schemas.openxmlformats.org/officeDocument/2006/relationships/hyperlink" Target="https://www.sheltercluster.org/sites/default/files/docs/protection_sector_messages_for_floods_myanmar.pdf" TargetMode="External"/><Relationship Id="rId17" Type="http://schemas.openxmlformats.org/officeDocument/2006/relationships/hyperlink" Target="https://www.sheltercluster.org/sites/default/files/docs/guidance_for_the_private_sector_in_recovery_activities_eng_mimu_02sep15.pdf" TargetMode="External"/><Relationship Id="rId18" Type="http://schemas.openxmlformats.org/officeDocument/2006/relationships/hyperlink" Target="https://www.sheltercluster.org/sites/default/files/docs/guidance_for_the_private_sector_in_recovery_activities_mmr_mimu_02oct15.pdf" TargetMode="External"/><Relationship Id="rId19" Type="http://schemas.openxmlformats.org/officeDocument/2006/relationships/hyperlink" Target="http://www.sphereproject.org/" TargetMode="External"/><Relationship Id="rId37" Type="http://schemas.openxmlformats.org/officeDocument/2006/relationships/hyperlink" Target="https://www.sheltercluster.org/sites/default/files/docs/150908_sct_response-implementingpartners_300dpi.pdf" TargetMode="External"/><Relationship Id="rId38" Type="http://schemas.openxmlformats.org/officeDocument/2006/relationships/hyperlink" Target="https://www.sheltercluster.org/sites/default/files/docs/150908_sct_response-distributions_300dpi.pdf" TargetMode="External"/><Relationship Id="rId39" Type="http://schemas.openxmlformats.org/officeDocument/2006/relationships/hyperlink" Target="https://www.sheltercluster.org/sites/default/files/docs/150909_sct-displaced_300dpi_0.pdf" TargetMode="External"/><Relationship Id="rId40" Type="http://schemas.openxmlformats.org/officeDocument/2006/relationships/header" Target="header1.xml"/><Relationship Id="rId41" Type="http://schemas.openxmlformats.org/officeDocument/2006/relationships/header" Target="header2.xml"/><Relationship Id="rId42" Type="http://schemas.openxmlformats.org/officeDocument/2006/relationships/footer" Target="footer1.xml"/><Relationship Id="rId43" Type="http://schemas.openxmlformats.org/officeDocument/2006/relationships/footer" Target="footer2.xml"/><Relationship Id="rId44" Type="http://schemas.openxmlformats.org/officeDocument/2006/relationships/header" Target="header3.xml"/><Relationship Id="rId4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A011-572C-B845-8715-EE23FAC0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1687</Words>
  <Characters>9282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Sophonpanich</dc:creator>
  <cp:lastModifiedBy>Arnaud de Coupigny</cp:lastModifiedBy>
  <cp:revision>8</cp:revision>
  <cp:lastPrinted>2015-12-15T09:20:00Z</cp:lastPrinted>
  <dcterms:created xsi:type="dcterms:W3CDTF">2015-12-15T09:20:00Z</dcterms:created>
  <dcterms:modified xsi:type="dcterms:W3CDTF">2015-12-17T03:23:00Z</dcterms:modified>
</cp:coreProperties>
</file>