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-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77"/>
        <w:gridCol w:w="4933"/>
      </w:tblGrid>
      <w:tr w:rsidR="00BD6DA3" w:rsidRPr="00945A69" w:rsidTr="00C750C9">
        <w:trPr>
          <w:trHeight w:val="1412"/>
        </w:trPr>
        <w:tc>
          <w:tcPr>
            <w:tcW w:w="10710" w:type="dxa"/>
            <w:gridSpan w:val="2"/>
            <w:tcBorders>
              <w:top w:val="nil"/>
              <w:left w:val="nil"/>
              <w:right w:val="nil"/>
            </w:tcBorders>
          </w:tcPr>
          <w:p w:rsidR="00BD6DA3" w:rsidRPr="00945A69" w:rsidRDefault="00342EC1" w:rsidP="0094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-Roman" w:hAnsi="Myriad-Roman" w:cs="Myriad-Roman"/>
                <w:b/>
                <w:sz w:val="72"/>
                <w:szCs w:val="72"/>
              </w:rPr>
            </w:pPr>
            <w:r>
              <w:rPr>
                <w:rFonts w:ascii="Myriad-Roman" w:hAnsi="Myriad-Roman" w:cs="Myriad-Roman"/>
                <w:b/>
                <w:sz w:val="72"/>
                <w:szCs w:val="72"/>
              </w:rPr>
              <w:t>Plastic sheeting</w:t>
            </w:r>
          </w:p>
          <w:p w:rsidR="00E07F5A" w:rsidRPr="00C65A76" w:rsidRDefault="00342EC1" w:rsidP="00C65A76">
            <w:pPr>
              <w:spacing w:after="0" w:line="240" w:lineRule="auto"/>
              <w:jc w:val="center"/>
              <w:rPr>
                <w:rFonts w:ascii="Myriad-Roman" w:hAnsi="Myriad-Roman" w:cs="Myriad-Roman"/>
                <w:b/>
                <w:sz w:val="36"/>
                <w:szCs w:val="36"/>
              </w:rPr>
            </w:pPr>
            <w:r>
              <w:rPr>
                <w:rFonts w:ascii="Myriad-Roman" w:hAnsi="Myriad-Roman" w:cs="Myriad-Roman"/>
                <w:b/>
                <w:sz w:val="36"/>
                <w:szCs w:val="36"/>
              </w:rPr>
              <w:t>Make it last longer</w:t>
            </w:r>
          </w:p>
        </w:tc>
      </w:tr>
      <w:tr w:rsidR="00C5235E" w:rsidRPr="00945A69" w:rsidTr="00C750C9">
        <w:tc>
          <w:tcPr>
            <w:tcW w:w="10710" w:type="dxa"/>
            <w:gridSpan w:val="2"/>
            <w:tcBorders>
              <w:bottom w:val="single" w:sz="4" w:space="0" w:color="000000"/>
            </w:tcBorders>
          </w:tcPr>
          <w:p w:rsidR="00731D89" w:rsidRPr="00731D89" w:rsidRDefault="00731D89" w:rsidP="00731D89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731D89">
              <w:rPr>
                <w:b/>
                <w:sz w:val="36"/>
                <w:szCs w:val="36"/>
              </w:rPr>
              <w:t>Ensure no sharp points damage the plastic sheet.</w:t>
            </w:r>
          </w:p>
          <w:p w:rsidR="00C5235E" w:rsidRPr="00731D89" w:rsidRDefault="00CE07E2" w:rsidP="00CE07E2">
            <w:pPr>
              <w:spacing w:after="0" w:line="240" w:lineRule="auto"/>
              <w:rPr>
                <w:b/>
                <w:noProof/>
                <w:sz w:val="36"/>
                <w:szCs w:val="36"/>
                <w:lang w:eastAsia="en-GB"/>
              </w:rPr>
            </w:pPr>
            <w:r>
              <w:rPr>
                <w:b/>
                <w:noProof/>
                <w:sz w:val="36"/>
                <w:szCs w:val="36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339.65pt;margin-top:-1.1pt;width:72.35pt;height:28.2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      <v:textbox style="mso-next-textbox:#_x0000_s1038">
                    <w:txbxContent>
                      <w:p w:rsidR="00CE07E2" w:rsidRPr="00CE07E2" w:rsidRDefault="00CE07E2" w:rsidP="00CE07E2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Good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6"/>
                <w:szCs w:val="36"/>
                <w:lang w:eastAsia="en-GB"/>
              </w:rPr>
              <w:pict>
                <v:shape id="_x0000_s1037" type="#_x0000_t202" style="position:absolute;margin-left:189.45pt;margin-top:-1.4pt;width:72.35pt;height:28.2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      <v:textbox style="mso-next-textbox:#_x0000_s1037">
                    <w:txbxContent>
                      <w:p w:rsidR="00CE07E2" w:rsidRPr="00CE07E2" w:rsidRDefault="00CE07E2" w:rsidP="00CE07E2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Better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6"/>
                <w:szCs w:val="36"/>
                <w:lang w:eastAsia="en-GB"/>
              </w:rPr>
              <w:pict>
                <v:shape id="_x0000_s1036" type="#_x0000_t202" style="position:absolute;margin-left:44.35pt;margin-top:-1.45pt;width:47.25pt;height:28.2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      <v:textbox style="mso-next-textbox:#_x0000_s1036">
                    <w:txbxContent>
                      <w:p w:rsidR="00CE07E2" w:rsidRPr="00CE07E2" w:rsidRDefault="00CE07E2" w:rsidP="00CE07E2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CE07E2">
                          <w:rPr>
                            <w:b/>
                            <w:sz w:val="36"/>
                            <w:szCs w:val="36"/>
                          </w:rPr>
                          <w:t>Bad</w:t>
                        </w:r>
                      </w:p>
                    </w:txbxContent>
                  </v:textbox>
                </v:shape>
              </w:pict>
            </w:r>
            <w:r w:rsidR="00C33E9A">
              <w:rPr>
                <w:noProof/>
              </w:rPr>
              <w:pict>
                <v:shape id="Text Box 2" o:spid="_x0000_s1029" type="#_x0000_t202" style="position:absolute;margin-left:418.6pt;margin-top:15.25pt;width:116.75pt;height:115.1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  <v:textbox style="mso-next-textbox:#Text Box 2">
                    <w:txbxContent>
                      <w:p w:rsidR="00065D5B" w:rsidRPr="000519C9" w:rsidRDefault="00065D5B" w:rsidP="00065D5B">
                        <w:pPr>
                          <w:spacing w:after="0" w:line="240" w:lineRule="auto"/>
                          <w:rPr>
                            <w:b/>
                            <w:sz w:val="32"/>
                            <w:szCs w:val="32"/>
                          </w:rPr>
                        </w:pPr>
                        <w:r w:rsidRPr="000519C9">
                          <w:rPr>
                            <w:b/>
                            <w:sz w:val="32"/>
                            <w:szCs w:val="32"/>
                          </w:rPr>
                          <w:t>Use cardboard /other materials between sheet and frame</w:t>
                        </w:r>
                      </w:p>
                    </w:txbxContent>
                  </v:textbox>
                </v:shape>
              </w:pict>
            </w:r>
            <w:r w:rsidR="00A30FDD">
              <w:rPr>
                <w:b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49856E27" wp14:editId="1EDFB92B">
                  <wp:extent cx="5508099" cy="1537854"/>
                  <wp:effectExtent l="0" t="0" r="0" b="0"/>
                  <wp:docPr id="11" name="Picture 11" descr="O:\interns\Keisuke\SS tents\wind preparedness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:\interns\Keisuke\SS tents\wind preparedness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5" b="29807"/>
                          <a:stretch/>
                        </pic:blipFill>
                        <pic:spPr bwMode="auto">
                          <a:xfrm>
                            <a:off x="0" y="0"/>
                            <a:ext cx="5523737" cy="154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A76" w:rsidRPr="00945A69" w:rsidTr="00C750C9">
        <w:tc>
          <w:tcPr>
            <w:tcW w:w="5777" w:type="dxa"/>
            <w:tcBorders>
              <w:bottom w:val="single" w:sz="4" w:space="0" w:color="000000"/>
              <w:right w:val="nil"/>
            </w:tcBorders>
          </w:tcPr>
          <w:p w:rsidR="00C750C9" w:rsidRDefault="00C750C9" w:rsidP="00C750C9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65A76">
              <w:rPr>
                <w:b/>
                <w:sz w:val="36"/>
                <w:szCs w:val="36"/>
              </w:rPr>
              <w:t xml:space="preserve">Protect tent from the sun, </w:t>
            </w:r>
          </w:p>
          <w:p w:rsidR="00C65A76" w:rsidRPr="00C750C9" w:rsidRDefault="00C750C9" w:rsidP="00C750C9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65A76">
              <w:rPr>
                <w:b/>
                <w:sz w:val="36"/>
                <w:szCs w:val="36"/>
              </w:rPr>
              <w:t>use any materials available</w:t>
            </w:r>
            <w:r>
              <w:rPr>
                <w:noProof/>
                <w:sz w:val="36"/>
                <w:szCs w:val="36"/>
                <w:lang w:eastAsia="en-GB"/>
              </w:rPr>
              <w:t xml:space="preserve"> </w:t>
            </w:r>
          </w:p>
        </w:tc>
        <w:tc>
          <w:tcPr>
            <w:tcW w:w="4933" w:type="dxa"/>
            <w:tcBorders>
              <w:left w:val="nil"/>
              <w:bottom w:val="single" w:sz="4" w:space="0" w:color="000000"/>
            </w:tcBorders>
            <w:vAlign w:val="center"/>
          </w:tcPr>
          <w:p w:rsidR="00C65A76" w:rsidRPr="00C65A76" w:rsidRDefault="00C750C9" w:rsidP="00C52149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 wp14:anchorId="07CF68C9" wp14:editId="3AF3A968">
                  <wp:extent cx="2156124" cy="1579418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035" cy="1583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35E" w:rsidRPr="00945A69" w:rsidTr="00C750C9">
        <w:trPr>
          <w:trHeight w:val="2207"/>
        </w:trPr>
        <w:tc>
          <w:tcPr>
            <w:tcW w:w="10710" w:type="dxa"/>
            <w:gridSpan w:val="2"/>
          </w:tcPr>
          <w:p w:rsidR="00C52149" w:rsidRPr="00731D89" w:rsidRDefault="00C52149" w:rsidP="00C52149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731D89">
              <w:rPr>
                <w:b/>
                <w:sz w:val="36"/>
                <w:szCs w:val="36"/>
              </w:rPr>
              <w:t>Stop plastic sheet flapping in the wind – It will get damaged</w:t>
            </w:r>
          </w:p>
          <w:p w:rsidR="00C52149" w:rsidRPr="00945A69" w:rsidRDefault="00A30FDD" w:rsidP="00A30FDD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30B6D213" wp14:editId="70A5EDD4">
                  <wp:extent cx="5237018" cy="1296635"/>
                  <wp:effectExtent l="0" t="0" r="0" b="0"/>
                  <wp:docPr id="10" name="Picture 10" descr="O:\interns\Keisuke\SS tents\wind preparedness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:\interns\Keisuke\SS tents\wind preparedness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9483" cy="1302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7B05E0" w:rsidRPr="00945A69" w:rsidTr="00C750C9">
        <w:trPr>
          <w:trHeight w:val="4162"/>
        </w:trPr>
        <w:tc>
          <w:tcPr>
            <w:tcW w:w="10710" w:type="dxa"/>
            <w:gridSpan w:val="2"/>
          </w:tcPr>
          <w:p w:rsidR="00CE07E2" w:rsidRPr="00C750C9" w:rsidRDefault="007B05E0" w:rsidP="007B05E0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731D89">
              <w:rPr>
                <w:b/>
                <w:sz w:val="36"/>
                <w:szCs w:val="36"/>
              </w:rPr>
              <w:t>Ways of fixing by using rope</w:t>
            </w:r>
          </w:p>
          <w:p w:rsidR="00CE07E2" w:rsidRPr="00C750C9" w:rsidRDefault="00CE07E2" w:rsidP="00C750C9">
            <w:pPr>
              <w:jc w:val="center"/>
              <w:rPr>
                <w:sz w:val="52"/>
                <w:szCs w:val="52"/>
              </w:rPr>
            </w:pPr>
            <w:r>
              <w:rPr>
                <w:b/>
                <w:noProof/>
                <w:sz w:val="36"/>
                <w:szCs w:val="36"/>
                <w:lang w:eastAsia="en-GB"/>
              </w:rPr>
              <w:pict>
                <v:shape id="_x0000_s1034" type="#_x0000_t202" style="position:absolute;left:0;text-align:left;margin-left:293.85pt;margin-top:168.85pt;width:204.35pt;height:28.2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      <v:textbox style="mso-next-textbox:#_x0000_s1034">
                    <w:txbxContent>
                      <w:p w:rsidR="00460F61" w:rsidRPr="007B05E0" w:rsidRDefault="00460F6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Make Knot with Rope Inside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6"/>
                <w:szCs w:val="36"/>
                <w:lang w:eastAsia="en-GB"/>
              </w:rPr>
              <w:pict>
                <v:shape id="_x0000_s1035" type="#_x0000_t202" style="position:absolute;left:0;text-align:left;margin-left:58.55pt;margin-top:59.6pt;width:119.25pt;height:28.2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      <v:textbox style="mso-next-textbox:#_x0000_s1035">
                    <w:txbxContent>
                      <w:p w:rsidR="00CE07E2" w:rsidRPr="007B05E0" w:rsidRDefault="00CE07E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No Reinforcement</w:t>
                        </w:r>
                      </w:p>
                    </w:txbxContent>
                  </v:textbox>
                </v:shape>
              </w:pict>
            </w:r>
            <w:r w:rsidR="00460F61">
              <w:rPr>
                <w:b/>
                <w:noProof/>
                <w:sz w:val="36"/>
                <w:szCs w:val="36"/>
                <w:lang w:eastAsia="en-GB"/>
              </w:rPr>
              <w:pict>
                <v:shape id="_x0000_s1032" type="#_x0000_t202" style="position:absolute;left:0;text-align:left;margin-left:142.55pt;margin-top:168.8pt;width:119.25pt;height:28.2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      <v:textbox style="mso-next-textbox:#_x0000_s1032">
                    <w:txbxContent>
                      <w:p w:rsidR="007B05E0" w:rsidRPr="007B05E0" w:rsidRDefault="00460F6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Place Stone Inside</w:t>
                        </w:r>
                      </w:p>
                    </w:txbxContent>
                  </v:textbox>
                </v:shape>
              </w:pict>
            </w:r>
            <w:r w:rsidR="00460F61">
              <w:rPr>
                <w:b/>
                <w:noProof/>
                <w:sz w:val="36"/>
                <w:szCs w:val="36"/>
                <w:lang w:eastAsia="en-GB"/>
              </w:rPr>
              <w:pict>
                <v:shape id="_x0000_s1033" type="#_x0000_t202" style="position:absolute;left:0;text-align:left;margin-left:366.2pt;margin-top:52.25pt;width:137.45pt;height:46.7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      <v:textbox style="mso-next-textbox:#_x0000_s1033">
                    <w:txbxContent>
                      <w:p w:rsidR="00460F61" w:rsidRPr="007B05E0" w:rsidRDefault="00460F61" w:rsidP="00460F6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60F61">
                          <w:rPr>
                            <w:sz w:val="28"/>
                            <w:szCs w:val="28"/>
                          </w:rPr>
                          <w:t>Rope through reinforcement band</w:t>
                        </w:r>
                      </w:p>
                    </w:txbxContent>
                  </v:textbox>
                </v:shape>
              </w:pict>
            </w:r>
            <w:r w:rsidR="007B05E0">
              <w:rPr>
                <w:noProof/>
              </w:rPr>
              <w:pict>
                <v:shape id="_x0000_s1031" type="#_x0000_t202" style="position:absolute;left:0;text-align:left;margin-left:214.55pt;margin-top:59.55pt;width:137.45pt;height:28.2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      <v:textbox style="mso-next-textbox:#_x0000_s1031">
                    <w:txbxContent>
                      <w:p w:rsidR="007B05E0" w:rsidRPr="007B05E0" w:rsidRDefault="00460F61">
                        <w:pPr>
                          <w:rPr>
                            <w:sz w:val="28"/>
                            <w:szCs w:val="28"/>
                          </w:rPr>
                        </w:pPr>
                        <w:r w:rsidRPr="00460F61">
                          <w:rPr>
                            <w:sz w:val="28"/>
                            <w:szCs w:val="28"/>
                          </w:rPr>
                          <w:t>Rope through Eyelet</w:t>
                        </w:r>
                      </w:p>
                    </w:txbxContent>
                  </v:textbox>
                </v:shape>
              </w:pict>
            </w:r>
            <w:r w:rsidR="007B05E0">
              <w:rPr>
                <w:noProof/>
                <w:sz w:val="52"/>
                <w:szCs w:val="52"/>
                <w:lang w:eastAsia="en-GB"/>
              </w:rPr>
              <w:drawing>
                <wp:inline distT="0" distB="0" distL="0" distR="0" wp14:anchorId="28A1D06F" wp14:editId="62C5F3E2">
                  <wp:extent cx="5721985" cy="2202815"/>
                  <wp:effectExtent l="0" t="0" r="0" b="0"/>
                  <wp:docPr id="8" name="Picture 8" descr="O:\interns\Keisuke\SS tents\wind preparedness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interns\Keisuke\SS tents\wind preparedness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985" cy="220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DA3" w:rsidRDefault="00D575B0" w:rsidP="00CE07E2">
      <w:pPr>
        <w:ind w:left="-720"/>
      </w:pPr>
      <w:r>
        <w:t>South Sudan March 2013</w:t>
      </w:r>
    </w:p>
    <w:sectPr w:rsidR="00BD6DA3" w:rsidSect="00BA46EE">
      <w:headerReference w:type="default" r:id="rId12"/>
      <w:pgSz w:w="11906" w:h="16838"/>
      <w:pgMar w:top="227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94" w:rsidRDefault="00434294" w:rsidP="009B5AB1">
      <w:pPr>
        <w:spacing w:after="0" w:line="240" w:lineRule="auto"/>
      </w:pPr>
      <w:r>
        <w:separator/>
      </w:r>
    </w:p>
  </w:endnote>
  <w:endnote w:type="continuationSeparator" w:id="0">
    <w:p w:rsidR="00434294" w:rsidRDefault="00434294" w:rsidP="009B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94" w:rsidRDefault="00434294" w:rsidP="009B5AB1">
      <w:pPr>
        <w:spacing w:after="0" w:line="240" w:lineRule="auto"/>
      </w:pPr>
      <w:r>
        <w:separator/>
      </w:r>
    </w:p>
  </w:footnote>
  <w:footnote w:type="continuationSeparator" w:id="0">
    <w:p w:rsidR="00434294" w:rsidRDefault="00434294" w:rsidP="009B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E6C" w:rsidRDefault="00235E6C">
    <w:pPr>
      <w:pStyle w:val="Header"/>
    </w:pPr>
    <w:r w:rsidRPr="00235E6C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-204881</wp:posOffset>
          </wp:positionV>
          <wp:extent cx="2196116" cy="334850"/>
          <wp:effectExtent l="19050" t="0" r="0" b="0"/>
          <wp:wrapNone/>
          <wp:docPr id="56" name="Picture 50" descr="SS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6116" cy="33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235E6C" w:rsidRDefault="00235E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5AF0"/>
    <w:multiLevelType w:val="hybridMultilevel"/>
    <w:tmpl w:val="FA86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characterSpacingControl w:val="doNotCompress"/>
  <w:hdrShapeDefaults>
    <o:shapedefaults v:ext="edit" spidmax="174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DA3"/>
    <w:rsid w:val="000519C9"/>
    <w:rsid w:val="00065D5B"/>
    <w:rsid w:val="000F5F7D"/>
    <w:rsid w:val="001047FA"/>
    <w:rsid w:val="00153175"/>
    <w:rsid w:val="00177FD6"/>
    <w:rsid w:val="001F2EF0"/>
    <w:rsid w:val="001F56A8"/>
    <w:rsid w:val="00235E6C"/>
    <w:rsid w:val="00342EC1"/>
    <w:rsid w:val="003A0EEE"/>
    <w:rsid w:val="003E3C87"/>
    <w:rsid w:val="004319A7"/>
    <w:rsid w:val="00434294"/>
    <w:rsid w:val="00460AC2"/>
    <w:rsid w:val="00460F61"/>
    <w:rsid w:val="004A1C6B"/>
    <w:rsid w:val="00553B28"/>
    <w:rsid w:val="005C3968"/>
    <w:rsid w:val="005D4C97"/>
    <w:rsid w:val="006E6685"/>
    <w:rsid w:val="00731D89"/>
    <w:rsid w:val="00782EE4"/>
    <w:rsid w:val="007B05E0"/>
    <w:rsid w:val="00802DFD"/>
    <w:rsid w:val="0080625C"/>
    <w:rsid w:val="00945A69"/>
    <w:rsid w:val="00996350"/>
    <w:rsid w:val="009B5AB1"/>
    <w:rsid w:val="009E6D53"/>
    <w:rsid w:val="00A124FC"/>
    <w:rsid w:val="00A30FDD"/>
    <w:rsid w:val="00A9259F"/>
    <w:rsid w:val="00AB6E71"/>
    <w:rsid w:val="00B52841"/>
    <w:rsid w:val="00BA0195"/>
    <w:rsid w:val="00BA46EE"/>
    <w:rsid w:val="00BD6DA3"/>
    <w:rsid w:val="00C33E9A"/>
    <w:rsid w:val="00C452AA"/>
    <w:rsid w:val="00C52149"/>
    <w:rsid w:val="00C5235E"/>
    <w:rsid w:val="00C65A76"/>
    <w:rsid w:val="00C750C9"/>
    <w:rsid w:val="00C85FDA"/>
    <w:rsid w:val="00CE07E2"/>
    <w:rsid w:val="00D32E4F"/>
    <w:rsid w:val="00D575B0"/>
    <w:rsid w:val="00DA3B9A"/>
    <w:rsid w:val="00E07F5A"/>
    <w:rsid w:val="00E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D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1"/>
  </w:style>
  <w:style w:type="paragraph" w:styleId="Footer">
    <w:name w:val="footer"/>
    <w:basedOn w:val="Normal"/>
    <w:link w:val="Foot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1"/>
  </w:style>
  <w:style w:type="paragraph" w:styleId="ListParagraph">
    <w:name w:val="List Paragraph"/>
    <w:basedOn w:val="Normal"/>
    <w:uiPriority w:val="34"/>
    <w:qFormat/>
    <w:rsid w:val="00BA0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ashmore</dc:creator>
  <cp:lastModifiedBy>KAMIYA Keisuke</cp:lastModifiedBy>
  <cp:revision>8</cp:revision>
  <cp:lastPrinted>2014-03-10T14:45:00Z</cp:lastPrinted>
  <dcterms:created xsi:type="dcterms:W3CDTF">2014-03-04T05:21:00Z</dcterms:created>
  <dcterms:modified xsi:type="dcterms:W3CDTF">2014-03-14T15:00:00Z</dcterms:modified>
</cp:coreProperties>
</file>