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C65AB" w14:textId="6DD80B1A" w:rsidR="0043085F" w:rsidRDefault="0043085F" w:rsidP="009272DF">
      <w:pPr>
        <w:jc w:val="center"/>
        <w:rPr>
          <w:b/>
          <w:bCs/>
          <w:sz w:val="28"/>
          <w:szCs w:val="28"/>
        </w:rPr>
      </w:pPr>
      <w:bookmarkStart w:id="0" w:name="_GoBack"/>
      <w:bookmarkEnd w:id="0"/>
      <w:r>
        <w:rPr>
          <w:b/>
          <w:bCs/>
          <w:sz w:val="28"/>
          <w:szCs w:val="28"/>
        </w:rPr>
        <w:t xml:space="preserve">The </w:t>
      </w:r>
      <w:r w:rsidR="009272DF" w:rsidRPr="009272DF">
        <w:rPr>
          <w:b/>
          <w:bCs/>
          <w:sz w:val="28"/>
          <w:szCs w:val="28"/>
        </w:rPr>
        <w:t>State of Humanitarian Shelter</w:t>
      </w:r>
      <w:r w:rsidR="00F17DD5">
        <w:rPr>
          <w:b/>
          <w:bCs/>
          <w:sz w:val="28"/>
          <w:szCs w:val="28"/>
        </w:rPr>
        <w:t xml:space="preserve"> and Settlements </w:t>
      </w:r>
      <w:r>
        <w:rPr>
          <w:b/>
          <w:bCs/>
          <w:sz w:val="28"/>
          <w:szCs w:val="28"/>
        </w:rPr>
        <w:t>report</w:t>
      </w:r>
    </w:p>
    <w:p w14:paraId="5F433EF9" w14:textId="3BFD0EC5" w:rsidR="009C5D89" w:rsidRPr="009272DF" w:rsidRDefault="0043085F" w:rsidP="009272DF">
      <w:pPr>
        <w:jc w:val="center"/>
        <w:rPr>
          <w:b/>
          <w:bCs/>
          <w:sz w:val="28"/>
          <w:szCs w:val="28"/>
        </w:rPr>
      </w:pPr>
      <w:r>
        <w:rPr>
          <w:b/>
          <w:bCs/>
          <w:sz w:val="28"/>
          <w:szCs w:val="28"/>
        </w:rPr>
        <w:t xml:space="preserve">GSC Meeting 2017 – WG session </w:t>
      </w:r>
      <w:r w:rsidR="009272DF" w:rsidRPr="009272DF">
        <w:rPr>
          <w:b/>
          <w:bCs/>
          <w:sz w:val="28"/>
          <w:szCs w:val="28"/>
        </w:rPr>
        <w:t>notes</w:t>
      </w:r>
    </w:p>
    <w:p w14:paraId="07CECFF1" w14:textId="77777777" w:rsidR="009272DF" w:rsidRDefault="009272DF" w:rsidP="004C0125"/>
    <w:p w14:paraId="240BF4AB" w14:textId="6F378E2B" w:rsidR="009272DF" w:rsidRDefault="009272DF" w:rsidP="009272DF">
      <w:pPr>
        <w:jc w:val="center"/>
      </w:pPr>
      <w:r>
        <w:t>5 October 2017</w:t>
      </w:r>
    </w:p>
    <w:p w14:paraId="24ED9971" w14:textId="77777777" w:rsidR="009C5D89" w:rsidRDefault="009C5D89"/>
    <w:p w14:paraId="4155F2C5" w14:textId="00A2D0AE" w:rsidR="009272DF" w:rsidRPr="009272DF" w:rsidRDefault="009272DF">
      <w:pPr>
        <w:rPr>
          <w:b/>
          <w:bCs/>
        </w:rPr>
      </w:pPr>
      <w:r w:rsidRPr="009272DF">
        <w:rPr>
          <w:b/>
          <w:bCs/>
        </w:rPr>
        <w:t>Attendance</w:t>
      </w:r>
    </w:p>
    <w:p w14:paraId="08DDAB22" w14:textId="77777777" w:rsidR="009272DF" w:rsidRDefault="009272DF"/>
    <w:p w14:paraId="1ED7CD89" w14:textId="22841050" w:rsidR="004C0125" w:rsidRDefault="004C0125" w:rsidP="009272DF">
      <w:r>
        <w:t xml:space="preserve">Abed </w:t>
      </w:r>
      <w:proofErr w:type="spellStart"/>
      <w:r>
        <w:t>Abdulghani</w:t>
      </w:r>
      <w:proofErr w:type="spellEnd"/>
      <w:r>
        <w:t xml:space="preserve"> (UNHCR</w:t>
      </w:r>
      <w:r w:rsidR="00882BCA">
        <w:t xml:space="preserve"> - Lebanon</w:t>
      </w:r>
      <w:r>
        <w:t>)</w:t>
      </w:r>
    </w:p>
    <w:p w14:paraId="57F4C866" w14:textId="77777777" w:rsidR="004C0125" w:rsidRDefault="004C0125" w:rsidP="009272DF">
      <w:r>
        <w:t>Alice Jefferson (ShelterBox)</w:t>
      </w:r>
    </w:p>
    <w:p w14:paraId="64B8E3C5" w14:textId="77777777" w:rsidR="004C0125" w:rsidRDefault="004C0125" w:rsidP="009272DF">
      <w:r>
        <w:t xml:space="preserve">Brice </w:t>
      </w:r>
      <w:proofErr w:type="spellStart"/>
      <w:r>
        <w:t>Degla</w:t>
      </w:r>
      <w:proofErr w:type="spellEnd"/>
      <w:r>
        <w:t xml:space="preserve"> (UNHCR)</w:t>
      </w:r>
    </w:p>
    <w:p w14:paraId="2406D9EE" w14:textId="77777777" w:rsidR="004C0125" w:rsidRDefault="004C0125">
      <w:r>
        <w:t xml:space="preserve">Chuck </w:t>
      </w:r>
      <w:proofErr w:type="spellStart"/>
      <w:r>
        <w:t>Setchell</w:t>
      </w:r>
      <w:proofErr w:type="spellEnd"/>
      <w:r>
        <w:t xml:space="preserve"> (USAID/OFDA)</w:t>
      </w:r>
    </w:p>
    <w:p w14:paraId="35E33F60" w14:textId="3F72A28E" w:rsidR="004C0125" w:rsidRPr="0039254F" w:rsidRDefault="004C0125">
      <w:pPr>
        <w:rPr>
          <w:lang w:val="es-ES"/>
        </w:rPr>
      </w:pPr>
      <w:r w:rsidRPr="0039254F">
        <w:rPr>
          <w:lang w:val="es-ES"/>
        </w:rPr>
        <w:t xml:space="preserve">Denis </w:t>
      </w:r>
      <w:proofErr w:type="spellStart"/>
      <w:r w:rsidRPr="0039254F">
        <w:rPr>
          <w:lang w:val="es-ES"/>
        </w:rPr>
        <w:t>Heidebroek</w:t>
      </w:r>
      <w:proofErr w:type="spellEnd"/>
      <w:r w:rsidRPr="0039254F">
        <w:rPr>
          <w:lang w:val="es-ES"/>
        </w:rPr>
        <w:t xml:space="preserve"> (ECHO)</w:t>
      </w:r>
    </w:p>
    <w:p w14:paraId="2BD30518" w14:textId="397D49E9" w:rsidR="00882BCA" w:rsidRPr="0039254F" w:rsidRDefault="00882BCA">
      <w:pPr>
        <w:rPr>
          <w:lang w:val="es-ES"/>
        </w:rPr>
      </w:pPr>
      <w:proofErr w:type="spellStart"/>
      <w:r w:rsidRPr="0039254F">
        <w:rPr>
          <w:lang w:val="es-ES"/>
        </w:rPr>
        <w:t>Dipti</w:t>
      </w:r>
      <w:proofErr w:type="spellEnd"/>
      <w:r w:rsidRPr="0039254F">
        <w:rPr>
          <w:lang w:val="es-ES"/>
        </w:rPr>
        <w:t xml:space="preserve"> </w:t>
      </w:r>
      <w:proofErr w:type="spellStart"/>
      <w:r w:rsidRPr="0039254F">
        <w:rPr>
          <w:lang w:val="es-ES"/>
        </w:rPr>
        <w:t>Hingorani</w:t>
      </w:r>
      <w:proofErr w:type="spellEnd"/>
      <w:r w:rsidRPr="0039254F">
        <w:rPr>
          <w:lang w:val="es-ES"/>
        </w:rPr>
        <w:t xml:space="preserve"> (UN-</w:t>
      </w:r>
      <w:proofErr w:type="spellStart"/>
      <w:r w:rsidRPr="0039254F">
        <w:rPr>
          <w:lang w:val="es-ES"/>
        </w:rPr>
        <w:t>Habitat</w:t>
      </w:r>
      <w:proofErr w:type="spellEnd"/>
      <w:r w:rsidRPr="0039254F">
        <w:rPr>
          <w:lang w:val="es-ES"/>
        </w:rPr>
        <w:t>)</w:t>
      </w:r>
    </w:p>
    <w:p w14:paraId="6A031D64" w14:textId="77777777" w:rsidR="004C0125" w:rsidRPr="0039254F" w:rsidRDefault="004C0125" w:rsidP="009272DF">
      <w:pPr>
        <w:rPr>
          <w:lang w:val="es-ES"/>
        </w:rPr>
      </w:pPr>
      <w:r w:rsidRPr="0039254F">
        <w:rPr>
          <w:lang w:val="es-ES"/>
        </w:rPr>
        <w:t xml:space="preserve">Ela </w:t>
      </w:r>
      <w:proofErr w:type="spellStart"/>
      <w:r w:rsidRPr="0039254F">
        <w:rPr>
          <w:lang w:val="es-ES"/>
        </w:rPr>
        <w:t>Serdaroglu</w:t>
      </w:r>
      <w:proofErr w:type="spellEnd"/>
      <w:r w:rsidRPr="0039254F">
        <w:rPr>
          <w:lang w:val="es-ES"/>
        </w:rPr>
        <w:t xml:space="preserve"> (IFRC/Shelter Cluster)</w:t>
      </w:r>
    </w:p>
    <w:p w14:paraId="148B652A" w14:textId="5CD9495D" w:rsidR="004C0125" w:rsidRDefault="004C0125" w:rsidP="009272DF">
      <w:r>
        <w:t>Fiona Kelling (NRC)</w:t>
      </w:r>
    </w:p>
    <w:p w14:paraId="16E0633B" w14:textId="157DB7EF" w:rsidR="00E92A9C" w:rsidRDefault="00E92A9C" w:rsidP="009272DF">
      <w:r>
        <w:t xml:space="preserve">Igor </w:t>
      </w:r>
      <w:proofErr w:type="spellStart"/>
      <w:r>
        <w:t>Radonjic</w:t>
      </w:r>
      <w:proofErr w:type="spellEnd"/>
      <w:r>
        <w:t xml:space="preserve"> (American Refugee Committee)</w:t>
      </w:r>
    </w:p>
    <w:p w14:paraId="42B4BBF2" w14:textId="77777777" w:rsidR="004C0125" w:rsidRPr="0039254F" w:rsidRDefault="004C0125" w:rsidP="009272DF">
      <w:pPr>
        <w:rPr>
          <w:lang w:val="fr-FR"/>
        </w:rPr>
      </w:pPr>
      <w:r w:rsidRPr="0039254F">
        <w:rPr>
          <w:lang w:val="fr-FR"/>
        </w:rPr>
        <w:t>Laura Jones (PCI)</w:t>
      </w:r>
    </w:p>
    <w:p w14:paraId="2A9B1BE4" w14:textId="77777777" w:rsidR="004C0125" w:rsidRPr="0039254F" w:rsidRDefault="004C0125" w:rsidP="009272DF">
      <w:pPr>
        <w:rPr>
          <w:lang w:val="fr-FR"/>
        </w:rPr>
      </w:pPr>
      <w:r w:rsidRPr="0039254F">
        <w:rPr>
          <w:lang w:val="fr-FR"/>
        </w:rPr>
        <w:t xml:space="preserve">Lis </w:t>
      </w:r>
      <w:proofErr w:type="spellStart"/>
      <w:r w:rsidRPr="0039254F">
        <w:rPr>
          <w:lang w:val="fr-FR"/>
        </w:rPr>
        <w:t>Vikman</w:t>
      </w:r>
      <w:proofErr w:type="spellEnd"/>
      <w:r w:rsidRPr="0039254F">
        <w:rPr>
          <w:lang w:val="fr-FR"/>
        </w:rPr>
        <w:t xml:space="preserve"> (Impact Initiatives)</w:t>
      </w:r>
    </w:p>
    <w:p w14:paraId="1B89BFAA" w14:textId="77777777" w:rsidR="004C0125" w:rsidRDefault="004C0125" w:rsidP="009272DF">
      <w:r>
        <w:t>Mehmet Alper (Turkish Red Crescent)</w:t>
      </w:r>
    </w:p>
    <w:p w14:paraId="0E8A9B54" w14:textId="77777777" w:rsidR="004C0125" w:rsidRPr="004C0125" w:rsidRDefault="004C0125" w:rsidP="009272DF">
      <w:pPr>
        <w:rPr>
          <w:lang w:val="es-ES"/>
        </w:rPr>
      </w:pPr>
      <w:r w:rsidRPr="004C0125">
        <w:rPr>
          <w:lang w:val="es-ES"/>
        </w:rPr>
        <w:t>Mohammad Hilmi (</w:t>
      </w:r>
      <w:proofErr w:type="spellStart"/>
      <w:r w:rsidRPr="004C0125">
        <w:rPr>
          <w:lang w:val="es-ES"/>
        </w:rPr>
        <w:t>InterAction</w:t>
      </w:r>
      <w:proofErr w:type="spellEnd"/>
      <w:r w:rsidRPr="004C0125">
        <w:rPr>
          <w:lang w:val="es-ES"/>
        </w:rPr>
        <w:t>)</w:t>
      </w:r>
    </w:p>
    <w:p w14:paraId="76758C53" w14:textId="77777777" w:rsidR="004C0125" w:rsidRPr="004C0125" w:rsidRDefault="004C0125" w:rsidP="009272DF">
      <w:pPr>
        <w:rPr>
          <w:lang w:val="es-ES"/>
        </w:rPr>
      </w:pPr>
      <w:r w:rsidRPr="004C0125">
        <w:rPr>
          <w:lang w:val="es-ES"/>
        </w:rPr>
        <w:t>Nadia Carlevaro (UNHCR)</w:t>
      </w:r>
    </w:p>
    <w:p w14:paraId="16954FCE" w14:textId="5B9BC327" w:rsidR="004C0125" w:rsidRDefault="004C0125">
      <w:r>
        <w:t>Neil Bauman (IFRC/Canadian Red Cross/</w:t>
      </w:r>
      <w:r w:rsidR="00E92A9C">
        <w:t xml:space="preserve">Global </w:t>
      </w:r>
      <w:r>
        <w:t>Shelter Cluster)</w:t>
      </w:r>
    </w:p>
    <w:p w14:paraId="79234ADA" w14:textId="77777777" w:rsidR="004C0125" w:rsidRDefault="004C0125" w:rsidP="009272DF">
      <w:r>
        <w:t>Neil Brighton (NRC)</w:t>
      </w:r>
    </w:p>
    <w:p w14:paraId="59FB962A" w14:textId="7623105E" w:rsidR="004C0125" w:rsidRDefault="004C0125" w:rsidP="009272DF">
      <w:r>
        <w:t>Pablo Medina (IFRC/</w:t>
      </w:r>
      <w:r w:rsidR="00E92A9C">
        <w:t xml:space="preserve">Global </w:t>
      </w:r>
      <w:r>
        <w:t>Shelter Cluster)</w:t>
      </w:r>
    </w:p>
    <w:p w14:paraId="6B6758E1" w14:textId="48A098B8" w:rsidR="00E92A9C" w:rsidRDefault="00E92A9C" w:rsidP="009272DF">
      <w:r>
        <w:t>Randa Hassan (OCHA)</w:t>
      </w:r>
    </w:p>
    <w:p w14:paraId="23BCA499" w14:textId="1CFB7BA8" w:rsidR="004C0125" w:rsidRDefault="004C0125" w:rsidP="009272DF">
      <w:r w:rsidRPr="004C0125">
        <w:t>Tom Bamforth (IFRC/</w:t>
      </w:r>
      <w:r w:rsidR="00E92A9C">
        <w:t xml:space="preserve">Global </w:t>
      </w:r>
      <w:r w:rsidRPr="004C0125">
        <w:t>Shelter Cluster)</w:t>
      </w:r>
    </w:p>
    <w:p w14:paraId="64416DB1" w14:textId="1758831D" w:rsidR="00887F44" w:rsidRDefault="00882BCA" w:rsidP="009272DF">
      <w:r>
        <w:t xml:space="preserve">Ziggy </w:t>
      </w:r>
      <w:proofErr w:type="spellStart"/>
      <w:r>
        <w:t>Garewal</w:t>
      </w:r>
      <w:proofErr w:type="spellEnd"/>
      <w:r>
        <w:t xml:space="preserve"> (ACTED)</w:t>
      </w:r>
    </w:p>
    <w:p w14:paraId="683B8C52" w14:textId="4858C5BC" w:rsidR="009B1F1C" w:rsidRDefault="009B1F1C"/>
    <w:p w14:paraId="10A6A41A" w14:textId="77777777" w:rsidR="0039254F" w:rsidRDefault="0039254F"/>
    <w:p w14:paraId="1703452C" w14:textId="0F259120" w:rsidR="004C0125" w:rsidRPr="004C0125" w:rsidRDefault="004C0125">
      <w:pPr>
        <w:rPr>
          <w:b/>
          <w:bCs/>
        </w:rPr>
      </w:pPr>
      <w:r>
        <w:rPr>
          <w:b/>
          <w:bCs/>
        </w:rPr>
        <w:t>Session objectives</w:t>
      </w:r>
    </w:p>
    <w:p w14:paraId="43D93725" w14:textId="77777777" w:rsidR="004C0125" w:rsidRDefault="004C0125"/>
    <w:p w14:paraId="335F48ED" w14:textId="5A75603C" w:rsidR="004C0125" w:rsidRDefault="004C0125">
      <w:r>
        <w:t>Initial discussion/agreement on:</w:t>
      </w:r>
    </w:p>
    <w:p w14:paraId="2F3D370B" w14:textId="77777777" w:rsidR="004C0125" w:rsidRDefault="004C0125"/>
    <w:p w14:paraId="63F9C353" w14:textId="703171B8" w:rsidR="004C0125" w:rsidRDefault="004C0125" w:rsidP="004C0125">
      <w:pPr>
        <w:pStyle w:val="ListParagraph"/>
        <w:numPr>
          <w:ilvl w:val="0"/>
          <w:numId w:val="1"/>
        </w:numPr>
      </w:pPr>
      <w:r>
        <w:t>Overall k</w:t>
      </w:r>
      <w:r w:rsidR="00873C2D">
        <w:t xml:space="preserve">ey themes/advocacy messages. </w:t>
      </w:r>
    </w:p>
    <w:p w14:paraId="0D4A823A" w14:textId="6047F2DF" w:rsidR="004C0125" w:rsidRDefault="004C0125" w:rsidP="004C0125">
      <w:pPr>
        <w:pStyle w:val="ListParagraph"/>
        <w:numPr>
          <w:ilvl w:val="0"/>
          <w:numId w:val="1"/>
        </w:numPr>
      </w:pPr>
      <w:r>
        <w:t>Potential chapters</w:t>
      </w:r>
      <w:r w:rsidR="00873C2D">
        <w:t xml:space="preserve">. </w:t>
      </w:r>
    </w:p>
    <w:p w14:paraId="0857859C" w14:textId="1AC687BD" w:rsidR="004C0125" w:rsidRDefault="004C0125" w:rsidP="004C0125">
      <w:pPr>
        <w:pStyle w:val="ListParagraph"/>
        <w:numPr>
          <w:ilvl w:val="0"/>
          <w:numId w:val="1"/>
        </w:numPr>
      </w:pPr>
      <w:r>
        <w:t>Types &amp; sources of indicators to track global shelter</w:t>
      </w:r>
      <w:r w:rsidR="00887F44">
        <w:t xml:space="preserve"> and settlements</w:t>
      </w:r>
      <w:r>
        <w:t xml:space="preserve"> </w:t>
      </w:r>
      <w:r w:rsidR="00887F44">
        <w:t xml:space="preserve">needs and </w:t>
      </w:r>
      <w:r>
        <w:t xml:space="preserve">response. </w:t>
      </w:r>
    </w:p>
    <w:p w14:paraId="4CD946A1" w14:textId="76BA0717" w:rsidR="00C24430" w:rsidRDefault="00C24430"/>
    <w:p w14:paraId="59AEE20F" w14:textId="212D05E1" w:rsidR="00F31520" w:rsidRDefault="00F31520">
      <w:r>
        <w:t xml:space="preserve">The session started with a brief reminder of the project and the Working Group. More information can be found in the dedicated </w:t>
      </w:r>
      <w:hyperlink r:id="rId5" w:history="1">
        <w:r w:rsidRPr="00F31520">
          <w:rPr>
            <w:rStyle w:val="Hyperlink"/>
          </w:rPr>
          <w:t>website page</w:t>
        </w:r>
      </w:hyperlink>
      <w:r>
        <w:t>.</w:t>
      </w:r>
    </w:p>
    <w:p w14:paraId="532B6747" w14:textId="77777777" w:rsidR="00F31520" w:rsidRDefault="00F31520"/>
    <w:p w14:paraId="43F9E321" w14:textId="1EEC2D76" w:rsidR="009B1F1C" w:rsidRPr="004C0125" w:rsidRDefault="004C0125">
      <w:pPr>
        <w:rPr>
          <w:b/>
          <w:bCs/>
        </w:rPr>
      </w:pPr>
      <w:r w:rsidRPr="004C0125">
        <w:rPr>
          <w:b/>
          <w:bCs/>
        </w:rPr>
        <w:t>Discussion Notes</w:t>
      </w:r>
    </w:p>
    <w:p w14:paraId="3E32539B" w14:textId="77777777" w:rsidR="002F05EE" w:rsidRDefault="002F05EE"/>
    <w:p w14:paraId="2BBE29B1" w14:textId="337CA0EC" w:rsidR="002F05EE" w:rsidRPr="004C0125" w:rsidRDefault="004C0125">
      <w:pPr>
        <w:rPr>
          <w:u w:val="single"/>
        </w:rPr>
      </w:pPr>
      <w:r w:rsidRPr="004C0125">
        <w:rPr>
          <w:u w:val="single"/>
        </w:rPr>
        <w:t>Overall themes</w:t>
      </w:r>
    </w:p>
    <w:p w14:paraId="3952309C" w14:textId="18AA122B" w:rsidR="002F05EE" w:rsidRDefault="002F05EE" w:rsidP="002F05EE">
      <w:pPr>
        <w:jc w:val="center"/>
      </w:pPr>
    </w:p>
    <w:p w14:paraId="54CDDE71" w14:textId="0C111E3E" w:rsidR="00B30CF9" w:rsidRDefault="004C0125">
      <w:r>
        <w:t xml:space="preserve">The discussion </w:t>
      </w:r>
      <w:r w:rsidR="003B2622">
        <w:t>started</w:t>
      </w:r>
      <w:r w:rsidR="00E22EEB">
        <w:t xml:space="preserve"> on the wider setting of the S</w:t>
      </w:r>
      <w:r w:rsidR="00F17DD5">
        <w:t xml:space="preserve">tate </w:t>
      </w:r>
      <w:r w:rsidR="00E22EEB">
        <w:t>o</w:t>
      </w:r>
      <w:r w:rsidR="00F17DD5">
        <w:t xml:space="preserve">f </w:t>
      </w:r>
      <w:r>
        <w:t>H</w:t>
      </w:r>
      <w:r w:rsidR="00F17DD5">
        <w:t xml:space="preserve">umanitarian </w:t>
      </w:r>
      <w:r>
        <w:t>S</w:t>
      </w:r>
      <w:r w:rsidR="00F17DD5">
        <w:t xml:space="preserve">helter and </w:t>
      </w:r>
      <w:r>
        <w:t>S</w:t>
      </w:r>
      <w:r w:rsidR="00F17DD5">
        <w:t>ettlements (</w:t>
      </w:r>
      <w:proofErr w:type="spellStart"/>
      <w:r w:rsidR="00F17DD5">
        <w:t>SoHSS</w:t>
      </w:r>
      <w:proofErr w:type="spellEnd"/>
      <w:r w:rsidR="00F17DD5">
        <w:t>)</w:t>
      </w:r>
      <w:r>
        <w:t xml:space="preserve"> report. Who is the intended target audience, what is the </w:t>
      </w:r>
      <w:r w:rsidR="00905B87">
        <w:t xml:space="preserve">place of the report within a wider communications/advocacy strategy and what </w:t>
      </w:r>
      <w:r w:rsidR="00905B87">
        <w:lastRenderedPageBreak/>
        <w:t>new things is the report trying to say</w:t>
      </w:r>
      <w:r w:rsidR="00F17DD5">
        <w:t>?</w:t>
      </w:r>
      <w:r w:rsidR="00905B87">
        <w:t xml:space="preserve"> </w:t>
      </w:r>
      <w:r w:rsidR="00AA1600">
        <w:t xml:space="preserve">Consider the power of UNICEF communications – can something like this be </w:t>
      </w:r>
      <w:r w:rsidR="00F17DD5">
        <w:t>d</w:t>
      </w:r>
      <w:r w:rsidR="00AA1600">
        <w:t xml:space="preserve">one for shelter? </w:t>
      </w:r>
    </w:p>
    <w:p w14:paraId="14F4F59B" w14:textId="77777777" w:rsidR="00B30CF9" w:rsidRDefault="00B30CF9"/>
    <w:p w14:paraId="6A85CEEB" w14:textId="0191D6B1" w:rsidR="004C0125" w:rsidRDefault="0017648C" w:rsidP="00B30CF9">
      <w:r>
        <w:t>A key</w:t>
      </w:r>
      <w:r w:rsidR="00B30CF9">
        <w:t xml:space="preserve"> overall</w:t>
      </w:r>
      <w:r>
        <w:t xml:space="preserve"> objective is to</w:t>
      </w:r>
      <w:r w:rsidR="00B30CF9">
        <w:t xml:space="preserve"> ‘demystify’ shelter by</w:t>
      </w:r>
      <w:r>
        <w:t xml:space="preserve"> develop</w:t>
      </w:r>
      <w:r w:rsidR="00B30CF9">
        <w:t>ing</w:t>
      </w:r>
      <w:r>
        <w:t xml:space="preserve"> </w:t>
      </w:r>
      <w:r w:rsidR="00B30CF9">
        <w:t>greater</w:t>
      </w:r>
      <w:r>
        <w:t xml:space="preserve"> awareness among donors and </w:t>
      </w:r>
      <w:r w:rsidR="00B30CF9">
        <w:t xml:space="preserve">a compelling argument for higher funding prioritisation. </w:t>
      </w:r>
    </w:p>
    <w:p w14:paraId="595FE57C" w14:textId="77777777" w:rsidR="00386CC0" w:rsidRPr="00B30CF9" w:rsidRDefault="00386CC0">
      <w:pPr>
        <w:rPr>
          <w:u w:val="single"/>
        </w:rPr>
      </w:pPr>
    </w:p>
    <w:p w14:paraId="3A8A443B" w14:textId="39CCCB7F" w:rsidR="00905B87" w:rsidRPr="00B30CF9" w:rsidRDefault="00905B87">
      <w:pPr>
        <w:rPr>
          <w:u w:val="single"/>
        </w:rPr>
      </w:pPr>
      <w:r w:rsidRPr="00B30CF9">
        <w:rPr>
          <w:u w:val="single"/>
        </w:rPr>
        <w:t xml:space="preserve">Recommendations: </w:t>
      </w:r>
    </w:p>
    <w:p w14:paraId="5BAAC6C6" w14:textId="77777777" w:rsidR="004C0125" w:rsidRDefault="004C0125"/>
    <w:p w14:paraId="76CA61ED" w14:textId="1B4D2FF8" w:rsidR="00905B87" w:rsidRDefault="00795AB9" w:rsidP="00905B87">
      <w:pPr>
        <w:pStyle w:val="ListParagraph"/>
        <w:numPr>
          <w:ilvl w:val="0"/>
          <w:numId w:val="2"/>
        </w:numPr>
      </w:pPr>
      <w:r>
        <w:t>Need for advocacy and communications strategy –</w:t>
      </w:r>
      <w:r w:rsidR="00905B87">
        <w:t xml:space="preserve"> there are many unread books on shelter already, and many of the key messages are not new within the sector</w:t>
      </w:r>
      <w:r w:rsidR="00A134E0">
        <w:t xml:space="preserve"> but difficult to get across outside the sector</w:t>
      </w:r>
      <w:r w:rsidR="00905B87">
        <w:t>. How would this be different and how would it b</w:t>
      </w:r>
      <w:r w:rsidR="00A134E0">
        <w:t>e use</w:t>
      </w:r>
      <w:r w:rsidR="00D77C7B">
        <w:t>d to influence within and outside the sector</w:t>
      </w:r>
      <w:r w:rsidR="003B2622">
        <w:t>?</w:t>
      </w:r>
    </w:p>
    <w:p w14:paraId="3A6694A8" w14:textId="63C2F11B" w:rsidR="00905B87" w:rsidRDefault="00905B87" w:rsidP="00905B87">
      <w:pPr>
        <w:pStyle w:val="ListParagraph"/>
        <w:numPr>
          <w:ilvl w:val="1"/>
          <w:numId w:val="2"/>
        </w:numPr>
      </w:pPr>
      <w:r>
        <w:t xml:space="preserve">Possibility of concurrent publicity for report: </w:t>
      </w:r>
      <w:r w:rsidR="00D77C7B">
        <w:t xml:space="preserve">visuals, </w:t>
      </w:r>
      <w:r>
        <w:t xml:space="preserve">animations, website, etc. </w:t>
      </w:r>
    </w:p>
    <w:p w14:paraId="12ACA07B" w14:textId="223BA00C" w:rsidR="00196CC8" w:rsidRDefault="00905B87" w:rsidP="00905B87">
      <w:pPr>
        <w:pStyle w:val="ListParagraph"/>
        <w:numPr>
          <w:ilvl w:val="1"/>
          <w:numId w:val="2"/>
        </w:numPr>
      </w:pPr>
      <w:r>
        <w:t xml:space="preserve">Need to </w:t>
      </w:r>
      <w:r w:rsidR="00E41240">
        <w:t>engage</w:t>
      </w:r>
      <w:r>
        <w:t xml:space="preserve"> e</w:t>
      </w:r>
      <w:r w:rsidR="00196CC8">
        <w:t>xternal support</w:t>
      </w:r>
      <w:r>
        <w:t xml:space="preserve"> </w:t>
      </w:r>
      <w:r w:rsidR="00E41240">
        <w:t xml:space="preserve">on </w:t>
      </w:r>
      <w:r>
        <w:t>communications, advocacy and lobbying advice</w:t>
      </w:r>
      <w:r w:rsidR="00196CC8">
        <w:t xml:space="preserve"> on how to get the</w:t>
      </w:r>
      <w:r>
        <w:t xml:space="preserve"> key shelter</w:t>
      </w:r>
      <w:r w:rsidR="00196CC8">
        <w:t xml:space="preserve"> message</w:t>
      </w:r>
      <w:r>
        <w:t>s</w:t>
      </w:r>
      <w:r w:rsidR="00196CC8">
        <w:t xml:space="preserve"> across. </w:t>
      </w:r>
    </w:p>
    <w:p w14:paraId="6F4E22F1" w14:textId="2142D210" w:rsidR="00905B87" w:rsidRDefault="00905B87" w:rsidP="00905B87">
      <w:pPr>
        <w:pStyle w:val="ListParagraph"/>
        <w:numPr>
          <w:ilvl w:val="1"/>
          <w:numId w:val="2"/>
        </w:numPr>
      </w:pPr>
      <w:r>
        <w:t>Develop a clear idea of target audience and means of reach</w:t>
      </w:r>
      <w:r w:rsidR="00B948E9">
        <w:t>ing them (mini theory of change; include private sector?)</w:t>
      </w:r>
      <w:r>
        <w:t xml:space="preserve">. </w:t>
      </w:r>
    </w:p>
    <w:p w14:paraId="0ACF20AE" w14:textId="23E7B236" w:rsidR="00905B87" w:rsidRDefault="00905B87" w:rsidP="00905B87">
      <w:pPr>
        <w:pStyle w:val="ListParagraph"/>
        <w:numPr>
          <w:ilvl w:val="1"/>
          <w:numId w:val="2"/>
        </w:numPr>
      </w:pPr>
      <w:r>
        <w:t xml:space="preserve">Need to develop a clear sense of purpose and a hook, especially in an introductory general edition. </w:t>
      </w:r>
    </w:p>
    <w:p w14:paraId="0AAC97DD" w14:textId="1B67D078" w:rsidR="00905B87" w:rsidRDefault="00905B87" w:rsidP="00905B87">
      <w:pPr>
        <w:pStyle w:val="ListParagraph"/>
        <w:numPr>
          <w:ilvl w:val="1"/>
          <w:numId w:val="2"/>
        </w:numPr>
      </w:pPr>
      <w:r>
        <w:t xml:space="preserve">Will need to show clearly the scale of the sector. </w:t>
      </w:r>
    </w:p>
    <w:p w14:paraId="77564E29" w14:textId="08D154A5" w:rsidR="00905B87" w:rsidRDefault="00905B87" w:rsidP="00905B87">
      <w:pPr>
        <w:pStyle w:val="ListParagraph"/>
        <w:numPr>
          <w:ilvl w:val="1"/>
          <w:numId w:val="2"/>
        </w:numPr>
      </w:pPr>
      <w:r>
        <w:t>Consider language and communications tactics: shelter</w:t>
      </w:r>
      <w:r w:rsidR="0017648C">
        <w:t xml:space="preserve"> expressed in relation to health, protection, education,</w:t>
      </w:r>
      <w:r w:rsidR="00B30CF9">
        <w:t xml:space="preserve"> vulnerability,</w:t>
      </w:r>
      <w:r w:rsidR="0017648C">
        <w:t xml:space="preserve"> </w:t>
      </w:r>
      <w:proofErr w:type="gramStart"/>
      <w:r w:rsidR="0017648C">
        <w:t>etc..</w:t>
      </w:r>
      <w:proofErr w:type="gramEnd"/>
      <w:r>
        <w:t xml:space="preserve"> </w:t>
      </w:r>
    </w:p>
    <w:p w14:paraId="21EF747E" w14:textId="20DD929C" w:rsidR="002B3ABD" w:rsidRPr="00701947" w:rsidRDefault="00905B87" w:rsidP="00905B87">
      <w:pPr>
        <w:pStyle w:val="ListParagraph"/>
        <w:numPr>
          <w:ilvl w:val="0"/>
          <w:numId w:val="2"/>
        </w:numPr>
      </w:pPr>
      <w:r>
        <w:t xml:space="preserve">Need to clarify what the range and scope of the publication is. If it is to </w:t>
      </w:r>
      <w:r w:rsidRPr="00701947">
        <w:t xml:space="preserve">cover the entire sector, would it include refugee settings, slum upgrading, longer term housing/development programs? </w:t>
      </w:r>
    </w:p>
    <w:p w14:paraId="78B548A8" w14:textId="7E5033A3" w:rsidR="00905B87" w:rsidRPr="00701947" w:rsidRDefault="00905B87" w:rsidP="00905B87">
      <w:pPr>
        <w:pStyle w:val="ListParagraph"/>
        <w:numPr>
          <w:ilvl w:val="0"/>
          <w:numId w:val="2"/>
        </w:numPr>
      </w:pPr>
      <w:r w:rsidRPr="00701947">
        <w:t xml:space="preserve">Possible models: </w:t>
      </w:r>
      <w:r w:rsidR="00701947" w:rsidRPr="00701947">
        <w:t xml:space="preserve">IFRC’s </w:t>
      </w:r>
      <w:r w:rsidRPr="00701947">
        <w:t xml:space="preserve">World Disasters report, </w:t>
      </w:r>
      <w:r w:rsidR="00701947" w:rsidRPr="00701947">
        <w:t>ALNAP’s T</w:t>
      </w:r>
      <w:r w:rsidR="003B2622" w:rsidRPr="00701947">
        <w:t xml:space="preserve">he State of </w:t>
      </w:r>
      <w:r w:rsidR="00A134E0" w:rsidRPr="00701947">
        <w:t>the Humanitarian System report, Habitat for Humanity’s Housing Reviews</w:t>
      </w:r>
      <w:r w:rsidR="00701947" w:rsidRPr="00701947">
        <w:t>; UN-Habitat’s World Cities Report and State of the World’s Cities reports.</w:t>
      </w:r>
    </w:p>
    <w:p w14:paraId="6871256B" w14:textId="77777777" w:rsidR="00421357" w:rsidRDefault="00421357"/>
    <w:p w14:paraId="66EE0A06" w14:textId="50A4C8E1" w:rsidR="00421357" w:rsidRDefault="00AA1600">
      <w:pPr>
        <w:rPr>
          <w:b/>
          <w:iCs/>
        </w:rPr>
      </w:pPr>
      <w:r>
        <w:rPr>
          <w:b/>
          <w:iCs/>
        </w:rPr>
        <w:t>T</w:t>
      </w:r>
      <w:r w:rsidR="004E1FAC">
        <w:rPr>
          <w:b/>
          <w:iCs/>
        </w:rPr>
        <w:t>hemes to highlight</w:t>
      </w:r>
    </w:p>
    <w:p w14:paraId="1839871A" w14:textId="77777777" w:rsidR="005164C6" w:rsidRDefault="005164C6"/>
    <w:p w14:paraId="766CB488" w14:textId="257A3585" w:rsidR="00D77C7B" w:rsidRDefault="005853DE" w:rsidP="005853DE">
      <w:pPr>
        <w:pStyle w:val="ListParagraph"/>
        <w:numPr>
          <w:ilvl w:val="0"/>
          <w:numId w:val="3"/>
        </w:numPr>
      </w:pPr>
      <w:r w:rsidRPr="005853DE">
        <w:t>Emphasise the centrality</w:t>
      </w:r>
      <w:r w:rsidR="00F31520">
        <w:t xml:space="preserve"> </w:t>
      </w:r>
      <w:r w:rsidRPr="005853DE">
        <w:t xml:space="preserve">of shelter </w:t>
      </w:r>
      <w:r w:rsidR="00D77C7B">
        <w:t xml:space="preserve">and settlements </w:t>
      </w:r>
      <w:r w:rsidRPr="005853DE">
        <w:t xml:space="preserve">– </w:t>
      </w:r>
      <w:r w:rsidR="00D77C7B">
        <w:t>they underpin, complement</w:t>
      </w:r>
      <w:r w:rsidRPr="005853DE">
        <w:t xml:space="preserve"> and contribu</w:t>
      </w:r>
      <w:r w:rsidR="00D77C7B">
        <w:t>te</w:t>
      </w:r>
      <w:r w:rsidRPr="005853DE">
        <w:t xml:space="preserve"> to all humanitarian sectors.</w:t>
      </w:r>
    </w:p>
    <w:p w14:paraId="71D98F93" w14:textId="3CBA9824" w:rsidR="00D77C7B" w:rsidRDefault="00D77C7B" w:rsidP="005853DE">
      <w:pPr>
        <w:pStyle w:val="ListParagraph"/>
        <w:numPr>
          <w:ilvl w:val="0"/>
          <w:numId w:val="3"/>
        </w:numPr>
      </w:pPr>
      <w:r>
        <w:t>Shelter is more than shelter, it means a home.</w:t>
      </w:r>
    </w:p>
    <w:p w14:paraId="4C0EC98D" w14:textId="38A4B5DA" w:rsidR="005853DE" w:rsidRDefault="005853DE" w:rsidP="005853DE">
      <w:pPr>
        <w:pStyle w:val="ListParagraph"/>
        <w:numPr>
          <w:ilvl w:val="0"/>
          <w:numId w:val="3"/>
        </w:numPr>
      </w:pPr>
      <w:r w:rsidRPr="005853DE">
        <w:t>Investments in shelter can lead recovery</w:t>
      </w:r>
      <w:r w:rsidR="00D77C7B">
        <w:t xml:space="preserve"> and can </w:t>
      </w:r>
      <w:r w:rsidRPr="005853DE">
        <w:t xml:space="preserve">generate more economic/livelihood activity than any other sector – not exclusively humanitarian but is a bridge to recovery. </w:t>
      </w:r>
      <w:r w:rsidR="002C01A3">
        <w:t>Shelter bridges the humanitarian-development divide.</w:t>
      </w:r>
    </w:p>
    <w:p w14:paraId="21E13627" w14:textId="0C214568" w:rsidR="002C01A3" w:rsidRDefault="002C01A3" w:rsidP="005853DE">
      <w:pPr>
        <w:pStyle w:val="ListParagraph"/>
        <w:numPr>
          <w:ilvl w:val="0"/>
          <w:numId w:val="3"/>
        </w:numPr>
      </w:pPr>
      <w:r>
        <w:t>Shelter as a process – more than just a roof.</w:t>
      </w:r>
    </w:p>
    <w:p w14:paraId="73705DA0" w14:textId="280C91FB" w:rsidR="002C01A3" w:rsidRPr="005853DE" w:rsidRDefault="002C01A3" w:rsidP="005853DE">
      <w:pPr>
        <w:pStyle w:val="ListParagraph"/>
        <w:numPr>
          <w:ilvl w:val="0"/>
          <w:numId w:val="3"/>
        </w:numPr>
      </w:pPr>
      <w:r>
        <w:t>Shelter and settlements interventions are the foundation of functional communities.</w:t>
      </w:r>
    </w:p>
    <w:p w14:paraId="5EC77094" w14:textId="77777777" w:rsidR="002C01A3" w:rsidRDefault="00AA1600" w:rsidP="008030F1">
      <w:pPr>
        <w:pStyle w:val="ListParagraph"/>
        <w:numPr>
          <w:ilvl w:val="0"/>
          <w:numId w:val="3"/>
        </w:numPr>
      </w:pPr>
      <w:r>
        <w:t xml:space="preserve">How to communicate about the sector using less technocratic and more appealing language. Consider discussion of </w:t>
      </w:r>
      <w:r w:rsidR="00223862">
        <w:t>‘homes</w:t>
      </w:r>
      <w:r>
        <w:t>’ rather than ‘shelter’.</w:t>
      </w:r>
      <w:r w:rsidR="00D90745">
        <w:t xml:space="preserve"> </w:t>
      </w:r>
    </w:p>
    <w:p w14:paraId="4455D48F" w14:textId="05490EBF" w:rsidR="002E044A" w:rsidRDefault="00D90745" w:rsidP="008030F1">
      <w:pPr>
        <w:pStyle w:val="ListParagraph"/>
        <w:numPr>
          <w:ilvl w:val="0"/>
          <w:numId w:val="3"/>
        </w:numPr>
      </w:pPr>
      <w:r>
        <w:t xml:space="preserve">When discussing displacement – emphasise what people are displaced from – </w:t>
      </w:r>
      <w:proofErr w:type="spellStart"/>
      <w:r>
        <w:t>ie</w:t>
      </w:r>
      <w:proofErr w:type="spellEnd"/>
      <w:r>
        <w:t xml:space="preserve">. homes. </w:t>
      </w:r>
    </w:p>
    <w:p w14:paraId="070AFB62" w14:textId="1D5CAA19" w:rsidR="00D4455A" w:rsidRDefault="00D4455A" w:rsidP="00D4455A">
      <w:pPr>
        <w:pStyle w:val="ListParagraph"/>
        <w:numPr>
          <w:ilvl w:val="0"/>
          <w:numId w:val="3"/>
        </w:numPr>
      </w:pPr>
      <w:r>
        <w:t xml:space="preserve">Ask other sectors – where would you be without shelter?  Hear it from other stakeholders. Shelter as nucleus. </w:t>
      </w:r>
    </w:p>
    <w:p w14:paraId="5174DE51" w14:textId="2C6B3FE2" w:rsidR="0003072D" w:rsidRDefault="00795AB9" w:rsidP="004E1FAC">
      <w:pPr>
        <w:pStyle w:val="ListParagraph"/>
        <w:numPr>
          <w:ilvl w:val="0"/>
          <w:numId w:val="3"/>
        </w:numPr>
      </w:pPr>
      <w:r>
        <w:lastRenderedPageBreak/>
        <w:t>Animation: from emergency to rehabilitation</w:t>
      </w:r>
      <w:r w:rsidR="005757D5">
        <w:t xml:space="preserve">. </w:t>
      </w:r>
    </w:p>
    <w:p w14:paraId="71972FB5" w14:textId="0EAA25BD" w:rsidR="005757D5" w:rsidRDefault="005757D5" w:rsidP="005757D5">
      <w:pPr>
        <w:pStyle w:val="ListParagraph"/>
        <w:numPr>
          <w:ilvl w:val="0"/>
          <w:numId w:val="3"/>
        </w:numPr>
      </w:pPr>
      <w:r>
        <w:t>Counterfactuals: what would happ</w:t>
      </w:r>
      <w:r w:rsidR="002C01A3">
        <w:t>en to families without shelter.</w:t>
      </w:r>
    </w:p>
    <w:p w14:paraId="30768D9E" w14:textId="23814B01" w:rsidR="002C01A3" w:rsidRDefault="002C01A3" w:rsidP="005757D5">
      <w:pPr>
        <w:pStyle w:val="ListParagraph"/>
        <w:numPr>
          <w:ilvl w:val="0"/>
          <w:numId w:val="3"/>
        </w:numPr>
      </w:pPr>
      <w:r>
        <w:t>Try to link with key World Humanitarian Summit themes: flexible funding, cash, localization, bridging the humanitarian-development divide.</w:t>
      </w:r>
    </w:p>
    <w:p w14:paraId="10E7EC91" w14:textId="77777777" w:rsidR="005757D5" w:rsidRDefault="005757D5" w:rsidP="005757D5">
      <w:pPr>
        <w:pStyle w:val="ListParagraph"/>
      </w:pPr>
    </w:p>
    <w:p w14:paraId="1A56DC5B" w14:textId="58E96966" w:rsidR="001F322F" w:rsidRPr="00124C6C" w:rsidRDefault="001F322F">
      <w:pPr>
        <w:rPr>
          <w:b/>
          <w:iCs/>
        </w:rPr>
      </w:pPr>
      <w:r w:rsidRPr="00124C6C">
        <w:rPr>
          <w:b/>
          <w:iCs/>
        </w:rPr>
        <w:t>Indicators</w:t>
      </w:r>
    </w:p>
    <w:p w14:paraId="77CDD467" w14:textId="6477B9FC" w:rsidR="001F322F" w:rsidRDefault="001F322F"/>
    <w:p w14:paraId="6026D947" w14:textId="5D38B277" w:rsidR="00E41240" w:rsidRDefault="00E41240">
      <w:r>
        <w:t>It was suggested to have a core set of indicators that repeat in every edition plus indicators specific for each edition which link to the narrative, articles, key advocacy messages. Where possible, include outcome level indicators, the impact on families/households.</w:t>
      </w:r>
    </w:p>
    <w:p w14:paraId="19B9FDB2" w14:textId="77777777" w:rsidR="00E41240" w:rsidRDefault="00E41240"/>
    <w:p w14:paraId="098220B2" w14:textId="5C8EE4BB" w:rsidR="00EB1CE4" w:rsidRDefault="00EB1CE4" w:rsidP="00EB1CE4">
      <w:pPr>
        <w:rPr>
          <w:u w:val="single"/>
        </w:rPr>
      </w:pPr>
      <w:r>
        <w:rPr>
          <w:u w:val="single"/>
        </w:rPr>
        <w:t>Indicators to track</w:t>
      </w:r>
    </w:p>
    <w:p w14:paraId="70E9B32C" w14:textId="77777777" w:rsidR="00EB1CE4" w:rsidRPr="00EB1CE4" w:rsidRDefault="00EB1CE4" w:rsidP="00EB1CE4">
      <w:pPr>
        <w:rPr>
          <w:u w:val="single"/>
        </w:rPr>
      </w:pPr>
    </w:p>
    <w:p w14:paraId="7CC0DFE0" w14:textId="06881AA8" w:rsidR="006410DF" w:rsidRDefault="00A35A78" w:rsidP="00EB1CE4">
      <w:pPr>
        <w:pStyle w:val="ListParagraph"/>
        <w:numPr>
          <w:ilvl w:val="0"/>
          <w:numId w:val="4"/>
        </w:numPr>
      </w:pPr>
      <w:r>
        <w:t>Number of families displaced – shelter needs (need indicators)</w:t>
      </w:r>
    </w:p>
    <w:p w14:paraId="56D2293E" w14:textId="6721E12B" w:rsidR="00A35A78" w:rsidRDefault="00A35A78" w:rsidP="00EB1CE4">
      <w:pPr>
        <w:pStyle w:val="ListParagraph"/>
        <w:numPr>
          <w:ilvl w:val="0"/>
          <w:numId w:val="4"/>
        </w:numPr>
      </w:pPr>
      <w:r>
        <w:t>Number of families reached (output/outcome indicators)</w:t>
      </w:r>
    </w:p>
    <w:p w14:paraId="602CF92B" w14:textId="5CCC6947" w:rsidR="00EB1CE4" w:rsidRDefault="00EB1CE4" w:rsidP="00EB1CE4">
      <w:pPr>
        <w:pStyle w:val="ListParagraph"/>
        <w:numPr>
          <w:ilvl w:val="0"/>
          <w:numId w:val="4"/>
        </w:numPr>
      </w:pPr>
      <w:r>
        <w:t>Type of shelter response/percentages</w:t>
      </w:r>
      <w:r w:rsidR="00A35A78">
        <w:t xml:space="preserve"> by context (geographical/urban-rural/duration</w:t>
      </w:r>
      <w:r w:rsidR="002075E0">
        <w:t xml:space="preserve"> of the chosen response type, i.e. tents vs longer term solutions</w:t>
      </w:r>
      <w:r w:rsidR="00A35A78">
        <w:t>)</w:t>
      </w:r>
    </w:p>
    <w:p w14:paraId="03212CC8" w14:textId="7CA8715A" w:rsidR="00EB1CE4" w:rsidRDefault="002075E0" w:rsidP="000469BA">
      <w:pPr>
        <w:pStyle w:val="ListParagraph"/>
        <w:numPr>
          <w:ilvl w:val="0"/>
          <w:numId w:val="4"/>
        </w:numPr>
      </w:pPr>
      <w:r>
        <w:t xml:space="preserve">Scale: </w:t>
      </w:r>
      <w:r w:rsidR="00EB1CE4">
        <w:t>Microeconomic</w:t>
      </w:r>
      <w:r>
        <w:t xml:space="preserve"> (household) </w:t>
      </w:r>
      <w:r w:rsidR="00EB1CE4">
        <w:t>/</w:t>
      </w:r>
      <w:r>
        <w:t xml:space="preserve"> </w:t>
      </w:r>
      <w:r w:rsidR="00EB1CE4">
        <w:t>macroeconomic</w:t>
      </w:r>
      <w:r>
        <w:t xml:space="preserve"> (settlements)</w:t>
      </w:r>
      <w:r w:rsidR="00EB1CE4">
        <w:t xml:space="preserve"> – </w:t>
      </w:r>
      <w:r w:rsidR="000469BA">
        <w:t xml:space="preserve">measuring the contributions of housing recovery at HH, </w:t>
      </w:r>
      <w:r w:rsidR="00EB1CE4">
        <w:t>community,</w:t>
      </w:r>
      <w:r w:rsidR="000469BA">
        <w:t xml:space="preserve"> societal levels. </w:t>
      </w:r>
      <w:r w:rsidR="00EB1CE4">
        <w:t xml:space="preserve"> </w:t>
      </w:r>
    </w:p>
    <w:p w14:paraId="436ADC74" w14:textId="15589552" w:rsidR="00EB1CE4" w:rsidRDefault="00EB1CE4" w:rsidP="005757D5">
      <w:pPr>
        <w:pStyle w:val="ListParagraph"/>
        <w:numPr>
          <w:ilvl w:val="0"/>
          <w:numId w:val="4"/>
        </w:numPr>
      </w:pPr>
      <w:r>
        <w:t xml:space="preserve">Capacity of the sector: </w:t>
      </w:r>
      <w:r w:rsidR="005757D5">
        <w:t>what aid agencies achieve vs</w:t>
      </w:r>
      <w:r>
        <w:t xml:space="preserve"> what familie</w:t>
      </w:r>
      <w:r w:rsidR="005757D5">
        <w:t>s</w:t>
      </w:r>
      <w:r w:rsidR="002075E0">
        <w:t xml:space="preserve"> </w:t>
      </w:r>
      <w:proofErr w:type="gramStart"/>
      <w:r w:rsidR="002075E0">
        <w:t>are able to</w:t>
      </w:r>
      <w:proofErr w:type="gramEnd"/>
      <w:r w:rsidR="002075E0">
        <w:t xml:space="preserve"> do for themselves</w:t>
      </w:r>
    </w:p>
    <w:p w14:paraId="02652D54" w14:textId="1A017872" w:rsidR="002075E0" w:rsidRDefault="002075E0" w:rsidP="005757D5">
      <w:pPr>
        <w:pStyle w:val="ListParagraph"/>
        <w:numPr>
          <w:ilvl w:val="0"/>
          <w:numId w:val="4"/>
        </w:numPr>
      </w:pPr>
      <w:r>
        <w:t>Human resources capital of the sector.</w:t>
      </w:r>
    </w:p>
    <w:p w14:paraId="6ABE08C8" w14:textId="17C86394" w:rsidR="00EB1CE4" w:rsidRDefault="005757D5" w:rsidP="00EB1CE4">
      <w:pPr>
        <w:pStyle w:val="ListParagraph"/>
        <w:numPr>
          <w:ilvl w:val="0"/>
          <w:numId w:val="4"/>
        </w:numPr>
      </w:pPr>
      <w:r>
        <w:t>Total f</w:t>
      </w:r>
      <w:r w:rsidR="00EB1CE4">
        <w:t>unding for sector</w:t>
      </w:r>
      <w:r w:rsidR="00926A52">
        <w:t>.</w:t>
      </w:r>
    </w:p>
    <w:p w14:paraId="6CA23602" w14:textId="58B711E8" w:rsidR="00EB1CE4" w:rsidRDefault="005757D5" w:rsidP="005757D5">
      <w:pPr>
        <w:pStyle w:val="ListParagraph"/>
        <w:numPr>
          <w:ilvl w:val="0"/>
          <w:numId w:val="4"/>
        </w:numPr>
      </w:pPr>
      <w:r>
        <w:t>#</w:t>
      </w:r>
      <w:r w:rsidR="00EB1CE4">
        <w:t>B</w:t>
      </w:r>
      <w:r w:rsidR="002075E0">
        <w:t>eneficiary households/families reached.</w:t>
      </w:r>
    </w:p>
    <w:p w14:paraId="25FED01B" w14:textId="3E05CD64" w:rsidR="00EB1CE4" w:rsidRDefault="002075E0" w:rsidP="00EB1CE4">
      <w:pPr>
        <w:pStyle w:val="ListParagraph"/>
        <w:numPr>
          <w:ilvl w:val="0"/>
          <w:numId w:val="4"/>
        </w:numPr>
      </w:pPr>
      <w:r>
        <w:t>Would it be possible to t</w:t>
      </w:r>
      <w:r w:rsidR="00770ECF">
        <w:t>rack</w:t>
      </w:r>
      <w:r w:rsidR="005757D5">
        <w:t xml:space="preserve"> sphere indicators in </w:t>
      </w:r>
      <w:r>
        <w:t xml:space="preserve">shelter programs through the </w:t>
      </w:r>
      <w:proofErr w:type="spellStart"/>
      <w:r>
        <w:t>SoHSS</w:t>
      </w:r>
      <w:proofErr w:type="spellEnd"/>
      <w:r>
        <w:t>?</w:t>
      </w:r>
      <w:r w:rsidR="00F97EA7">
        <w:t xml:space="preserve"> Link to </w:t>
      </w:r>
      <w:proofErr w:type="gramStart"/>
      <w:r w:rsidR="00F97EA7">
        <w:t>donors</w:t>
      </w:r>
      <w:proofErr w:type="gramEnd"/>
      <w:r w:rsidR="00F97EA7">
        <w:t xml:space="preserve"> indicators too?</w:t>
      </w:r>
    </w:p>
    <w:p w14:paraId="3B826C82" w14:textId="77C318AD" w:rsidR="00EB1CE4" w:rsidRDefault="005757D5" w:rsidP="00EB1CE4">
      <w:pPr>
        <w:pStyle w:val="ListParagraph"/>
        <w:numPr>
          <w:ilvl w:val="0"/>
          <w:numId w:val="4"/>
        </w:numPr>
      </w:pPr>
      <w:r>
        <w:t>Track</w:t>
      </w:r>
      <w:r w:rsidR="00EB1CE4">
        <w:t xml:space="preserve"> coverage </w:t>
      </w:r>
      <w:r w:rsidR="002075E0">
        <w:t xml:space="preserve">in relation </w:t>
      </w:r>
      <w:r w:rsidR="00EB1CE4">
        <w:t>to vulnerability</w:t>
      </w:r>
      <w:r>
        <w:t xml:space="preserve">. </w:t>
      </w:r>
    </w:p>
    <w:p w14:paraId="1296ACD8" w14:textId="7D232E1A" w:rsidR="00F97EA7" w:rsidRDefault="00F97EA7" w:rsidP="00EB1CE4">
      <w:pPr>
        <w:pStyle w:val="ListParagraph"/>
        <w:numPr>
          <w:ilvl w:val="0"/>
          <w:numId w:val="4"/>
        </w:numPr>
      </w:pPr>
      <w:r>
        <w:t>Try to include some settlement level indicators when possible.</w:t>
      </w:r>
    </w:p>
    <w:p w14:paraId="49AC9CFF" w14:textId="53F87B39" w:rsidR="00F97EA7" w:rsidRDefault="00F97EA7" w:rsidP="00EB1CE4">
      <w:pPr>
        <w:pStyle w:val="ListParagraph"/>
        <w:numPr>
          <w:ilvl w:val="0"/>
          <w:numId w:val="4"/>
        </w:numPr>
      </w:pPr>
      <w:r>
        <w:t>Anecdotal evidence may also be worth including.</w:t>
      </w:r>
    </w:p>
    <w:p w14:paraId="09F3B6EE" w14:textId="77777777" w:rsidR="00EB1CE4" w:rsidRDefault="00EB1CE4"/>
    <w:p w14:paraId="65BD8BE5" w14:textId="3D5E7C05" w:rsidR="00EB1CE4" w:rsidRPr="00FE4E15" w:rsidRDefault="00FE4E15">
      <w:pPr>
        <w:rPr>
          <w:u w:val="single"/>
        </w:rPr>
      </w:pPr>
      <w:r w:rsidRPr="00FE4E15">
        <w:rPr>
          <w:u w:val="single"/>
        </w:rPr>
        <w:t>Process</w:t>
      </w:r>
    </w:p>
    <w:p w14:paraId="4893E6A0" w14:textId="3BF3A733" w:rsidR="006B1B8C" w:rsidRDefault="006B1B8C" w:rsidP="00124C6C">
      <w:pPr>
        <w:pStyle w:val="ListParagraph"/>
        <w:numPr>
          <w:ilvl w:val="0"/>
          <w:numId w:val="4"/>
        </w:numPr>
      </w:pPr>
      <w:r>
        <w:t>Craft indicators to argumen</w:t>
      </w:r>
      <w:r w:rsidR="002075E0">
        <w:t>t: data/indicators to illustrate a fact, statement or key message.</w:t>
      </w:r>
    </w:p>
    <w:p w14:paraId="1E7466DC" w14:textId="7A3253BB" w:rsidR="005A4FD2" w:rsidRDefault="005A4FD2" w:rsidP="00124C6C">
      <w:pPr>
        <w:pStyle w:val="ListParagraph"/>
        <w:numPr>
          <w:ilvl w:val="0"/>
          <w:numId w:val="4"/>
        </w:numPr>
      </w:pPr>
      <w:r>
        <w:t xml:space="preserve">Theory of change – outcomes </w:t>
      </w:r>
      <w:r w:rsidR="00F97EA7">
        <w:t>in addition to</w:t>
      </w:r>
      <w:r>
        <w:t xml:space="preserve"> output</w:t>
      </w:r>
      <w:r w:rsidR="00F97EA7">
        <w:t xml:space="preserve"> when possible</w:t>
      </w:r>
      <w:r>
        <w:t>. Indicators linked to opinion pieces. Impact on families</w:t>
      </w:r>
      <w:r w:rsidR="00E41240">
        <w:t>/households</w:t>
      </w:r>
      <w:r>
        <w:t xml:space="preserve">. </w:t>
      </w:r>
    </w:p>
    <w:p w14:paraId="5DC5B883" w14:textId="77777777" w:rsidR="00E15F7C" w:rsidRDefault="00E15F7C"/>
    <w:p w14:paraId="04C12707" w14:textId="080A9E7C" w:rsidR="00EB1CE4" w:rsidRPr="00FE4E15" w:rsidRDefault="00FE4E15">
      <w:pPr>
        <w:rPr>
          <w:u w:val="single"/>
        </w:rPr>
      </w:pPr>
      <w:r w:rsidRPr="00FE4E15">
        <w:rPr>
          <w:u w:val="single"/>
        </w:rPr>
        <w:t>Challenges</w:t>
      </w:r>
    </w:p>
    <w:p w14:paraId="0544589A" w14:textId="74EE355B" w:rsidR="00E15F7C" w:rsidRDefault="00E15F7C" w:rsidP="00124C6C">
      <w:pPr>
        <w:pStyle w:val="ListParagraph"/>
        <w:numPr>
          <w:ilvl w:val="0"/>
          <w:numId w:val="4"/>
        </w:numPr>
      </w:pPr>
      <w:r>
        <w:t xml:space="preserve">No metric for families – IDMC tracks individuals not families. </w:t>
      </w:r>
      <w:r w:rsidR="00FE4E15">
        <w:t xml:space="preserve">Yet concepts of </w:t>
      </w:r>
      <w:r w:rsidR="00F97EA7">
        <w:t>‘family’ resonates with donors and agencies.</w:t>
      </w:r>
    </w:p>
    <w:p w14:paraId="600658A5" w14:textId="12A37832" w:rsidR="00E15F7C" w:rsidRDefault="00CB0968" w:rsidP="00124C6C">
      <w:pPr>
        <w:pStyle w:val="ListParagraph"/>
        <w:numPr>
          <w:ilvl w:val="0"/>
          <w:numId w:val="4"/>
        </w:numPr>
      </w:pPr>
      <w:r>
        <w:t xml:space="preserve">What are the denominators for shelter/housing? </w:t>
      </w:r>
    </w:p>
    <w:p w14:paraId="729ACE13" w14:textId="77777777" w:rsidR="005A4FD2" w:rsidRDefault="005A4FD2"/>
    <w:p w14:paraId="37E0AC09" w14:textId="4A13618B" w:rsidR="005A4FD2" w:rsidRPr="00FE4E15" w:rsidRDefault="00BA187E">
      <w:pPr>
        <w:rPr>
          <w:b/>
          <w:iCs/>
        </w:rPr>
      </w:pPr>
      <w:r w:rsidRPr="00FE4E15">
        <w:rPr>
          <w:b/>
          <w:iCs/>
        </w:rPr>
        <w:t>How</w:t>
      </w:r>
    </w:p>
    <w:p w14:paraId="310228ED" w14:textId="77777777" w:rsidR="00D24C6C" w:rsidRDefault="00D24C6C"/>
    <w:p w14:paraId="1F01DAB6" w14:textId="20225C8D" w:rsidR="00BA187E" w:rsidRDefault="008E5162" w:rsidP="008E5162">
      <w:pPr>
        <w:pStyle w:val="ListParagraph"/>
        <w:numPr>
          <w:ilvl w:val="0"/>
          <w:numId w:val="5"/>
        </w:numPr>
      </w:pPr>
      <w:r>
        <w:lastRenderedPageBreak/>
        <w:t>Need to develop a broad-based</w:t>
      </w:r>
      <w:r w:rsidR="00E019EA">
        <w:t xml:space="preserve"> communications and</w:t>
      </w:r>
      <w:r>
        <w:t xml:space="preserve"> a</w:t>
      </w:r>
      <w:r w:rsidR="00BA187E">
        <w:t>dvocacy strategy</w:t>
      </w:r>
      <w:r w:rsidR="00E019EA">
        <w:t xml:space="preserve"> – link with communications colleagues.</w:t>
      </w:r>
    </w:p>
    <w:p w14:paraId="62EB8FEF" w14:textId="59E63E94" w:rsidR="00BA187E" w:rsidRDefault="008E5162" w:rsidP="008E5162">
      <w:pPr>
        <w:pStyle w:val="ListParagraph"/>
        <w:numPr>
          <w:ilvl w:val="0"/>
          <w:numId w:val="5"/>
        </w:numPr>
      </w:pPr>
      <w:r>
        <w:t xml:space="preserve">Look at other </w:t>
      </w:r>
      <w:r w:rsidR="00BA187E">
        <w:t xml:space="preserve">key forums </w:t>
      </w:r>
      <w:r>
        <w:t xml:space="preserve">in which to advocate for shelter. </w:t>
      </w:r>
    </w:p>
    <w:p w14:paraId="1DCFE432" w14:textId="77777777" w:rsidR="00E019EA" w:rsidRDefault="008E5162" w:rsidP="008E5162">
      <w:pPr>
        <w:pStyle w:val="ListParagraph"/>
        <w:numPr>
          <w:ilvl w:val="0"/>
          <w:numId w:val="5"/>
        </w:numPr>
      </w:pPr>
      <w:r>
        <w:t xml:space="preserve">Develop </w:t>
      </w:r>
      <w:r w:rsidR="008C77A7">
        <w:t xml:space="preserve">visuals, </w:t>
      </w:r>
      <w:r>
        <w:t>animation, w</w:t>
      </w:r>
      <w:r w:rsidR="00BA187E">
        <w:t>ebsite</w:t>
      </w:r>
      <w:r w:rsidR="00E019EA">
        <w:t>, videos.</w:t>
      </w:r>
    </w:p>
    <w:p w14:paraId="084D4242" w14:textId="045ADC10" w:rsidR="00BA187E" w:rsidRDefault="00E019EA" w:rsidP="008E5162">
      <w:pPr>
        <w:pStyle w:val="ListParagraph"/>
        <w:numPr>
          <w:ilvl w:val="0"/>
          <w:numId w:val="5"/>
        </w:numPr>
      </w:pPr>
      <w:r>
        <w:t>Use other publications to put across the message.</w:t>
      </w:r>
      <w:r w:rsidR="008E5162">
        <w:t xml:space="preserve"> </w:t>
      </w:r>
    </w:p>
    <w:p w14:paraId="2C50EED9" w14:textId="36D07F5D" w:rsidR="00BA187E" w:rsidRDefault="008C77A7" w:rsidP="008E5162">
      <w:pPr>
        <w:pStyle w:val="ListParagraph"/>
        <w:numPr>
          <w:ilvl w:val="0"/>
          <w:numId w:val="5"/>
        </w:numPr>
      </w:pPr>
      <w:r>
        <w:t>Look at the c</w:t>
      </w:r>
      <w:r w:rsidR="00401F5A">
        <w:t>ompetition</w:t>
      </w:r>
      <w:r>
        <w:t xml:space="preserve"> model for shelter advocacy messages of </w:t>
      </w:r>
      <w:r w:rsidR="00401F5A">
        <w:t xml:space="preserve">USAID. </w:t>
      </w:r>
    </w:p>
    <w:p w14:paraId="58B0521E" w14:textId="26EEB854" w:rsidR="00401F5A" w:rsidRDefault="00E019EA" w:rsidP="008E5162">
      <w:pPr>
        <w:pStyle w:val="ListParagraph"/>
        <w:numPr>
          <w:ilvl w:val="0"/>
          <w:numId w:val="5"/>
        </w:numPr>
      </w:pPr>
      <w:r>
        <w:t>Study other campaigns, what has worked before, find out how lobbyists work.</w:t>
      </w:r>
    </w:p>
    <w:p w14:paraId="0D3EB852" w14:textId="4E1BD8E1" w:rsidR="00401F5A" w:rsidRDefault="008E5162" w:rsidP="008E5162">
      <w:pPr>
        <w:pStyle w:val="ListParagraph"/>
        <w:numPr>
          <w:ilvl w:val="0"/>
          <w:numId w:val="5"/>
        </w:numPr>
      </w:pPr>
      <w:r>
        <w:t xml:space="preserve">Bring in advocacy and communications </w:t>
      </w:r>
      <w:r w:rsidR="00E019EA">
        <w:t>experts</w:t>
      </w:r>
      <w:r>
        <w:t xml:space="preserve"> from the beginning to help shape and define the project for maximum effect. </w:t>
      </w:r>
    </w:p>
    <w:p w14:paraId="4CDB9577" w14:textId="77777777" w:rsidR="00BA187E" w:rsidRDefault="00BA187E"/>
    <w:p w14:paraId="33FBF4D5" w14:textId="208CB76E" w:rsidR="008B4F9E" w:rsidRPr="008E5162" w:rsidRDefault="00EB7CEB">
      <w:pPr>
        <w:rPr>
          <w:b/>
          <w:iCs/>
        </w:rPr>
      </w:pPr>
      <w:r w:rsidRPr="008E5162">
        <w:rPr>
          <w:b/>
          <w:iCs/>
        </w:rPr>
        <w:t>Next steps</w:t>
      </w:r>
    </w:p>
    <w:p w14:paraId="55A2A19D" w14:textId="77777777" w:rsidR="00D24C6C" w:rsidRDefault="00D24C6C"/>
    <w:p w14:paraId="176968AA" w14:textId="77777777" w:rsidR="002D6FDA" w:rsidRDefault="008E5162" w:rsidP="002D6FDA">
      <w:pPr>
        <w:pStyle w:val="ListParagraph"/>
        <w:numPr>
          <w:ilvl w:val="0"/>
          <w:numId w:val="6"/>
        </w:numPr>
      </w:pPr>
      <w:r>
        <w:t xml:space="preserve">Circulate </w:t>
      </w:r>
      <w:r w:rsidR="00391352">
        <w:t>minutes</w:t>
      </w:r>
    </w:p>
    <w:p w14:paraId="5878F77C" w14:textId="4458BCF8" w:rsidR="00D24C6C" w:rsidRDefault="002D6FDA" w:rsidP="002D6FDA">
      <w:pPr>
        <w:pStyle w:val="ListParagraph"/>
        <w:numPr>
          <w:ilvl w:val="0"/>
          <w:numId w:val="6"/>
        </w:numPr>
      </w:pPr>
      <w:r>
        <w:t xml:space="preserve">Recruit lead </w:t>
      </w:r>
      <w:r w:rsidR="00391352">
        <w:t>editor</w:t>
      </w:r>
    </w:p>
    <w:p w14:paraId="593AB96F" w14:textId="43A04EFC" w:rsidR="00391352" w:rsidRDefault="008E5162" w:rsidP="008E5162">
      <w:pPr>
        <w:pStyle w:val="ListParagraph"/>
        <w:numPr>
          <w:ilvl w:val="0"/>
          <w:numId w:val="6"/>
        </w:numPr>
      </w:pPr>
      <w:r>
        <w:t xml:space="preserve">Identify </w:t>
      </w:r>
      <w:r w:rsidR="00E019EA">
        <w:t>communications</w:t>
      </w:r>
      <w:r w:rsidR="00391352">
        <w:t>/advocacy experts</w:t>
      </w:r>
      <w:r w:rsidR="008C77A7">
        <w:t xml:space="preserve"> within the WG organizations that </w:t>
      </w:r>
      <w:r w:rsidR="007512E7">
        <w:t>could</w:t>
      </w:r>
      <w:r w:rsidR="008C77A7">
        <w:t xml:space="preserve"> support.</w:t>
      </w:r>
    </w:p>
    <w:p w14:paraId="504833BE" w14:textId="77777777" w:rsidR="00124C6C" w:rsidRDefault="00124C6C"/>
    <w:sectPr w:rsidR="00124C6C" w:rsidSect="008269B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F1CF2"/>
    <w:multiLevelType w:val="hybridMultilevel"/>
    <w:tmpl w:val="6F18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862312"/>
    <w:multiLevelType w:val="hybridMultilevel"/>
    <w:tmpl w:val="4028A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87275F"/>
    <w:multiLevelType w:val="hybridMultilevel"/>
    <w:tmpl w:val="4E9C0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A023C4"/>
    <w:multiLevelType w:val="hybridMultilevel"/>
    <w:tmpl w:val="9FC86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E4FFB"/>
    <w:multiLevelType w:val="hybridMultilevel"/>
    <w:tmpl w:val="9B8A6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1A47BD"/>
    <w:multiLevelType w:val="hybridMultilevel"/>
    <w:tmpl w:val="A49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1C"/>
    <w:rsid w:val="00016D88"/>
    <w:rsid w:val="0003072D"/>
    <w:rsid w:val="000469BA"/>
    <w:rsid w:val="00080246"/>
    <w:rsid w:val="00124C6C"/>
    <w:rsid w:val="0017648C"/>
    <w:rsid w:val="00196CC8"/>
    <w:rsid w:val="001A00B0"/>
    <w:rsid w:val="001F322F"/>
    <w:rsid w:val="002075E0"/>
    <w:rsid w:val="00223862"/>
    <w:rsid w:val="002B3ABD"/>
    <w:rsid w:val="002C01A3"/>
    <w:rsid w:val="002D6FDA"/>
    <w:rsid w:val="002E044A"/>
    <w:rsid w:val="002E6DB6"/>
    <w:rsid w:val="002F05EE"/>
    <w:rsid w:val="00383F1B"/>
    <w:rsid w:val="00386CC0"/>
    <w:rsid w:val="00391352"/>
    <w:rsid w:val="0039254F"/>
    <w:rsid w:val="003B2622"/>
    <w:rsid w:val="00401F5A"/>
    <w:rsid w:val="00414427"/>
    <w:rsid w:val="00421357"/>
    <w:rsid w:val="0043085F"/>
    <w:rsid w:val="00436512"/>
    <w:rsid w:val="004C0125"/>
    <w:rsid w:val="004E1FAC"/>
    <w:rsid w:val="005164C6"/>
    <w:rsid w:val="005742FD"/>
    <w:rsid w:val="005757D5"/>
    <w:rsid w:val="005853DE"/>
    <w:rsid w:val="005A4FD2"/>
    <w:rsid w:val="005E56E6"/>
    <w:rsid w:val="006410DF"/>
    <w:rsid w:val="006428A7"/>
    <w:rsid w:val="0067667C"/>
    <w:rsid w:val="006B1B8C"/>
    <w:rsid w:val="00701947"/>
    <w:rsid w:val="00702BF3"/>
    <w:rsid w:val="007512E7"/>
    <w:rsid w:val="007539D1"/>
    <w:rsid w:val="00770ECF"/>
    <w:rsid w:val="00795AB9"/>
    <w:rsid w:val="008269B8"/>
    <w:rsid w:val="00873C2D"/>
    <w:rsid w:val="00882BCA"/>
    <w:rsid w:val="00887F44"/>
    <w:rsid w:val="008B4F9E"/>
    <w:rsid w:val="008C77A7"/>
    <w:rsid w:val="008E5162"/>
    <w:rsid w:val="00905B87"/>
    <w:rsid w:val="00911336"/>
    <w:rsid w:val="00926A52"/>
    <w:rsid w:val="009272DF"/>
    <w:rsid w:val="0097136A"/>
    <w:rsid w:val="009B1F1C"/>
    <w:rsid w:val="009C5D89"/>
    <w:rsid w:val="009D0365"/>
    <w:rsid w:val="009D6220"/>
    <w:rsid w:val="00A134E0"/>
    <w:rsid w:val="00A1581D"/>
    <w:rsid w:val="00A35A78"/>
    <w:rsid w:val="00A62516"/>
    <w:rsid w:val="00A667AA"/>
    <w:rsid w:val="00AA1600"/>
    <w:rsid w:val="00AD63C5"/>
    <w:rsid w:val="00B12FB8"/>
    <w:rsid w:val="00B30CF9"/>
    <w:rsid w:val="00B948E9"/>
    <w:rsid w:val="00BA187E"/>
    <w:rsid w:val="00C24430"/>
    <w:rsid w:val="00CA6E03"/>
    <w:rsid w:val="00CB0968"/>
    <w:rsid w:val="00CD5DD8"/>
    <w:rsid w:val="00D1358F"/>
    <w:rsid w:val="00D24C6C"/>
    <w:rsid w:val="00D4455A"/>
    <w:rsid w:val="00D77C7B"/>
    <w:rsid w:val="00D90745"/>
    <w:rsid w:val="00DC0C4C"/>
    <w:rsid w:val="00E019EA"/>
    <w:rsid w:val="00E15F7C"/>
    <w:rsid w:val="00E22EEB"/>
    <w:rsid w:val="00E41240"/>
    <w:rsid w:val="00E67214"/>
    <w:rsid w:val="00E7563F"/>
    <w:rsid w:val="00E92A9C"/>
    <w:rsid w:val="00EB1CE4"/>
    <w:rsid w:val="00EB7CEB"/>
    <w:rsid w:val="00EC39E1"/>
    <w:rsid w:val="00F13095"/>
    <w:rsid w:val="00F17DD5"/>
    <w:rsid w:val="00F31520"/>
    <w:rsid w:val="00F97EA7"/>
    <w:rsid w:val="00FB2FD2"/>
    <w:rsid w:val="00FE4E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04C83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125"/>
    <w:pPr>
      <w:ind w:left="720"/>
      <w:contextualSpacing/>
    </w:pPr>
  </w:style>
  <w:style w:type="character" w:styleId="Hyperlink">
    <w:name w:val="Hyperlink"/>
    <w:basedOn w:val="DefaultParagraphFont"/>
    <w:uiPriority w:val="99"/>
    <w:unhideWhenUsed/>
    <w:rsid w:val="00F31520"/>
    <w:rPr>
      <w:color w:val="0000FF" w:themeColor="hyperlink"/>
      <w:u w:val="single"/>
    </w:rPr>
  </w:style>
  <w:style w:type="character" w:styleId="UnresolvedMention">
    <w:name w:val="Unresolved Mention"/>
    <w:basedOn w:val="DefaultParagraphFont"/>
    <w:uiPriority w:val="99"/>
    <w:rsid w:val="00F31520"/>
    <w:rPr>
      <w:color w:val="808080"/>
      <w:shd w:val="clear" w:color="auto" w:fill="E6E6E6"/>
    </w:rPr>
  </w:style>
  <w:style w:type="character" w:styleId="FollowedHyperlink">
    <w:name w:val="FollowedHyperlink"/>
    <w:basedOn w:val="DefaultParagraphFont"/>
    <w:uiPriority w:val="99"/>
    <w:semiHidden/>
    <w:unhideWhenUsed/>
    <w:rsid w:val="00F315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heltercluster.org/working-group/state-humanitarian-shelter-and-settlements-wg-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Bamforth</dc:creator>
  <cp:keywords/>
  <dc:description/>
  <cp:lastModifiedBy>Shirin NARYMBAEVA</cp:lastModifiedBy>
  <cp:revision>2</cp:revision>
  <dcterms:created xsi:type="dcterms:W3CDTF">2017-10-31T09:55:00Z</dcterms:created>
  <dcterms:modified xsi:type="dcterms:W3CDTF">2017-10-31T09:55:00Z</dcterms:modified>
</cp:coreProperties>
</file>