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7842" w:rsidRPr="007A170B" w:rsidRDefault="003922B7" w:rsidP="007A170B">
      <w:pPr>
        <w:spacing w:line="240" w:lineRule="auto"/>
        <w:rPr>
          <w:rFonts w:ascii="Bookman Old Style" w:hAnsi="Bookman Old Style"/>
        </w:rPr>
      </w:pPr>
    </w:p>
    <w:p w:rsidR="0018701E" w:rsidRPr="007A170B" w:rsidRDefault="0018701E" w:rsidP="007A170B">
      <w:pPr>
        <w:spacing w:line="240" w:lineRule="auto"/>
        <w:rPr>
          <w:rFonts w:ascii="Bookman Old Style" w:hAnsi="Bookman Old Style"/>
        </w:rPr>
      </w:pPr>
    </w:p>
    <w:p w:rsidR="0018701E" w:rsidRPr="007A170B" w:rsidRDefault="0018701E" w:rsidP="007A170B">
      <w:pPr>
        <w:spacing w:line="240" w:lineRule="auto"/>
        <w:rPr>
          <w:rFonts w:ascii="Bookman Old Style" w:hAnsi="Bookman Old Style"/>
          <w:b/>
        </w:rPr>
      </w:pPr>
      <w:r w:rsidRPr="007A170B">
        <w:rPr>
          <w:rFonts w:ascii="Bookman Old Style" w:hAnsi="Bookman Old Style"/>
          <w:b/>
        </w:rPr>
        <w:t>Meeting minutes of the regional shelter cluster meeting in Mogadishu Somalia.</w:t>
      </w:r>
    </w:p>
    <w:p w:rsidR="00A979D1" w:rsidRPr="007A170B" w:rsidRDefault="00A979D1" w:rsidP="007A170B">
      <w:pPr>
        <w:spacing w:line="240" w:lineRule="auto"/>
        <w:ind w:left="360"/>
        <w:rPr>
          <w:rFonts w:ascii="Bookman Old Style" w:eastAsia="Times New Roman" w:hAnsi="Bookman Old Style"/>
        </w:rPr>
      </w:pPr>
    </w:p>
    <w:p w:rsidR="00A979D1" w:rsidRPr="007A170B" w:rsidRDefault="00A979D1" w:rsidP="007A170B">
      <w:pPr>
        <w:spacing w:line="240" w:lineRule="auto"/>
        <w:ind w:left="360"/>
        <w:rPr>
          <w:rFonts w:ascii="Bookman Old Style" w:eastAsia="Times New Roman" w:hAnsi="Bookman Old Style"/>
        </w:rPr>
      </w:pPr>
      <w:r w:rsidRPr="007A170B">
        <w:rPr>
          <w:rFonts w:ascii="Bookman Old Style" w:eastAsia="Times New Roman" w:hAnsi="Bookman Old Style"/>
          <w:b/>
        </w:rPr>
        <w:t>Date</w:t>
      </w:r>
      <w:r w:rsidRPr="007A170B">
        <w:rPr>
          <w:rFonts w:ascii="Bookman Old Style" w:eastAsia="Times New Roman" w:hAnsi="Bookman Old Style"/>
        </w:rPr>
        <w:t xml:space="preserve"> 13-02-2018.</w:t>
      </w:r>
      <w:bookmarkStart w:id="0" w:name="_GoBack"/>
      <w:bookmarkEnd w:id="0"/>
    </w:p>
    <w:p w:rsidR="00A979D1" w:rsidRPr="007A170B" w:rsidRDefault="00A979D1" w:rsidP="007A170B">
      <w:pPr>
        <w:spacing w:line="240" w:lineRule="auto"/>
        <w:ind w:left="360"/>
        <w:rPr>
          <w:rFonts w:ascii="Bookman Old Style" w:eastAsia="Times New Roman" w:hAnsi="Bookman Old Style"/>
        </w:rPr>
      </w:pPr>
      <w:r w:rsidRPr="007A170B">
        <w:rPr>
          <w:rFonts w:ascii="Bookman Old Style" w:eastAsia="Times New Roman" w:hAnsi="Bookman Old Style"/>
          <w:b/>
        </w:rPr>
        <w:t>Time</w:t>
      </w:r>
      <w:r w:rsidRPr="007A170B">
        <w:rPr>
          <w:rFonts w:ascii="Bookman Old Style" w:eastAsia="Times New Roman" w:hAnsi="Bookman Old Style"/>
        </w:rPr>
        <w:t xml:space="preserve"> 90:30-11:30.</w:t>
      </w:r>
    </w:p>
    <w:p w:rsidR="00A979D1" w:rsidRPr="007A170B" w:rsidRDefault="00A979D1" w:rsidP="007A170B">
      <w:pPr>
        <w:spacing w:line="240" w:lineRule="auto"/>
        <w:ind w:left="360"/>
        <w:rPr>
          <w:rFonts w:ascii="Bookman Old Style" w:eastAsia="Times New Roman" w:hAnsi="Bookman Old Style"/>
        </w:rPr>
      </w:pPr>
      <w:r w:rsidRPr="007A170B">
        <w:rPr>
          <w:rFonts w:ascii="Bookman Old Style" w:eastAsia="Times New Roman" w:hAnsi="Bookman Old Style"/>
          <w:b/>
        </w:rPr>
        <w:t>Venue</w:t>
      </w:r>
      <w:r w:rsidRPr="007A170B">
        <w:rPr>
          <w:rFonts w:ascii="Bookman Old Style" w:eastAsia="Times New Roman" w:hAnsi="Bookman Old Style"/>
        </w:rPr>
        <w:t xml:space="preserve"> NRC office Mogadishu.</w:t>
      </w:r>
    </w:p>
    <w:p w:rsidR="00A979D1" w:rsidRPr="007A170B" w:rsidRDefault="00A979D1" w:rsidP="007A170B">
      <w:pPr>
        <w:spacing w:line="240" w:lineRule="auto"/>
        <w:ind w:left="360"/>
        <w:rPr>
          <w:rFonts w:ascii="Bookman Old Style" w:eastAsia="Times New Roman" w:hAnsi="Bookman Old Style"/>
          <w:b/>
        </w:rPr>
      </w:pPr>
      <w:r w:rsidRPr="007A170B">
        <w:rPr>
          <w:rFonts w:ascii="Bookman Old Style" w:eastAsia="Times New Roman" w:hAnsi="Bookman Old Style"/>
          <w:b/>
        </w:rPr>
        <w:t>Agenda for regional</w:t>
      </w:r>
      <w:r w:rsidR="00E317D6">
        <w:rPr>
          <w:rFonts w:ascii="Bookman Old Style" w:eastAsia="Times New Roman" w:hAnsi="Bookman Old Style"/>
          <w:b/>
        </w:rPr>
        <w:t xml:space="preserve"> cluster Meeting.</w:t>
      </w:r>
    </w:p>
    <w:p w:rsidR="00A979D1" w:rsidRPr="007A170B" w:rsidRDefault="00A979D1" w:rsidP="007A170B">
      <w:pPr>
        <w:pStyle w:val="ListParagraph"/>
        <w:numPr>
          <w:ilvl w:val="0"/>
          <w:numId w:val="5"/>
        </w:numPr>
        <w:spacing w:after="0" w:line="240" w:lineRule="auto"/>
        <w:rPr>
          <w:rFonts w:ascii="Bookman Old Style" w:eastAsia="Times New Roman" w:hAnsi="Bookman Old Style"/>
        </w:rPr>
      </w:pPr>
      <w:r w:rsidRPr="007A170B">
        <w:rPr>
          <w:rFonts w:ascii="Bookman Old Style" w:eastAsia="Times New Roman" w:hAnsi="Bookman Old Style"/>
        </w:rPr>
        <w:t>Opening and introduction.</w:t>
      </w:r>
    </w:p>
    <w:p w:rsidR="00A979D1" w:rsidRPr="007A170B" w:rsidRDefault="00A979D1" w:rsidP="007A170B">
      <w:pPr>
        <w:pStyle w:val="ListParagraph"/>
        <w:numPr>
          <w:ilvl w:val="0"/>
          <w:numId w:val="5"/>
        </w:numPr>
        <w:spacing w:after="0" w:line="240" w:lineRule="auto"/>
        <w:rPr>
          <w:rFonts w:ascii="Bookman Old Style" w:eastAsia="Times New Roman" w:hAnsi="Bookman Old Style"/>
        </w:rPr>
      </w:pPr>
      <w:r w:rsidRPr="007A170B">
        <w:rPr>
          <w:rFonts w:ascii="Bookman Old Style" w:eastAsia="Times New Roman" w:hAnsi="Bookman Old Style"/>
        </w:rPr>
        <w:t>Update on the shelter response situation in k13 on wards</w:t>
      </w:r>
    </w:p>
    <w:p w:rsidR="00A979D1" w:rsidRPr="007A170B" w:rsidRDefault="00A979D1" w:rsidP="007A170B">
      <w:pPr>
        <w:pStyle w:val="ListParagraph"/>
        <w:numPr>
          <w:ilvl w:val="0"/>
          <w:numId w:val="5"/>
        </w:numPr>
        <w:spacing w:after="0" w:line="240" w:lineRule="auto"/>
        <w:rPr>
          <w:rFonts w:ascii="Bookman Old Style" w:eastAsia="Times New Roman" w:hAnsi="Bookman Old Style"/>
        </w:rPr>
      </w:pPr>
      <w:r w:rsidRPr="007A170B">
        <w:rPr>
          <w:rFonts w:ascii="Bookman Old Style" w:eastAsia="Times New Roman" w:hAnsi="Bookman Old Style"/>
        </w:rPr>
        <w:t xml:space="preserve">Update from the cluster partners on responses, gaps, challenges and plans. </w:t>
      </w:r>
    </w:p>
    <w:p w:rsidR="00A979D1" w:rsidRPr="007A170B" w:rsidRDefault="00A979D1" w:rsidP="007A170B">
      <w:pPr>
        <w:pStyle w:val="ListParagraph"/>
        <w:numPr>
          <w:ilvl w:val="0"/>
          <w:numId w:val="5"/>
        </w:numPr>
        <w:spacing w:after="0" w:line="240" w:lineRule="auto"/>
        <w:rPr>
          <w:rFonts w:ascii="Bookman Old Style" w:eastAsia="Times New Roman" w:hAnsi="Bookman Old Style"/>
        </w:rPr>
      </w:pPr>
      <w:r w:rsidRPr="007A170B">
        <w:rPr>
          <w:rFonts w:ascii="Bookman Old Style" w:eastAsia="Times New Roman" w:hAnsi="Bookman Old Style"/>
        </w:rPr>
        <w:t>Situation of IDPs in afgooye corridor.</w:t>
      </w:r>
    </w:p>
    <w:p w:rsidR="00A979D1" w:rsidRPr="007A170B" w:rsidRDefault="00A979D1" w:rsidP="007A170B">
      <w:pPr>
        <w:pStyle w:val="ListParagraph"/>
        <w:numPr>
          <w:ilvl w:val="0"/>
          <w:numId w:val="5"/>
        </w:numPr>
        <w:spacing w:after="0" w:line="240" w:lineRule="auto"/>
        <w:rPr>
          <w:rFonts w:ascii="Bookman Old Style" w:eastAsia="Times New Roman" w:hAnsi="Bookman Old Style"/>
        </w:rPr>
      </w:pPr>
      <w:r w:rsidRPr="007A170B">
        <w:rPr>
          <w:rFonts w:ascii="Bookman Old Style" w:eastAsia="Times New Roman" w:hAnsi="Bookman Old Style"/>
        </w:rPr>
        <w:t>Any other business (AOB).</w:t>
      </w:r>
    </w:p>
    <w:p w:rsidR="00A979D1" w:rsidRPr="007A170B" w:rsidRDefault="00A979D1" w:rsidP="007A170B">
      <w:pPr>
        <w:pStyle w:val="ListParagraph"/>
        <w:numPr>
          <w:ilvl w:val="0"/>
          <w:numId w:val="5"/>
        </w:numPr>
        <w:spacing w:after="0" w:line="240" w:lineRule="auto"/>
        <w:rPr>
          <w:rFonts w:ascii="Bookman Old Style" w:eastAsia="Times New Roman" w:hAnsi="Bookman Old Style"/>
        </w:rPr>
      </w:pPr>
      <w:r w:rsidRPr="007A170B">
        <w:rPr>
          <w:rFonts w:ascii="Bookman Old Style" w:eastAsia="Times New Roman" w:hAnsi="Bookman Old Style"/>
        </w:rPr>
        <w:t>Update on shelter assessments.</w:t>
      </w:r>
    </w:p>
    <w:p w:rsidR="00A979D1" w:rsidRPr="007A170B" w:rsidRDefault="00A979D1" w:rsidP="007A170B">
      <w:pPr>
        <w:pStyle w:val="ListParagraph"/>
        <w:numPr>
          <w:ilvl w:val="0"/>
          <w:numId w:val="5"/>
        </w:numPr>
        <w:spacing w:after="0" w:line="240" w:lineRule="auto"/>
        <w:rPr>
          <w:rFonts w:ascii="Bookman Old Style" w:eastAsia="Times New Roman" w:hAnsi="Bookman Old Style"/>
        </w:rPr>
      </w:pPr>
      <w:r w:rsidRPr="007A170B">
        <w:rPr>
          <w:rFonts w:ascii="Bookman Old Style" w:eastAsia="Times New Roman" w:hAnsi="Bookman Old Style"/>
        </w:rPr>
        <w:t>Emergency shelter kits in k13.</w:t>
      </w:r>
    </w:p>
    <w:p w:rsidR="0018701E" w:rsidRPr="007A170B" w:rsidRDefault="00A979D1" w:rsidP="007A170B">
      <w:pPr>
        <w:pStyle w:val="ListParagraph"/>
        <w:numPr>
          <w:ilvl w:val="0"/>
          <w:numId w:val="5"/>
        </w:numPr>
        <w:spacing w:line="240" w:lineRule="auto"/>
        <w:rPr>
          <w:rFonts w:ascii="Bookman Old Style" w:hAnsi="Bookman Old Style"/>
        </w:rPr>
      </w:pPr>
      <w:r w:rsidRPr="007A170B">
        <w:rPr>
          <w:rFonts w:ascii="Bookman Old Style" w:eastAsia="Times New Roman" w:hAnsi="Bookman Old Style"/>
        </w:rPr>
        <w:t>Infrastructure mapping/Site mapping</w:t>
      </w:r>
    </w:p>
    <w:tbl>
      <w:tblPr>
        <w:tblStyle w:val="TableGrid"/>
        <w:tblpPr w:leftFromText="180" w:rightFromText="180" w:vertAnchor="text" w:horzAnchor="margin" w:tblpX="175" w:tblpY="91"/>
        <w:tblW w:w="0" w:type="auto"/>
        <w:tblLook w:val="04A0" w:firstRow="1" w:lastRow="0" w:firstColumn="1" w:lastColumn="0" w:noHBand="0" w:noVBand="1"/>
      </w:tblPr>
      <w:tblGrid>
        <w:gridCol w:w="630"/>
        <w:gridCol w:w="5428"/>
        <w:gridCol w:w="3117"/>
      </w:tblGrid>
      <w:tr w:rsidR="008E431A" w:rsidRPr="007A170B" w:rsidTr="00E317D6">
        <w:trPr>
          <w:trHeight w:val="710"/>
        </w:trPr>
        <w:tc>
          <w:tcPr>
            <w:tcW w:w="630" w:type="dxa"/>
          </w:tcPr>
          <w:p w:rsidR="008E431A" w:rsidRPr="007A170B" w:rsidRDefault="008E431A" w:rsidP="00E317D6">
            <w:pPr>
              <w:rPr>
                <w:rFonts w:ascii="Bookman Old Style" w:hAnsi="Bookman Old Style"/>
              </w:rPr>
            </w:pPr>
          </w:p>
          <w:p w:rsidR="008E431A" w:rsidRPr="007A170B" w:rsidRDefault="008E431A" w:rsidP="00E317D6">
            <w:pPr>
              <w:rPr>
                <w:rFonts w:ascii="Bookman Old Style" w:hAnsi="Bookman Old Style"/>
              </w:rPr>
            </w:pPr>
            <w:r w:rsidRPr="007A170B">
              <w:rPr>
                <w:rFonts w:ascii="Bookman Old Style" w:hAnsi="Bookman Old Style"/>
              </w:rPr>
              <w:t>No</w:t>
            </w:r>
          </w:p>
          <w:p w:rsidR="008E431A" w:rsidRPr="007A170B" w:rsidRDefault="008E431A" w:rsidP="00E317D6">
            <w:pPr>
              <w:rPr>
                <w:rFonts w:ascii="Bookman Old Style" w:hAnsi="Bookman Old Style"/>
              </w:rPr>
            </w:pPr>
          </w:p>
        </w:tc>
        <w:tc>
          <w:tcPr>
            <w:tcW w:w="5428" w:type="dxa"/>
          </w:tcPr>
          <w:p w:rsidR="008E431A" w:rsidRPr="007A170B" w:rsidRDefault="008E431A" w:rsidP="00E317D6">
            <w:pPr>
              <w:rPr>
                <w:rFonts w:ascii="Bookman Old Style" w:hAnsi="Bookman Old Style"/>
              </w:rPr>
            </w:pPr>
          </w:p>
          <w:p w:rsidR="008E431A" w:rsidRPr="007A170B" w:rsidRDefault="008E431A" w:rsidP="00E317D6">
            <w:pPr>
              <w:rPr>
                <w:rFonts w:ascii="Bookman Old Style" w:hAnsi="Bookman Old Style"/>
              </w:rPr>
            </w:pPr>
            <w:r w:rsidRPr="007A170B">
              <w:rPr>
                <w:rFonts w:ascii="Bookman Old Style" w:hAnsi="Bookman Old Style"/>
              </w:rPr>
              <w:t>Name</w:t>
            </w:r>
          </w:p>
        </w:tc>
        <w:tc>
          <w:tcPr>
            <w:tcW w:w="3117" w:type="dxa"/>
          </w:tcPr>
          <w:p w:rsidR="008E431A" w:rsidRPr="007A170B" w:rsidRDefault="008E431A" w:rsidP="00E317D6">
            <w:pPr>
              <w:rPr>
                <w:rFonts w:ascii="Bookman Old Style" w:hAnsi="Bookman Old Style"/>
              </w:rPr>
            </w:pPr>
          </w:p>
          <w:p w:rsidR="008E431A" w:rsidRPr="007A170B" w:rsidRDefault="008E431A" w:rsidP="00E317D6">
            <w:pPr>
              <w:rPr>
                <w:rFonts w:ascii="Bookman Old Style" w:hAnsi="Bookman Old Style"/>
              </w:rPr>
            </w:pPr>
            <w:r w:rsidRPr="007A170B">
              <w:rPr>
                <w:rFonts w:ascii="Bookman Old Style" w:hAnsi="Bookman Old Style"/>
              </w:rPr>
              <w:t>organization</w:t>
            </w:r>
          </w:p>
        </w:tc>
      </w:tr>
      <w:tr w:rsidR="008E431A" w:rsidRPr="007A170B" w:rsidTr="00E317D6">
        <w:tc>
          <w:tcPr>
            <w:tcW w:w="630" w:type="dxa"/>
          </w:tcPr>
          <w:p w:rsidR="008E431A" w:rsidRPr="007A170B" w:rsidRDefault="008E431A" w:rsidP="00E317D6">
            <w:pPr>
              <w:rPr>
                <w:rFonts w:ascii="Bookman Old Style" w:hAnsi="Bookman Old Style"/>
              </w:rPr>
            </w:pPr>
            <w:r w:rsidRPr="007A170B">
              <w:rPr>
                <w:rFonts w:ascii="Bookman Old Style" w:hAnsi="Bookman Old Style"/>
              </w:rPr>
              <w:t>1</w:t>
            </w:r>
          </w:p>
          <w:p w:rsidR="008E431A" w:rsidRPr="007A170B" w:rsidRDefault="008E431A" w:rsidP="00E317D6">
            <w:pPr>
              <w:rPr>
                <w:rFonts w:ascii="Bookman Old Style" w:hAnsi="Bookman Old Style"/>
              </w:rPr>
            </w:pPr>
          </w:p>
        </w:tc>
        <w:tc>
          <w:tcPr>
            <w:tcW w:w="5428" w:type="dxa"/>
          </w:tcPr>
          <w:p w:rsidR="008E431A" w:rsidRPr="007A170B" w:rsidRDefault="008E431A" w:rsidP="00E317D6">
            <w:pPr>
              <w:rPr>
                <w:rFonts w:ascii="Bookman Old Style" w:hAnsi="Bookman Old Style"/>
              </w:rPr>
            </w:pPr>
          </w:p>
          <w:p w:rsidR="008E431A" w:rsidRPr="007A170B" w:rsidRDefault="008E431A" w:rsidP="00E317D6">
            <w:pPr>
              <w:rPr>
                <w:rFonts w:ascii="Bookman Old Style" w:hAnsi="Bookman Old Style"/>
              </w:rPr>
            </w:pPr>
            <w:r w:rsidRPr="007A170B">
              <w:rPr>
                <w:rFonts w:ascii="Bookman Old Style" w:hAnsi="Bookman Old Style"/>
              </w:rPr>
              <w:t>Abukar Jimcale</w:t>
            </w:r>
          </w:p>
        </w:tc>
        <w:tc>
          <w:tcPr>
            <w:tcW w:w="3117" w:type="dxa"/>
          </w:tcPr>
          <w:p w:rsidR="008E431A" w:rsidRPr="007A170B" w:rsidRDefault="008E431A" w:rsidP="00E317D6">
            <w:pPr>
              <w:rPr>
                <w:rFonts w:ascii="Bookman Old Style" w:hAnsi="Bookman Old Style"/>
              </w:rPr>
            </w:pPr>
          </w:p>
          <w:p w:rsidR="008E431A" w:rsidRPr="007A170B" w:rsidRDefault="008E431A" w:rsidP="00E317D6">
            <w:pPr>
              <w:rPr>
                <w:rFonts w:ascii="Bookman Old Style" w:hAnsi="Bookman Old Style"/>
              </w:rPr>
            </w:pPr>
            <w:r w:rsidRPr="007A170B">
              <w:rPr>
                <w:rFonts w:ascii="Bookman Old Style" w:hAnsi="Bookman Old Style"/>
              </w:rPr>
              <w:t>HINNA</w:t>
            </w:r>
          </w:p>
        </w:tc>
      </w:tr>
      <w:tr w:rsidR="008E431A" w:rsidRPr="007A170B" w:rsidTr="00E317D6">
        <w:tc>
          <w:tcPr>
            <w:tcW w:w="630" w:type="dxa"/>
          </w:tcPr>
          <w:p w:rsidR="008E431A" w:rsidRPr="007A170B" w:rsidRDefault="008E431A" w:rsidP="00E317D6">
            <w:pPr>
              <w:rPr>
                <w:rFonts w:ascii="Bookman Old Style" w:hAnsi="Bookman Old Style"/>
              </w:rPr>
            </w:pPr>
            <w:r w:rsidRPr="007A170B">
              <w:rPr>
                <w:rFonts w:ascii="Bookman Old Style" w:hAnsi="Bookman Old Style"/>
              </w:rPr>
              <w:t>2</w:t>
            </w:r>
          </w:p>
          <w:p w:rsidR="008E431A" w:rsidRPr="007A170B" w:rsidRDefault="008E431A" w:rsidP="00E317D6">
            <w:pPr>
              <w:rPr>
                <w:rFonts w:ascii="Bookman Old Style" w:hAnsi="Bookman Old Style"/>
              </w:rPr>
            </w:pPr>
          </w:p>
        </w:tc>
        <w:tc>
          <w:tcPr>
            <w:tcW w:w="5428" w:type="dxa"/>
          </w:tcPr>
          <w:p w:rsidR="008E431A" w:rsidRPr="007A170B" w:rsidRDefault="008E431A" w:rsidP="00E317D6">
            <w:pPr>
              <w:rPr>
                <w:rFonts w:ascii="Bookman Old Style" w:hAnsi="Bookman Old Style"/>
              </w:rPr>
            </w:pPr>
          </w:p>
          <w:p w:rsidR="008E431A" w:rsidRPr="007A170B" w:rsidRDefault="008E431A" w:rsidP="00E317D6">
            <w:pPr>
              <w:rPr>
                <w:rFonts w:ascii="Bookman Old Style" w:hAnsi="Bookman Old Style"/>
              </w:rPr>
            </w:pPr>
            <w:r w:rsidRPr="007A170B">
              <w:rPr>
                <w:rFonts w:ascii="Bookman Old Style" w:hAnsi="Bookman Old Style"/>
              </w:rPr>
              <w:t>Mohamed Mohamud</w:t>
            </w:r>
          </w:p>
        </w:tc>
        <w:tc>
          <w:tcPr>
            <w:tcW w:w="3117" w:type="dxa"/>
          </w:tcPr>
          <w:p w:rsidR="008E431A" w:rsidRPr="007A170B" w:rsidRDefault="008E431A" w:rsidP="00E317D6">
            <w:pPr>
              <w:rPr>
                <w:rFonts w:ascii="Bookman Old Style" w:hAnsi="Bookman Old Style"/>
              </w:rPr>
            </w:pPr>
          </w:p>
          <w:p w:rsidR="008E431A" w:rsidRPr="007A170B" w:rsidRDefault="008E431A" w:rsidP="00E317D6">
            <w:pPr>
              <w:rPr>
                <w:rFonts w:ascii="Bookman Old Style" w:hAnsi="Bookman Old Style"/>
              </w:rPr>
            </w:pPr>
            <w:r w:rsidRPr="007A170B">
              <w:rPr>
                <w:rFonts w:ascii="Bookman Old Style" w:hAnsi="Bookman Old Style"/>
              </w:rPr>
              <w:t>AVORD</w:t>
            </w:r>
          </w:p>
        </w:tc>
      </w:tr>
      <w:tr w:rsidR="008E431A" w:rsidRPr="007A170B" w:rsidTr="00E317D6">
        <w:tc>
          <w:tcPr>
            <w:tcW w:w="630" w:type="dxa"/>
          </w:tcPr>
          <w:p w:rsidR="008E431A" w:rsidRPr="007A170B" w:rsidRDefault="008E431A" w:rsidP="00E317D6">
            <w:pPr>
              <w:rPr>
                <w:rFonts w:ascii="Bookman Old Style" w:hAnsi="Bookman Old Style"/>
              </w:rPr>
            </w:pPr>
          </w:p>
          <w:p w:rsidR="008E431A" w:rsidRPr="007A170B" w:rsidRDefault="008E431A" w:rsidP="00E317D6">
            <w:pPr>
              <w:rPr>
                <w:rFonts w:ascii="Bookman Old Style" w:hAnsi="Bookman Old Style"/>
              </w:rPr>
            </w:pPr>
            <w:r w:rsidRPr="007A170B">
              <w:rPr>
                <w:rFonts w:ascii="Bookman Old Style" w:hAnsi="Bookman Old Style"/>
              </w:rPr>
              <w:t>3</w:t>
            </w:r>
          </w:p>
        </w:tc>
        <w:tc>
          <w:tcPr>
            <w:tcW w:w="5428" w:type="dxa"/>
          </w:tcPr>
          <w:p w:rsidR="008E431A" w:rsidRPr="007A170B" w:rsidRDefault="008E431A" w:rsidP="00E317D6">
            <w:pPr>
              <w:rPr>
                <w:rFonts w:ascii="Bookman Old Style" w:hAnsi="Bookman Old Style"/>
              </w:rPr>
            </w:pPr>
          </w:p>
          <w:p w:rsidR="008E431A" w:rsidRPr="007A170B" w:rsidRDefault="0039042B" w:rsidP="00E317D6">
            <w:pPr>
              <w:rPr>
                <w:rFonts w:ascii="Bookman Old Style" w:hAnsi="Bookman Old Style"/>
              </w:rPr>
            </w:pPr>
            <w:r w:rsidRPr="007A170B">
              <w:rPr>
                <w:rFonts w:ascii="Bookman Old Style" w:hAnsi="Bookman Old Style"/>
              </w:rPr>
              <w:t>Abdisalam</w:t>
            </w:r>
            <w:r w:rsidR="008E431A" w:rsidRPr="007A170B">
              <w:rPr>
                <w:rFonts w:ascii="Bookman Old Style" w:hAnsi="Bookman Old Style"/>
              </w:rPr>
              <w:t xml:space="preserve"> Yusuf</w:t>
            </w:r>
          </w:p>
        </w:tc>
        <w:tc>
          <w:tcPr>
            <w:tcW w:w="3117" w:type="dxa"/>
          </w:tcPr>
          <w:p w:rsidR="008E431A" w:rsidRPr="007A170B" w:rsidRDefault="008E431A" w:rsidP="00E317D6">
            <w:pPr>
              <w:rPr>
                <w:rFonts w:ascii="Bookman Old Style" w:hAnsi="Bookman Old Style"/>
              </w:rPr>
            </w:pPr>
          </w:p>
          <w:p w:rsidR="008E431A" w:rsidRPr="007A170B" w:rsidRDefault="008E431A" w:rsidP="00E317D6">
            <w:pPr>
              <w:rPr>
                <w:rFonts w:ascii="Bookman Old Style" w:hAnsi="Bookman Old Style"/>
              </w:rPr>
            </w:pPr>
            <w:r w:rsidRPr="007A170B">
              <w:rPr>
                <w:rFonts w:ascii="Bookman Old Style" w:hAnsi="Bookman Old Style"/>
              </w:rPr>
              <w:t>DRC</w:t>
            </w:r>
          </w:p>
        </w:tc>
      </w:tr>
      <w:tr w:rsidR="008E431A" w:rsidRPr="007A170B" w:rsidTr="00E317D6">
        <w:tc>
          <w:tcPr>
            <w:tcW w:w="630" w:type="dxa"/>
          </w:tcPr>
          <w:p w:rsidR="008E431A" w:rsidRPr="007A170B" w:rsidRDefault="008E431A" w:rsidP="00E317D6">
            <w:pPr>
              <w:rPr>
                <w:rFonts w:ascii="Bookman Old Style" w:hAnsi="Bookman Old Style"/>
              </w:rPr>
            </w:pPr>
          </w:p>
          <w:p w:rsidR="008E431A" w:rsidRPr="007A170B" w:rsidRDefault="008E431A" w:rsidP="00E317D6">
            <w:pPr>
              <w:rPr>
                <w:rFonts w:ascii="Bookman Old Style" w:hAnsi="Bookman Old Style"/>
              </w:rPr>
            </w:pPr>
            <w:r w:rsidRPr="007A170B">
              <w:rPr>
                <w:rFonts w:ascii="Bookman Old Style" w:hAnsi="Bookman Old Style"/>
              </w:rPr>
              <w:t>4</w:t>
            </w:r>
          </w:p>
        </w:tc>
        <w:tc>
          <w:tcPr>
            <w:tcW w:w="5428" w:type="dxa"/>
          </w:tcPr>
          <w:p w:rsidR="008E431A" w:rsidRPr="007A170B" w:rsidRDefault="008E431A" w:rsidP="00E317D6">
            <w:pPr>
              <w:rPr>
                <w:rFonts w:ascii="Bookman Old Style" w:hAnsi="Bookman Old Style"/>
              </w:rPr>
            </w:pPr>
          </w:p>
          <w:p w:rsidR="008E431A" w:rsidRPr="007A170B" w:rsidRDefault="008E431A" w:rsidP="00E317D6">
            <w:pPr>
              <w:rPr>
                <w:rFonts w:ascii="Bookman Old Style" w:hAnsi="Bookman Old Style"/>
              </w:rPr>
            </w:pPr>
            <w:r w:rsidRPr="007A170B">
              <w:rPr>
                <w:rFonts w:ascii="Bookman Old Style" w:hAnsi="Bookman Old Style"/>
              </w:rPr>
              <w:t>Hussein Hassan</w:t>
            </w:r>
          </w:p>
        </w:tc>
        <w:tc>
          <w:tcPr>
            <w:tcW w:w="3117" w:type="dxa"/>
          </w:tcPr>
          <w:p w:rsidR="008E431A" w:rsidRPr="007A170B" w:rsidRDefault="008E431A" w:rsidP="00E317D6">
            <w:pPr>
              <w:rPr>
                <w:rFonts w:ascii="Bookman Old Style" w:hAnsi="Bookman Old Style"/>
              </w:rPr>
            </w:pPr>
          </w:p>
          <w:p w:rsidR="008E431A" w:rsidRPr="007A170B" w:rsidRDefault="008E431A" w:rsidP="00E317D6">
            <w:pPr>
              <w:rPr>
                <w:rFonts w:ascii="Bookman Old Style" w:hAnsi="Bookman Old Style"/>
              </w:rPr>
            </w:pPr>
            <w:r w:rsidRPr="007A170B">
              <w:rPr>
                <w:rFonts w:ascii="Bookman Old Style" w:hAnsi="Bookman Old Style"/>
              </w:rPr>
              <w:t>DBG</w:t>
            </w:r>
          </w:p>
        </w:tc>
      </w:tr>
      <w:tr w:rsidR="008E431A" w:rsidRPr="007A170B" w:rsidTr="00E317D6">
        <w:tc>
          <w:tcPr>
            <w:tcW w:w="630" w:type="dxa"/>
          </w:tcPr>
          <w:p w:rsidR="008E431A" w:rsidRPr="007A170B" w:rsidRDefault="008E431A" w:rsidP="00E317D6">
            <w:pPr>
              <w:rPr>
                <w:rFonts w:ascii="Bookman Old Style" w:hAnsi="Bookman Old Style"/>
              </w:rPr>
            </w:pPr>
          </w:p>
          <w:p w:rsidR="008E431A" w:rsidRPr="007A170B" w:rsidRDefault="008E431A" w:rsidP="00E317D6">
            <w:pPr>
              <w:rPr>
                <w:rFonts w:ascii="Bookman Old Style" w:hAnsi="Bookman Old Style"/>
              </w:rPr>
            </w:pPr>
            <w:r w:rsidRPr="007A170B">
              <w:rPr>
                <w:rFonts w:ascii="Bookman Old Style" w:hAnsi="Bookman Old Style"/>
              </w:rPr>
              <w:t>5</w:t>
            </w:r>
          </w:p>
        </w:tc>
        <w:tc>
          <w:tcPr>
            <w:tcW w:w="5428" w:type="dxa"/>
          </w:tcPr>
          <w:p w:rsidR="008E431A" w:rsidRPr="007A170B" w:rsidRDefault="008E431A" w:rsidP="00E317D6">
            <w:pPr>
              <w:rPr>
                <w:rFonts w:ascii="Bookman Old Style" w:hAnsi="Bookman Old Style"/>
              </w:rPr>
            </w:pPr>
          </w:p>
          <w:p w:rsidR="008E431A" w:rsidRPr="007A170B" w:rsidRDefault="008E431A" w:rsidP="00E317D6">
            <w:pPr>
              <w:rPr>
                <w:rFonts w:ascii="Bookman Old Style" w:hAnsi="Bookman Old Style"/>
              </w:rPr>
            </w:pPr>
            <w:r w:rsidRPr="007A170B">
              <w:rPr>
                <w:rFonts w:ascii="Bookman Old Style" w:hAnsi="Bookman Old Style"/>
              </w:rPr>
              <w:t>Abdullahi Ahmed</w:t>
            </w:r>
          </w:p>
        </w:tc>
        <w:tc>
          <w:tcPr>
            <w:tcW w:w="3117" w:type="dxa"/>
          </w:tcPr>
          <w:p w:rsidR="008E431A" w:rsidRPr="007A170B" w:rsidRDefault="008E431A" w:rsidP="00E317D6">
            <w:pPr>
              <w:rPr>
                <w:rFonts w:ascii="Bookman Old Style" w:hAnsi="Bookman Old Style"/>
              </w:rPr>
            </w:pPr>
          </w:p>
          <w:p w:rsidR="008E431A" w:rsidRPr="007A170B" w:rsidRDefault="008E431A" w:rsidP="00E317D6">
            <w:pPr>
              <w:rPr>
                <w:rFonts w:ascii="Bookman Old Style" w:hAnsi="Bookman Old Style"/>
              </w:rPr>
            </w:pPr>
            <w:r w:rsidRPr="007A170B">
              <w:rPr>
                <w:rFonts w:ascii="Bookman Old Style" w:hAnsi="Bookman Old Style"/>
              </w:rPr>
              <w:t>NRC</w:t>
            </w:r>
          </w:p>
        </w:tc>
      </w:tr>
      <w:tr w:rsidR="008E431A" w:rsidRPr="007A170B" w:rsidTr="00E317D6">
        <w:tc>
          <w:tcPr>
            <w:tcW w:w="630" w:type="dxa"/>
          </w:tcPr>
          <w:p w:rsidR="008E431A" w:rsidRPr="007A170B" w:rsidRDefault="008E431A" w:rsidP="00E317D6">
            <w:pPr>
              <w:rPr>
                <w:rFonts w:ascii="Bookman Old Style" w:hAnsi="Bookman Old Style"/>
              </w:rPr>
            </w:pPr>
          </w:p>
          <w:p w:rsidR="008E431A" w:rsidRPr="007A170B" w:rsidRDefault="008E431A" w:rsidP="00E317D6">
            <w:pPr>
              <w:rPr>
                <w:rFonts w:ascii="Bookman Old Style" w:hAnsi="Bookman Old Style"/>
              </w:rPr>
            </w:pPr>
            <w:r w:rsidRPr="007A170B">
              <w:rPr>
                <w:rFonts w:ascii="Bookman Old Style" w:hAnsi="Bookman Old Style"/>
              </w:rPr>
              <w:t>6</w:t>
            </w:r>
          </w:p>
        </w:tc>
        <w:tc>
          <w:tcPr>
            <w:tcW w:w="5428" w:type="dxa"/>
          </w:tcPr>
          <w:p w:rsidR="008E431A" w:rsidRPr="007A170B" w:rsidRDefault="008E431A" w:rsidP="00E317D6">
            <w:pPr>
              <w:rPr>
                <w:rFonts w:ascii="Bookman Old Style" w:hAnsi="Bookman Old Style"/>
              </w:rPr>
            </w:pPr>
          </w:p>
          <w:p w:rsidR="008E431A" w:rsidRPr="007A170B" w:rsidRDefault="008E431A" w:rsidP="00E317D6">
            <w:pPr>
              <w:rPr>
                <w:rFonts w:ascii="Bookman Old Style" w:hAnsi="Bookman Old Style"/>
              </w:rPr>
            </w:pPr>
            <w:r w:rsidRPr="007A170B">
              <w:rPr>
                <w:rFonts w:ascii="Bookman Old Style" w:hAnsi="Bookman Old Style"/>
              </w:rPr>
              <w:t xml:space="preserve">Nurta Mohamed </w:t>
            </w:r>
          </w:p>
        </w:tc>
        <w:tc>
          <w:tcPr>
            <w:tcW w:w="3117" w:type="dxa"/>
          </w:tcPr>
          <w:p w:rsidR="008E431A" w:rsidRPr="007A170B" w:rsidRDefault="008E431A" w:rsidP="00E317D6">
            <w:pPr>
              <w:rPr>
                <w:rFonts w:ascii="Bookman Old Style" w:hAnsi="Bookman Old Style"/>
              </w:rPr>
            </w:pPr>
          </w:p>
          <w:p w:rsidR="008E431A" w:rsidRPr="007A170B" w:rsidRDefault="008E431A" w:rsidP="00E317D6">
            <w:pPr>
              <w:rPr>
                <w:rFonts w:ascii="Bookman Old Style" w:hAnsi="Bookman Old Style"/>
              </w:rPr>
            </w:pPr>
            <w:r w:rsidRPr="007A170B">
              <w:rPr>
                <w:rFonts w:ascii="Bookman Old Style" w:hAnsi="Bookman Old Style"/>
              </w:rPr>
              <w:t>Shelter cluster</w:t>
            </w:r>
          </w:p>
        </w:tc>
      </w:tr>
      <w:tr w:rsidR="008E431A" w:rsidRPr="007A170B" w:rsidTr="00E317D6">
        <w:tc>
          <w:tcPr>
            <w:tcW w:w="630" w:type="dxa"/>
          </w:tcPr>
          <w:p w:rsidR="008E431A" w:rsidRPr="007A170B" w:rsidRDefault="008E431A" w:rsidP="00E317D6">
            <w:pPr>
              <w:rPr>
                <w:rFonts w:ascii="Bookman Old Style" w:hAnsi="Bookman Old Style"/>
              </w:rPr>
            </w:pPr>
          </w:p>
          <w:p w:rsidR="008E431A" w:rsidRPr="007A170B" w:rsidRDefault="008E431A" w:rsidP="00E317D6">
            <w:pPr>
              <w:rPr>
                <w:rFonts w:ascii="Bookman Old Style" w:hAnsi="Bookman Old Style"/>
              </w:rPr>
            </w:pPr>
            <w:r w:rsidRPr="007A170B">
              <w:rPr>
                <w:rFonts w:ascii="Bookman Old Style" w:hAnsi="Bookman Old Style"/>
              </w:rPr>
              <w:t>7</w:t>
            </w:r>
          </w:p>
        </w:tc>
        <w:tc>
          <w:tcPr>
            <w:tcW w:w="5428" w:type="dxa"/>
          </w:tcPr>
          <w:p w:rsidR="008E431A" w:rsidRPr="007A170B" w:rsidRDefault="008E431A" w:rsidP="00E317D6">
            <w:pPr>
              <w:rPr>
                <w:rFonts w:ascii="Bookman Old Style" w:hAnsi="Bookman Old Style"/>
              </w:rPr>
            </w:pPr>
          </w:p>
          <w:p w:rsidR="008E431A" w:rsidRPr="007A170B" w:rsidRDefault="008E431A" w:rsidP="00E317D6">
            <w:pPr>
              <w:rPr>
                <w:rFonts w:ascii="Bookman Old Style" w:hAnsi="Bookman Old Style"/>
              </w:rPr>
            </w:pPr>
            <w:r w:rsidRPr="007A170B">
              <w:rPr>
                <w:rFonts w:ascii="Bookman Old Style" w:hAnsi="Bookman Old Style"/>
              </w:rPr>
              <w:t xml:space="preserve">Abukar Mohamed </w:t>
            </w:r>
          </w:p>
        </w:tc>
        <w:tc>
          <w:tcPr>
            <w:tcW w:w="3117" w:type="dxa"/>
          </w:tcPr>
          <w:p w:rsidR="008E431A" w:rsidRPr="007A170B" w:rsidRDefault="008E431A" w:rsidP="00E317D6">
            <w:pPr>
              <w:rPr>
                <w:rFonts w:ascii="Bookman Old Style" w:hAnsi="Bookman Old Style"/>
              </w:rPr>
            </w:pPr>
          </w:p>
          <w:p w:rsidR="008E431A" w:rsidRPr="007A170B" w:rsidRDefault="008E431A" w:rsidP="00E317D6">
            <w:pPr>
              <w:rPr>
                <w:rFonts w:ascii="Bookman Old Style" w:hAnsi="Bookman Old Style"/>
              </w:rPr>
            </w:pPr>
            <w:r w:rsidRPr="007A170B">
              <w:rPr>
                <w:rFonts w:ascii="Bookman Old Style" w:hAnsi="Bookman Old Style"/>
              </w:rPr>
              <w:t>Ayuub NGO</w:t>
            </w:r>
          </w:p>
        </w:tc>
      </w:tr>
      <w:tr w:rsidR="008E431A" w:rsidRPr="007A170B" w:rsidTr="00E317D6">
        <w:tc>
          <w:tcPr>
            <w:tcW w:w="630" w:type="dxa"/>
          </w:tcPr>
          <w:p w:rsidR="008E431A" w:rsidRPr="007A170B" w:rsidRDefault="008E431A" w:rsidP="00E317D6">
            <w:pPr>
              <w:rPr>
                <w:rFonts w:ascii="Bookman Old Style" w:hAnsi="Bookman Old Style"/>
              </w:rPr>
            </w:pPr>
          </w:p>
          <w:p w:rsidR="008E431A" w:rsidRPr="007A170B" w:rsidRDefault="008E431A" w:rsidP="00E317D6">
            <w:pPr>
              <w:rPr>
                <w:rFonts w:ascii="Bookman Old Style" w:hAnsi="Bookman Old Style"/>
              </w:rPr>
            </w:pPr>
            <w:r w:rsidRPr="007A170B">
              <w:rPr>
                <w:rFonts w:ascii="Bookman Old Style" w:hAnsi="Bookman Old Style"/>
              </w:rPr>
              <w:t>8</w:t>
            </w:r>
          </w:p>
        </w:tc>
        <w:tc>
          <w:tcPr>
            <w:tcW w:w="5428" w:type="dxa"/>
          </w:tcPr>
          <w:p w:rsidR="008E431A" w:rsidRPr="007A170B" w:rsidRDefault="008E431A" w:rsidP="00E317D6">
            <w:pPr>
              <w:rPr>
                <w:rFonts w:ascii="Bookman Old Style" w:hAnsi="Bookman Old Style"/>
              </w:rPr>
            </w:pPr>
          </w:p>
          <w:p w:rsidR="008E431A" w:rsidRPr="007A170B" w:rsidRDefault="008E431A" w:rsidP="00E317D6">
            <w:pPr>
              <w:rPr>
                <w:rFonts w:ascii="Bookman Old Style" w:hAnsi="Bookman Old Style"/>
              </w:rPr>
            </w:pPr>
            <w:r w:rsidRPr="007A170B">
              <w:rPr>
                <w:rFonts w:ascii="Bookman Old Style" w:hAnsi="Bookman Old Style"/>
              </w:rPr>
              <w:t xml:space="preserve">Fatuma Mohamed </w:t>
            </w:r>
          </w:p>
        </w:tc>
        <w:tc>
          <w:tcPr>
            <w:tcW w:w="3117" w:type="dxa"/>
          </w:tcPr>
          <w:p w:rsidR="008E431A" w:rsidRPr="007A170B" w:rsidRDefault="008E431A" w:rsidP="00E317D6">
            <w:pPr>
              <w:rPr>
                <w:rFonts w:ascii="Bookman Old Style" w:hAnsi="Bookman Old Style"/>
              </w:rPr>
            </w:pPr>
          </w:p>
          <w:p w:rsidR="008E431A" w:rsidRPr="007A170B" w:rsidRDefault="008E431A" w:rsidP="00E317D6">
            <w:pPr>
              <w:rPr>
                <w:rFonts w:ascii="Bookman Old Style" w:hAnsi="Bookman Old Style"/>
              </w:rPr>
            </w:pPr>
            <w:r w:rsidRPr="007A170B">
              <w:rPr>
                <w:rFonts w:ascii="Bookman Old Style" w:hAnsi="Bookman Old Style"/>
              </w:rPr>
              <w:t>SCI</w:t>
            </w:r>
          </w:p>
        </w:tc>
      </w:tr>
      <w:tr w:rsidR="008E431A" w:rsidRPr="007A170B" w:rsidTr="00E317D6">
        <w:tc>
          <w:tcPr>
            <w:tcW w:w="630" w:type="dxa"/>
          </w:tcPr>
          <w:p w:rsidR="008E431A" w:rsidRPr="007A170B" w:rsidRDefault="008E431A" w:rsidP="00E317D6">
            <w:pPr>
              <w:rPr>
                <w:rFonts w:ascii="Bookman Old Style" w:hAnsi="Bookman Old Style"/>
              </w:rPr>
            </w:pPr>
          </w:p>
          <w:p w:rsidR="00604AB3" w:rsidRPr="007A170B" w:rsidRDefault="00604AB3" w:rsidP="00E317D6">
            <w:pPr>
              <w:rPr>
                <w:rFonts w:ascii="Bookman Old Style" w:hAnsi="Bookman Old Style"/>
              </w:rPr>
            </w:pPr>
          </w:p>
          <w:p w:rsidR="008E431A" w:rsidRPr="007A170B" w:rsidRDefault="008E431A" w:rsidP="00E317D6">
            <w:pPr>
              <w:rPr>
                <w:rFonts w:ascii="Bookman Old Style" w:hAnsi="Bookman Old Style"/>
              </w:rPr>
            </w:pPr>
            <w:r w:rsidRPr="007A170B">
              <w:rPr>
                <w:rFonts w:ascii="Bookman Old Style" w:hAnsi="Bookman Old Style"/>
              </w:rPr>
              <w:t>9</w:t>
            </w:r>
          </w:p>
        </w:tc>
        <w:tc>
          <w:tcPr>
            <w:tcW w:w="5428" w:type="dxa"/>
          </w:tcPr>
          <w:p w:rsidR="008E431A" w:rsidRPr="007A170B" w:rsidRDefault="008E431A" w:rsidP="00E317D6">
            <w:pPr>
              <w:rPr>
                <w:rFonts w:ascii="Bookman Old Style" w:hAnsi="Bookman Old Style"/>
              </w:rPr>
            </w:pPr>
          </w:p>
          <w:p w:rsidR="008E431A" w:rsidRPr="007A170B" w:rsidRDefault="008E431A" w:rsidP="00E317D6">
            <w:pPr>
              <w:rPr>
                <w:rFonts w:ascii="Bookman Old Style" w:hAnsi="Bookman Old Style"/>
              </w:rPr>
            </w:pPr>
            <w:r w:rsidRPr="007A170B">
              <w:rPr>
                <w:rFonts w:ascii="Bookman Old Style" w:hAnsi="Bookman Old Style"/>
              </w:rPr>
              <w:t xml:space="preserve">Maryan Abdullahi </w:t>
            </w:r>
          </w:p>
        </w:tc>
        <w:tc>
          <w:tcPr>
            <w:tcW w:w="3117" w:type="dxa"/>
          </w:tcPr>
          <w:p w:rsidR="008E431A" w:rsidRPr="007A170B" w:rsidRDefault="008E431A" w:rsidP="00E317D6">
            <w:pPr>
              <w:rPr>
                <w:rFonts w:ascii="Bookman Old Style" w:hAnsi="Bookman Old Style"/>
              </w:rPr>
            </w:pPr>
          </w:p>
          <w:p w:rsidR="008E431A" w:rsidRPr="007A170B" w:rsidRDefault="008E431A" w:rsidP="00E317D6">
            <w:pPr>
              <w:rPr>
                <w:rFonts w:ascii="Bookman Old Style" w:hAnsi="Bookman Old Style"/>
              </w:rPr>
            </w:pPr>
            <w:r w:rsidRPr="007A170B">
              <w:rPr>
                <w:rFonts w:ascii="Bookman Old Style" w:hAnsi="Bookman Old Style"/>
              </w:rPr>
              <w:t>SYPD</w:t>
            </w:r>
          </w:p>
        </w:tc>
      </w:tr>
    </w:tbl>
    <w:p w:rsidR="00A979D1" w:rsidRPr="007A170B" w:rsidRDefault="00A979D1" w:rsidP="007A170B">
      <w:pPr>
        <w:spacing w:line="240" w:lineRule="auto"/>
        <w:rPr>
          <w:rFonts w:ascii="Bookman Old Style" w:hAnsi="Bookman Old Style"/>
        </w:rPr>
      </w:pPr>
    </w:p>
    <w:p w:rsidR="00604AB3" w:rsidRPr="007A170B" w:rsidRDefault="00604AB3" w:rsidP="007A170B">
      <w:pPr>
        <w:spacing w:line="240" w:lineRule="auto"/>
        <w:rPr>
          <w:rFonts w:ascii="Bookman Old Style" w:hAnsi="Bookman Old Style"/>
          <w:b/>
        </w:rPr>
      </w:pPr>
      <w:r w:rsidRPr="007A170B">
        <w:rPr>
          <w:rFonts w:ascii="Bookman Old Style" w:hAnsi="Bookman Old Style"/>
          <w:b/>
        </w:rPr>
        <w:t xml:space="preserve">Introduction and opening remarks </w:t>
      </w:r>
    </w:p>
    <w:p w:rsidR="00604AB3" w:rsidRPr="007A170B" w:rsidRDefault="00604AB3" w:rsidP="007A170B">
      <w:pPr>
        <w:spacing w:line="240" w:lineRule="auto"/>
        <w:rPr>
          <w:rFonts w:ascii="Bookman Old Style" w:hAnsi="Bookman Old Style"/>
          <w:sz w:val="20"/>
          <w:szCs w:val="20"/>
        </w:rPr>
      </w:pPr>
      <w:r w:rsidRPr="007A170B">
        <w:rPr>
          <w:rFonts w:ascii="Bookman Old Style" w:hAnsi="Bookman Old Style"/>
          <w:sz w:val="20"/>
          <w:szCs w:val="20"/>
        </w:rPr>
        <w:t xml:space="preserve">The chair opened the meeting and welcomed the participants, this was followed by the introduction of all member, after the briefing of the cluster members, it was noted that we need </w:t>
      </w:r>
      <w:r w:rsidRPr="007A170B">
        <w:rPr>
          <w:rFonts w:ascii="Bookman Old Style" w:hAnsi="Bookman Old Style"/>
          <w:sz w:val="20"/>
          <w:szCs w:val="20"/>
        </w:rPr>
        <w:lastRenderedPageBreak/>
        <w:t xml:space="preserve">to have frequent regional coordination meeting in Mogadishu due to the ongoing response and the gaps and the need for coordination. </w:t>
      </w:r>
    </w:p>
    <w:p w:rsidR="0039042B" w:rsidRPr="007A170B" w:rsidRDefault="0039042B" w:rsidP="007A170B">
      <w:pPr>
        <w:spacing w:line="240" w:lineRule="auto"/>
        <w:rPr>
          <w:rFonts w:ascii="Bookman Old Style" w:hAnsi="Bookman Old Style"/>
          <w:sz w:val="20"/>
          <w:szCs w:val="20"/>
        </w:rPr>
      </w:pPr>
      <w:r w:rsidRPr="007A170B">
        <w:rPr>
          <w:rFonts w:ascii="Bookman Old Style" w:hAnsi="Bookman Old Style"/>
          <w:sz w:val="20"/>
          <w:szCs w:val="20"/>
        </w:rPr>
        <w:t>The chair also explained that the meeting was to take place last week and it was postponed to today due to poor attendance of the cluster partners and this emphasis that there is need for partner’s commitments.</w:t>
      </w:r>
    </w:p>
    <w:p w:rsidR="0039042B" w:rsidRPr="007A170B" w:rsidRDefault="0039042B" w:rsidP="007A170B">
      <w:pPr>
        <w:spacing w:line="240" w:lineRule="auto"/>
        <w:rPr>
          <w:rFonts w:ascii="Bookman Old Style" w:hAnsi="Bookman Old Style"/>
          <w:b/>
          <w:sz w:val="20"/>
          <w:szCs w:val="20"/>
        </w:rPr>
      </w:pPr>
      <w:r w:rsidRPr="007A170B">
        <w:rPr>
          <w:rFonts w:ascii="Bookman Old Style" w:hAnsi="Bookman Old Style"/>
          <w:b/>
          <w:sz w:val="20"/>
          <w:szCs w:val="20"/>
        </w:rPr>
        <w:t>Update from the partners.</w:t>
      </w:r>
    </w:p>
    <w:p w:rsidR="0039042B" w:rsidRPr="007A170B" w:rsidRDefault="0039042B" w:rsidP="007A170B">
      <w:pPr>
        <w:spacing w:line="240" w:lineRule="auto"/>
        <w:rPr>
          <w:rFonts w:ascii="Bookman Old Style" w:hAnsi="Bookman Old Style"/>
          <w:sz w:val="20"/>
          <w:szCs w:val="20"/>
        </w:rPr>
      </w:pPr>
      <w:r w:rsidRPr="007A170B">
        <w:rPr>
          <w:rFonts w:ascii="Bookman Old Style" w:hAnsi="Bookman Old Style"/>
          <w:sz w:val="20"/>
          <w:szCs w:val="20"/>
        </w:rPr>
        <w:t>Below are some of the updates from the partners although some of the activities were already reported in 4w matrix.</w:t>
      </w:r>
    </w:p>
    <w:p w:rsidR="0039042B" w:rsidRPr="007A170B" w:rsidRDefault="0039042B" w:rsidP="007A170B">
      <w:pPr>
        <w:spacing w:line="240" w:lineRule="auto"/>
        <w:rPr>
          <w:rFonts w:ascii="Bookman Old Style" w:hAnsi="Bookman Old Style"/>
          <w:b/>
        </w:rPr>
      </w:pPr>
      <w:r w:rsidRPr="007A170B">
        <w:rPr>
          <w:rFonts w:ascii="Bookman Old Style" w:hAnsi="Bookman Old Style"/>
          <w:b/>
        </w:rPr>
        <w:t>SYPD</w:t>
      </w:r>
    </w:p>
    <w:p w:rsidR="0039042B" w:rsidRPr="007A170B" w:rsidRDefault="0039042B" w:rsidP="007A170B">
      <w:pPr>
        <w:spacing w:line="240" w:lineRule="auto"/>
        <w:rPr>
          <w:rFonts w:ascii="Bookman Old Style" w:hAnsi="Bookman Old Style"/>
        </w:rPr>
      </w:pPr>
      <w:r w:rsidRPr="007A170B">
        <w:rPr>
          <w:rFonts w:ascii="Bookman Old Style" w:hAnsi="Bookman Old Style"/>
        </w:rPr>
        <w:t>SYPD distribute 679 ESKs in 5 camps in kaxda and deynile and 370 NFI kits 4 camps and 370 solar lanterns.</w:t>
      </w:r>
    </w:p>
    <w:p w:rsidR="0039042B" w:rsidRPr="007A170B" w:rsidRDefault="0039042B" w:rsidP="007A170B">
      <w:pPr>
        <w:spacing w:line="240" w:lineRule="auto"/>
        <w:rPr>
          <w:rFonts w:ascii="Bookman Old Style" w:hAnsi="Bookman Old Style"/>
          <w:b/>
        </w:rPr>
      </w:pPr>
      <w:r w:rsidRPr="007A170B">
        <w:rPr>
          <w:rFonts w:ascii="Bookman Old Style" w:hAnsi="Bookman Old Style"/>
          <w:b/>
        </w:rPr>
        <w:t>DBG.</w:t>
      </w:r>
    </w:p>
    <w:p w:rsidR="0039042B" w:rsidRPr="007A170B" w:rsidRDefault="009E4101" w:rsidP="007A170B">
      <w:pPr>
        <w:spacing w:line="240" w:lineRule="auto"/>
        <w:rPr>
          <w:rFonts w:ascii="Bookman Old Style" w:hAnsi="Bookman Old Style"/>
        </w:rPr>
      </w:pPr>
      <w:r w:rsidRPr="007A170B">
        <w:rPr>
          <w:rFonts w:ascii="Bookman Old Style" w:hAnsi="Bookman Old Style"/>
        </w:rPr>
        <w:t>DBG have</w:t>
      </w:r>
      <w:r w:rsidR="0039042B" w:rsidRPr="007A170B">
        <w:rPr>
          <w:rFonts w:ascii="Bookman Old Style" w:hAnsi="Bookman Old Style"/>
        </w:rPr>
        <w:t xml:space="preserve"> integrated projects </w:t>
      </w:r>
      <w:r w:rsidRPr="007A170B">
        <w:rPr>
          <w:rFonts w:ascii="Bookman Old Style" w:hAnsi="Bookman Old Style"/>
        </w:rPr>
        <w:t>funded by DKG and they had shelter and NFI components that targets 1110 HHs of which 520 are already being assisted and the rest are planned to commence soon in Kaxda and deynile.</w:t>
      </w:r>
    </w:p>
    <w:p w:rsidR="009E4101" w:rsidRPr="007A170B" w:rsidRDefault="009E4101" w:rsidP="007A170B">
      <w:pPr>
        <w:spacing w:line="240" w:lineRule="auto"/>
        <w:rPr>
          <w:rFonts w:ascii="Bookman Old Style" w:hAnsi="Bookman Old Style"/>
          <w:b/>
        </w:rPr>
      </w:pPr>
      <w:r w:rsidRPr="007A170B">
        <w:rPr>
          <w:rFonts w:ascii="Bookman Old Style" w:hAnsi="Bookman Old Style"/>
          <w:b/>
        </w:rPr>
        <w:t>HINNA.</w:t>
      </w:r>
    </w:p>
    <w:p w:rsidR="009E4101" w:rsidRPr="007A170B" w:rsidRDefault="009E4101" w:rsidP="007A170B">
      <w:pPr>
        <w:spacing w:line="240" w:lineRule="auto"/>
        <w:rPr>
          <w:rFonts w:ascii="Bookman Old Style" w:hAnsi="Bookman Old Style"/>
        </w:rPr>
      </w:pPr>
      <w:r w:rsidRPr="007A170B">
        <w:rPr>
          <w:rFonts w:ascii="Bookman Old Style" w:hAnsi="Bookman Old Style"/>
        </w:rPr>
        <w:t>HINNA is planning to distribute 2000 NFI/ESKS in deynile and Kaxda and they already started the identification of the camps.</w:t>
      </w:r>
    </w:p>
    <w:p w:rsidR="009E4101" w:rsidRPr="007A170B" w:rsidRDefault="009E4101" w:rsidP="007A170B">
      <w:pPr>
        <w:spacing w:line="240" w:lineRule="auto"/>
        <w:rPr>
          <w:rFonts w:ascii="Bookman Old Style" w:hAnsi="Bookman Old Style"/>
          <w:b/>
        </w:rPr>
      </w:pPr>
      <w:r w:rsidRPr="007A170B">
        <w:rPr>
          <w:rFonts w:ascii="Bookman Old Style" w:hAnsi="Bookman Old Style"/>
          <w:b/>
        </w:rPr>
        <w:t>AVORD</w:t>
      </w:r>
    </w:p>
    <w:p w:rsidR="009E4101" w:rsidRPr="007A170B" w:rsidRDefault="009E4101" w:rsidP="007A170B">
      <w:pPr>
        <w:spacing w:line="240" w:lineRule="auto"/>
        <w:rPr>
          <w:rFonts w:ascii="Bookman Old Style" w:hAnsi="Bookman Old Style"/>
        </w:rPr>
      </w:pPr>
      <w:r w:rsidRPr="007A170B">
        <w:rPr>
          <w:rFonts w:ascii="Bookman Old Style" w:hAnsi="Bookman Old Style"/>
        </w:rPr>
        <w:t>Similarly AVORD are also planning to distribute 1500 NFI kits and 500 ESKs in both Deynile and kaxda.</w:t>
      </w:r>
    </w:p>
    <w:p w:rsidR="009E4101" w:rsidRPr="007A170B" w:rsidRDefault="009E4101" w:rsidP="007A170B">
      <w:pPr>
        <w:spacing w:line="240" w:lineRule="auto"/>
        <w:rPr>
          <w:rFonts w:ascii="Bookman Old Style" w:hAnsi="Bookman Old Style"/>
          <w:b/>
        </w:rPr>
      </w:pPr>
      <w:r w:rsidRPr="007A170B">
        <w:rPr>
          <w:rFonts w:ascii="Bookman Old Style" w:hAnsi="Bookman Old Style"/>
          <w:b/>
        </w:rPr>
        <w:t>SCI</w:t>
      </w:r>
    </w:p>
    <w:p w:rsidR="009E4101" w:rsidRPr="007A170B" w:rsidRDefault="009E4101" w:rsidP="007A170B">
      <w:pPr>
        <w:spacing w:line="240" w:lineRule="auto"/>
        <w:rPr>
          <w:rFonts w:ascii="Bookman Old Style" w:hAnsi="Bookman Old Style"/>
        </w:rPr>
      </w:pPr>
      <w:r w:rsidRPr="007A170B">
        <w:rPr>
          <w:rFonts w:ascii="Bookman Old Style" w:hAnsi="Bookman Old Style"/>
        </w:rPr>
        <w:t>Nothing on going but have 200 NFI KITS in stock.</w:t>
      </w:r>
    </w:p>
    <w:p w:rsidR="00DC608A" w:rsidRPr="007A170B" w:rsidRDefault="00DC608A" w:rsidP="007A170B">
      <w:pPr>
        <w:spacing w:line="240" w:lineRule="auto"/>
        <w:rPr>
          <w:rFonts w:ascii="Bookman Old Style" w:hAnsi="Bookman Old Style"/>
          <w:b/>
        </w:rPr>
      </w:pPr>
      <w:r w:rsidRPr="007A170B">
        <w:rPr>
          <w:rFonts w:ascii="Bookman Old Style" w:hAnsi="Bookman Old Style"/>
          <w:b/>
        </w:rPr>
        <w:t>DRC.</w:t>
      </w:r>
    </w:p>
    <w:p w:rsidR="00DC608A" w:rsidRPr="007A170B" w:rsidRDefault="00DC608A" w:rsidP="007A170B">
      <w:pPr>
        <w:spacing w:line="240" w:lineRule="auto"/>
        <w:rPr>
          <w:rFonts w:ascii="Bookman Old Style" w:hAnsi="Bookman Old Style"/>
        </w:rPr>
      </w:pPr>
      <w:r w:rsidRPr="007A170B">
        <w:rPr>
          <w:rFonts w:ascii="Bookman Old Style" w:hAnsi="Bookman Old Style"/>
        </w:rPr>
        <w:t>Nothing on going and the February response was already reported in the 4w matrix.</w:t>
      </w:r>
    </w:p>
    <w:p w:rsidR="00DC608A" w:rsidRPr="007A170B" w:rsidRDefault="00DC608A" w:rsidP="007A170B">
      <w:pPr>
        <w:spacing w:line="240" w:lineRule="auto"/>
        <w:rPr>
          <w:rFonts w:ascii="Bookman Old Style" w:hAnsi="Bookman Old Style"/>
          <w:b/>
        </w:rPr>
      </w:pPr>
      <w:r w:rsidRPr="007A170B">
        <w:rPr>
          <w:rFonts w:ascii="Bookman Old Style" w:hAnsi="Bookman Old Style"/>
          <w:b/>
        </w:rPr>
        <w:t xml:space="preserve">NRC </w:t>
      </w:r>
    </w:p>
    <w:p w:rsidR="00DC608A" w:rsidRPr="007A170B" w:rsidRDefault="00DC608A" w:rsidP="007A170B">
      <w:pPr>
        <w:spacing w:line="240" w:lineRule="auto"/>
        <w:rPr>
          <w:rFonts w:ascii="Bookman Old Style" w:hAnsi="Bookman Old Style"/>
        </w:rPr>
      </w:pPr>
      <w:r w:rsidRPr="007A170B">
        <w:rPr>
          <w:rFonts w:ascii="Bookman Old Style" w:hAnsi="Bookman Old Style"/>
        </w:rPr>
        <w:t>Nothing on going and the February response was already reported in the 4w matrix.</w:t>
      </w:r>
    </w:p>
    <w:p w:rsidR="00DC608A" w:rsidRPr="007A170B" w:rsidRDefault="00DC608A" w:rsidP="007A170B">
      <w:pPr>
        <w:spacing w:line="240" w:lineRule="auto"/>
        <w:rPr>
          <w:rFonts w:ascii="Bookman Old Style" w:hAnsi="Bookman Old Style"/>
        </w:rPr>
      </w:pPr>
    </w:p>
    <w:p w:rsidR="007A170B" w:rsidRPr="007A170B" w:rsidRDefault="007A170B" w:rsidP="007A170B">
      <w:pPr>
        <w:spacing w:line="240" w:lineRule="auto"/>
        <w:rPr>
          <w:rFonts w:ascii="Bookman Old Style" w:hAnsi="Bookman Old Style"/>
          <w:b/>
        </w:rPr>
      </w:pPr>
      <w:r w:rsidRPr="007A170B">
        <w:rPr>
          <w:rFonts w:ascii="Bookman Old Style" w:hAnsi="Bookman Old Style"/>
          <w:b/>
        </w:rPr>
        <w:t>Action points.</w:t>
      </w:r>
    </w:p>
    <w:p w:rsidR="00DC608A" w:rsidRPr="007A170B" w:rsidRDefault="00DC608A" w:rsidP="007A170B">
      <w:pPr>
        <w:pStyle w:val="ListParagraph"/>
        <w:numPr>
          <w:ilvl w:val="0"/>
          <w:numId w:val="6"/>
        </w:numPr>
        <w:spacing w:line="240" w:lineRule="auto"/>
        <w:rPr>
          <w:rFonts w:ascii="Bookman Old Style" w:hAnsi="Bookman Old Style"/>
        </w:rPr>
      </w:pPr>
      <w:r w:rsidRPr="007A170B">
        <w:rPr>
          <w:rFonts w:ascii="Bookman Old Style" w:hAnsi="Bookman Old Style"/>
        </w:rPr>
        <w:t>The regional meeting to held bi weekly.</w:t>
      </w:r>
    </w:p>
    <w:p w:rsidR="00DC608A" w:rsidRPr="007A170B" w:rsidRDefault="00DC608A" w:rsidP="007A170B">
      <w:pPr>
        <w:pStyle w:val="ListParagraph"/>
        <w:numPr>
          <w:ilvl w:val="0"/>
          <w:numId w:val="6"/>
        </w:numPr>
        <w:spacing w:line="240" w:lineRule="auto"/>
        <w:rPr>
          <w:rFonts w:ascii="Bookman Old Style" w:hAnsi="Bookman Old Style"/>
        </w:rPr>
      </w:pPr>
      <w:r w:rsidRPr="007A170B">
        <w:rPr>
          <w:rFonts w:ascii="Bookman Old Style" w:hAnsi="Bookman Old Style"/>
        </w:rPr>
        <w:t>Infrastructure mapping to be planned as from next week Monday.</w:t>
      </w:r>
    </w:p>
    <w:p w:rsidR="00DC608A" w:rsidRPr="007A170B" w:rsidRDefault="00DC608A" w:rsidP="007A170B">
      <w:pPr>
        <w:pStyle w:val="ListParagraph"/>
        <w:numPr>
          <w:ilvl w:val="0"/>
          <w:numId w:val="6"/>
        </w:numPr>
        <w:spacing w:line="240" w:lineRule="auto"/>
        <w:rPr>
          <w:rFonts w:ascii="Bookman Old Style" w:hAnsi="Bookman Old Style"/>
        </w:rPr>
      </w:pPr>
      <w:r w:rsidRPr="007A170B">
        <w:rPr>
          <w:rFonts w:ascii="Bookman Old Style" w:hAnsi="Bookman Old Style"/>
        </w:rPr>
        <w:t>The shelter cluster to share the tool.</w:t>
      </w:r>
    </w:p>
    <w:p w:rsidR="00DC608A" w:rsidRPr="007A170B" w:rsidRDefault="00DC608A" w:rsidP="007A170B">
      <w:pPr>
        <w:pStyle w:val="ListParagraph"/>
        <w:numPr>
          <w:ilvl w:val="0"/>
          <w:numId w:val="6"/>
        </w:numPr>
        <w:spacing w:line="240" w:lineRule="auto"/>
        <w:rPr>
          <w:rFonts w:ascii="Bookman Old Style" w:hAnsi="Bookman Old Style"/>
        </w:rPr>
      </w:pPr>
      <w:r w:rsidRPr="007A170B">
        <w:rPr>
          <w:rFonts w:ascii="Bookman Old Style" w:hAnsi="Bookman Old Style"/>
        </w:rPr>
        <w:t>The partners agreed to support the exercise</w:t>
      </w:r>
      <w:r w:rsidR="004A23FC" w:rsidRPr="007A170B">
        <w:rPr>
          <w:rFonts w:ascii="Bookman Old Style" w:hAnsi="Bookman Old Style"/>
        </w:rPr>
        <w:t xml:space="preserve"> that is planned to commence next </w:t>
      </w:r>
      <w:r w:rsidR="00E317D6" w:rsidRPr="007A170B">
        <w:rPr>
          <w:rFonts w:ascii="Bookman Old Style" w:hAnsi="Bookman Old Style"/>
        </w:rPr>
        <w:t>week with</w:t>
      </w:r>
      <w:r w:rsidRPr="007A170B">
        <w:rPr>
          <w:rFonts w:ascii="Bookman Old Style" w:hAnsi="Bookman Old Style"/>
        </w:rPr>
        <w:t xml:space="preserve"> the following to be ready on Monday.</w:t>
      </w:r>
    </w:p>
    <w:tbl>
      <w:tblPr>
        <w:tblStyle w:val="TableGrid"/>
        <w:tblW w:w="0" w:type="auto"/>
        <w:tblInd w:w="360" w:type="dxa"/>
        <w:tblLook w:val="04A0" w:firstRow="1" w:lastRow="0" w:firstColumn="1" w:lastColumn="0" w:noHBand="0" w:noVBand="1"/>
      </w:tblPr>
      <w:tblGrid>
        <w:gridCol w:w="1956"/>
        <w:gridCol w:w="3633"/>
        <w:gridCol w:w="3401"/>
      </w:tblGrid>
      <w:tr w:rsidR="009A3137" w:rsidRPr="007A170B" w:rsidTr="009A3137">
        <w:tc>
          <w:tcPr>
            <w:tcW w:w="1956" w:type="dxa"/>
          </w:tcPr>
          <w:p w:rsidR="009A3137" w:rsidRPr="007A170B" w:rsidRDefault="009A3137" w:rsidP="007A170B">
            <w:pPr>
              <w:rPr>
                <w:rFonts w:ascii="Bookman Old Style" w:hAnsi="Bookman Old Style"/>
              </w:rPr>
            </w:pPr>
            <w:r w:rsidRPr="007A170B">
              <w:rPr>
                <w:rFonts w:ascii="Bookman Old Style" w:hAnsi="Bookman Old Style"/>
              </w:rPr>
              <w:t>Organization</w:t>
            </w:r>
          </w:p>
          <w:p w:rsidR="009A3137" w:rsidRPr="007A170B" w:rsidRDefault="009A3137" w:rsidP="007A170B">
            <w:pPr>
              <w:rPr>
                <w:rFonts w:ascii="Bookman Old Style" w:hAnsi="Bookman Old Style"/>
              </w:rPr>
            </w:pPr>
          </w:p>
        </w:tc>
        <w:tc>
          <w:tcPr>
            <w:tcW w:w="3633" w:type="dxa"/>
          </w:tcPr>
          <w:p w:rsidR="009A3137" w:rsidRPr="007A170B" w:rsidRDefault="009A3137" w:rsidP="007A170B">
            <w:pPr>
              <w:rPr>
                <w:rFonts w:ascii="Bookman Old Style" w:hAnsi="Bookman Old Style"/>
              </w:rPr>
            </w:pPr>
            <w:r w:rsidRPr="007A170B">
              <w:rPr>
                <w:rFonts w:ascii="Bookman Old Style" w:hAnsi="Bookman Old Style"/>
              </w:rPr>
              <w:t>Item</w:t>
            </w:r>
          </w:p>
          <w:p w:rsidR="009A3137" w:rsidRPr="007A170B" w:rsidRDefault="009A3137" w:rsidP="007A170B">
            <w:pPr>
              <w:rPr>
                <w:rFonts w:ascii="Bookman Old Style" w:hAnsi="Bookman Old Style"/>
              </w:rPr>
            </w:pPr>
            <w:r w:rsidRPr="007A170B">
              <w:rPr>
                <w:rFonts w:ascii="Bookman Old Style" w:hAnsi="Bookman Old Style"/>
              </w:rPr>
              <w:t xml:space="preserve">Enumerators </w:t>
            </w:r>
          </w:p>
        </w:tc>
        <w:tc>
          <w:tcPr>
            <w:tcW w:w="3401" w:type="dxa"/>
          </w:tcPr>
          <w:p w:rsidR="009A3137" w:rsidRPr="007A170B" w:rsidRDefault="009A3137" w:rsidP="007A170B">
            <w:pPr>
              <w:rPr>
                <w:rFonts w:ascii="Bookman Old Style" w:hAnsi="Bookman Old Style"/>
              </w:rPr>
            </w:pPr>
          </w:p>
          <w:p w:rsidR="009A3137" w:rsidRPr="007A170B" w:rsidRDefault="009A3137" w:rsidP="007A170B">
            <w:pPr>
              <w:rPr>
                <w:rFonts w:ascii="Bookman Old Style" w:hAnsi="Bookman Old Style"/>
              </w:rPr>
            </w:pPr>
            <w:r w:rsidRPr="007A170B">
              <w:rPr>
                <w:rFonts w:ascii="Bookman Old Style" w:hAnsi="Bookman Old Style"/>
              </w:rPr>
              <w:t xml:space="preserve">Logistic support </w:t>
            </w:r>
          </w:p>
        </w:tc>
      </w:tr>
      <w:tr w:rsidR="009A3137" w:rsidRPr="007A170B" w:rsidTr="009A3137">
        <w:tc>
          <w:tcPr>
            <w:tcW w:w="1956" w:type="dxa"/>
          </w:tcPr>
          <w:p w:rsidR="009A3137" w:rsidRPr="007A170B" w:rsidRDefault="009A3137" w:rsidP="007A170B">
            <w:pPr>
              <w:rPr>
                <w:rFonts w:ascii="Bookman Old Style" w:hAnsi="Bookman Old Style"/>
              </w:rPr>
            </w:pPr>
            <w:r w:rsidRPr="007A170B">
              <w:rPr>
                <w:rFonts w:ascii="Bookman Old Style" w:hAnsi="Bookman Old Style"/>
              </w:rPr>
              <w:t>AVORD</w:t>
            </w:r>
          </w:p>
          <w:p w:rsidR="009A3137" w:rsidRPr="007A170B" w:rsidRDefault="009A3137" w:rsidP="007A170B">
            <w:pPr>
              <w:rPr>
                <w:rFonts w:ascii="Bookman Old Style" w:hAnsi="Bookman Old Style"/>
              </w:rPr>
            </w:pPr>
          </w:p>
        </w:tc>
        <w:tc>
          <w:tcPr>
            <w:tcW w:w="3633" w:type="dxa"/>
          </w:tcPr>
          <w:p w:rsidR="009A3137" w:rsidRPr="007A170B" w:rsidRDefault="009A3137" w:rsidP="007A170B">
            <w:pPr>
              <w:rPr>
                <w:rFonts w:ascii="Bookman Old Style" w:hAnsi="Bookman Old Style"/>
              </w:rPr>
            </w:pPr>
            <w:r w:rsidRPr="007A170B">
              <w:rPr>
                <w:rFonts w:ascii="Bookman Old Style" w:hAnsi="Bookman Old Style"/>
              </w:rPr>
              <w:lastRenderedPageBreak/>
              <w:t>2</w:t>
            </w:r>
          </w:p>
        </w:tc>
        <w:tc>
          <w:tcPr>
            <w:tcW w:w="3401" w:type="dxa"/>
          </w:tcPr>
          <w:p w:rsidR="009A3137" w:rsidRPr="007A170B" w:rsidRDefault="009A3137" w:rsidP="007A170B">
            <w:pPr>
              <w:rPr>
                <w:rFonts w:ascii="Bookman Old Style" w:hAnsi="Bookman Old Style"/>
              </w:rPr>
            </w:pPr>
            <w:r w:rsidRPr="007A170B">
              <w:rPr>
                <w:rFonts w:ascii="Bookman Old Style" w:hAnsi="Bookman Old Style"/>
              </w:rPr>
              <w:t>0</w:t>
            </w:r>
          </w:p>
        </w:tc>
      </w:tr>
      <w:tr w:rsidR="009A3137" w:rsidRPr="007A170B" w:rsidTr="009A3137">
        <w:tc>
          <w:tcPr>
            <w:tcW w:w="1956" w:type="dxa"/>
          </w:tcPr>
          <w:p w:rsidR="009A3137" w:rsidRPr="007A170B" w:rsidRDefault="009A3137" w:rsidP="007A170B">
            <w:pPr>
              <w:rPr>
                <w:rFonts w:ascii="Bookman Old Style" w:hAnsi="Bookman Old Style"/>
              </w:rPr>
            </w:pPr>
            <w:r w:rsidRPr="007A170B">
              <w:rPr>
                <w:rFonts w:ascii="Bookman Old Style" w:hAnsi="Bookman Old Style"/>
              </w:rPr>
              <w:t xml:space="preserve">Ayyub </w:t>
            </w:r>
          </w:p>
          <w:p w:rsidR="009A3137" w:rsidRPr="007A170B" w:rsidRDefault="009A3137" w:rsidP="007A170B">
            <w:pPr>
              <w:rPr>
                <w:rFonts w:ascii="Bookman Old Style" w:hAnsi="Bookman Old Style"/>
              </w:rPr>
            </w:pPr>
          </w:p>
        </w:tc>
        <w:tc>
          <w:tcPr>
            <w:tcW w:w="3633" w:type="dxa"/>
          </w:tcPr>
          <w:p w:rsidR="009A3137" w:rsidRPr="007A170B" w:rsidRDefault="009A3137" w:rsidP="007A170B">
            <w:pPr>
              <w:rPr>
                <w:rFonts w:ascii="Bookman Old Style" w:hAnsi="Bookman Old Style"/>
              </w:rPr>
            </w:pPr>
            <w:r w:rsidRPr="007A170B">
              <w:rPr>
                <w:rFonts w:ascii="Bookman Old Style" w:hAnsi="Bookman Old Style"/>
              </w:rPr>
              <w:t>2</w:t>
            </w:r>
          </w:p>
        </w:tc>
        <w:tc>
          <w:tcPr>
            <w:tcW w:w="3401" w:type="dxa"/>
          </w:tcPr>
          <w:p w:rsidR="009A3137" w:rsidRPr="007A170B" w:rsidRDefault="009A3137" w:rsidP="007A170B">
            <w:pPr>
              <w:rPr>
                <w:rFonts w:ascii="Bookman Old Style" w:hAnsi="Bookman Old Style"/>
              </w:rPr>
            </w:pPr>
            <w:r w:rsidRPr="007A170B">
              <w:rPr>
                <w:rFonts w:ascii="Bookman Old Style" w:hAnsi="Bookman Old Style"/>
              </w:rPr>
              <w:t>0</w:t>
            </w:r>
          </w:p>
        </w:tc>
      </w:tr>
      <w:tr w:rsidR="009A3137" w:rsidRPr="007A170B" w:rsidTr="009A3137">
        <w:tc>
          <w:tcPr>
            <w:tcW w:w="1956" w:type="dxa"/>
          </w:tcPr>
          <w:p w:rsidR="009A3137" w:rsidRPr="007A170B" w:rsidRDefault="009A3137" w:rsidP="007A170B">
            <w:pPr>
              <w:rPr>
                <w:rFonts w:ascii="Bookman Old Style" w:hAnsi="Bookman Old Style"/>
              </w:rPr>
            </w:pPr>
          </w:p>
          <w:p w:rsidR="009A3137" w:rsidRPr="007A170B" w:rsidRDefault="009A3137" w:rsidP="007A170B">
            <w:pPr>
              <w:rPr>
                <w:rFonts w:ascii="Bookman Old Style" w:hAnsi="Bookman Old Style"/>
              </w:rPr>
            </w:pPr>
            <w:r w:rsidRPr="007A170B">
              <w:rPr>
                <w:rFonts w:ascii="Bookman Old Style" w:hAnsi="Bookman Old Style"/>
              </w:rPr>
              <w:t>SCI</w:t>
            </w:r>
          </w:p>
        </w:tc>
        <w:tc>
          <w:tcPr>
            <w:tcW w:w="3633" w:type="dxa"/>
          </w:tcPr>
          <w:p w:rsidR="009A3137" w:rsidRPr="007A170B" w:rsidRDefault="009A3137" w:rsidP="007A170B">
            <w:pPr>
              <w:rPr>
                <w:rFonts w:ascii="Bookman Old Style" w:hAnsi="Bookman Old Style"/>
              </w:rPr>
            </w:pPr>
            <w:r w:rsidRPr="007A170B">
              <w:rPr>
                <w:rFonts w:ascii="Bookman Old Style" w:hAnsi="Bookman Old Style"/>
              </w:rPr>
              <w:t>1</w:t>
            </w:r>
          </w:p>
        </w:tc>
        <w:tc>
          <w:tcPr>
            <w:tcW w:w="3401" w:type="dxa"/>
          </w:tcPr>
          <w:p w:rsidR="009A3137" w:rsidRPr="007A170B" w:rsidRDefault="009A3137" w:rsidP="007A170B">
            <w:pPr>
              <w:rPr>
                <w:rFonts w:ascii="Bookman Old Style" w:hAnsi="Bookman Old Style"/>
              </w:rPr>
            </w:pPr>
            <w:r w:rsidRPr="007A170B">
              <w:rPr>
                <w:rFonts w:ascii="Bookman Old Style" w:hAnsi="Bookman Old Style"/>
              </w:rPr>
              <w:t>1</w:t>
            </w:r>
          </w:p>
        </w:tc>
      </w:tr>
      <w:tr w:rsidR="009A3137" w:rsidRPr="007A170B" w:rsidTr="009A3137">
        <w:tc>
          <w:tcPr>
            <w:tcW w:w="1956" w:type="dxa"/>
          </w:tcPr>
          <w:p w:rsidR="009A3137" w:rsidRPr="007A170B" w:rsidRDefault="009A3137" w:rsidP="007A170B">
            <w:pPr>
              <w:rPr>
                <w:rFonts w:ascii="Bookman Old Style" w:hAnsi="Bookman Old Style"/>
              </w:rPr>
            </w:pPr>
          </w:p>
          <w:p w:rsidR="009A3137" w:rsidRPr="007A170B" w:rsidRDefault="009A3137" w:rsidP="007A170B">
            <w:pPr>
              <w:rPr>
                <w:rFonts w:ascii="Bookman Old Style" w:hAnsi="Bookman Old Style"/>
              </w:rPr>
            </w:pPr>
            <w:r w:rsidRPr="007A170B">
              <w:rPr>
                <w:rFonts w:ascii="Bookman Old Style" w:hAnsi="Bookman Old Style"/>
              </w:rPr>
              <w:t>DRC</w:t>
            </w:r>
          </w:p>
        </w:tc>
        <w:tc>
          <w:tcPr>
            <w:tcW w:w="3633" w:type="dxa"/>
          </w:tcPr>
          <w:p w:rsidR="009A3137" w:rsidRPr="007A170B" w:rsidRDefault="009A3137" w:rsidP="007A170B">
            <w:pPr>
              <w:rPr>
                <w:rFonts w:ascii="Bookman Old Style" w:hAnsi="Bookman Old Style"/>
              </w:rPr>
            </w:pPr>
            <w:r w:rsidRPr="007A170B">
              <w:rPr>
                <w:rFonts w:ascii="Bookman Old Style" w:hAnsi="Bookman Old Style"/>
              </w:rPr>
              <w:t>2</w:t>
            </w:r>
          </w:p>
        </w:tc>
        <w:tc>
          <w:tcPr>
            <w:tcW w:w="3401" w:type="dxa"/>
          </w:tcPr>
          <w:p w:rsidR="009A3137" w:rsidRPr="007A170B" w:rsidRDefault="009A3137" w:rsidP="007A170B">
            <w:pPr>
              <w:rPr>
                <w:rFonts w:ascii="Bookman Old Style" w:hAnsi="Bookman Old Style"/>
              </w:rPr>
            </w:pPr>
            <w:r w:rsidRPr="007A170B">
              <w:rPr>
                <w:rFonts w:ascii="Bookman Old Style" w:hAnsi="Bookman Old Style"/>
              </w:rPr>
              <w:t>1</w:t>
            </w:r>
          </w:p>
        </w:tc>
      </w:tr>
      <w:tr w:rsidR="009A3137" w:rsidRPr="007A170B" w:rsidTr="009A3137">
        <w:tc>
          <w:tcPr>
            <w:tcW w:w="1956" w:type="dxa"/>
          </w:tcPr>
          <w:p w:rsidR="009A3137" w:rsidRPr="007A170B" w:rsidRDefault="009A3137" w:rsidP="007A170B">
            <w:pPr>
              <w:rPr>
                <w:rFonts w:ascii="Bookman Old Style" w:hAnsi="Bookman Old Style"/>
              </w:rPr>
            </w:pPr>
          </w:p>
          <w:p w:rsidR="009A3137" w:rsidRPr="007A170B" w:rsidRDefault="009A3137" w:rsidP="007A170B">
            <w:pPr>
              <w:rPr>
                <w:rFonts w:ascii="Bookman Old Style" w:hAnsi="Bookman Old Style"/>
              </w:rPr>
            </w:pPr>
            <w:r w:rsidRPr="007A170B">
              <w:rPr>
                <w:rFonts w:ascii="Bookman Old Style" w:hAnsi="Bookman Old Style"/>
              </w:rPr>
              <w:t>NRC</w:t>
            </w:r>
          </w:p>
        </w:tc>
        <w:tc>
          <w:tcPr>
            <w:tcW w:w="3633" w:type="dxa"/>
          </w:tcPr>
          <w:p w:rsidR="009A3137" w:rsidRPr="007A170B" w:rsidRDefault="009A3137" w:rsidP="007A170B">
            <w:pPr>
              <w:rPr>
                <w:rFonts w:ascii="Bookman Old Style" w:hAnsi="Bookman Old Style"/>
              </w:rPr>
            </w:pPr>
            <w:r w:rsidRPr="007A170B">
              <w:rPr>
                <w:rFonts w:ascii="Bookman Old Style" w:hAnsi="Bookman Old Style"/>
              </w:rPr>
              <w:t>2</w:t>
            </w:r>
          </w:p>
        </w:tc>
        <w:tc>
          <w:tcPr>
            <w:tcW w:w="3401" w:type="dxa"/>
          </w:tcPr>
          <w:p w:rsidR="009A3137" w:rsidRPr="007A170B" w:rsidRDefault="009A3137" w:rsidP="007A170B">
            <w:pPr>
              <w:rPr>
                <w:rFonts w:ascii="Bookman Old Style" w:hAnsi="Bookman Old Style"/>
              </w:rPr>
            </w:pPr>
            <w:r w:rsidRPr="007A170B">
              <w:rPr>
                <w:rFonts w:ascii="Bookman Old Style" w:hAnsi="Bookman Old Style"/>
              </w:rPr>
              <w:t>1</w:t>
            </w:r>
          </w:p>
        </w:tc>
      </w:tr>
      <w:tr w:rsidR="009A3137" w:rsidRPr="007A170B" w:rsidTr="009A3137">
        <w:tc>
          <w:tcPr>
            <w:tcW w:w="1956" w:type="dxa"/>
          </w:tcPr>
          <w:p w:rsidR="009A3137" w:rsidRPr="007A170B" w:rsidRDefault="009A3137" w:rsidP="007A170B">
            <w:pPr>
              <w:rPr>
                <w:rFonts w:ascii="Bookman Old Style" w:hAnsi="Bookman Old Style"/>
              </w:rPr>
            </w:pPr>
          </w:p>
          <w:p w:rsidR="009A3137" w:rsidRPr="007A170B" w:rsidRDefault="009A3137" w:rsidP="007A170B">
            <w:pPr>
              <w:rPr>
                <w:rFonts w:ascii="Bookman Old Style" w:hAnsi="Bookman Old Style"/>
              </w:rPr>
            </w:pPr>
            <w:r w:rsidRPr="007A170B">
              <w:rPr>
                <w:rFonts w:ascii="Bookman Old Style" w:hAnsi="Bookman Old Style"/>
              </w:rPr>
              <w:t>SYPD</w:t>
            </w:r>
          </w:p>
        </w:tc>
        <w:tc>
          <w:tcPr>
            <w:tcW w:w="3633" w:type="dxa"/>
          </w:tcPr>
          <w:p w:rsidR="009A3137" w:rsidRPr="007A170B" w:rsidRDefault="009A3137" w:rsidP="007A170B">
            <w:pPr>
              <w:rPr>
                <w:rFonts w:ascii="Bookman Old Style" w:hAnsi="Bookman Old Style"/>
              </w:rPr>
            </w:pPr>
            <w:r w:rsidRPr="007A170B">
              <w:rPr>
                <w:rFonts w:ascii="Bookman Old Style" w:hAnsi="Bookman Old Style"/>
              </w:rPr>
              <w:t>3</w:t>
            </w:r>
          </w:p>
        </w:tc>
        <w:tc>
          <w:tcPr>
            <w:tcW w:w="3401" w:type="dxa"/>
          </w:tcPr>
          <w:p w:rsidR="009A3137" w:rsidRPr="007A170B" w:rsidRDefault="009A3137" w:rsidP="007A170B">
            <w:pPr>
              <w:rPr>
                <w:rFonts w:ascii="Bookman Old Style" w:hAnsi="Bookman Old Style"/>
              </w:rPr>
            </w:pPr>
            <w:r w:rsidRPr="007A170B">
              <w:rPr>
                <w:rFonts w:ascii="Bookman Old Style" w:hAnsi="Bookman Old Style"/>
              </w:rPr>
              <w:t>0</w:t>
            </w:r>
          </w:p>
        </w:tc>
      </w:tr>
      <w:tr w:rsidR="009A3137" w:rsidRPr="007A170B" w:rsidTr="009A3137">
        <w:tc>
          <w:tcPr>
            <w:tcW w:w="1956" w:type="dxa"/>
          </w:tcPr>
          <w:p w:rsidR="009A3137" w:rsidRPr="007A170B" w:rsidRDefault="009A3137" w:rsidP="007A170B">
            <w:pPr>
              <w:rPr>
                <w:rFonts w:ascii="Bookman Old Style" w:hAnsi="Bookman Old Style"/>
              </w:rPr>
            </w:pPr>
          </w:p>
          <w:p w:rsidR="009A3137" w:rsidRPr="007A170B" w:rsidRDefault="009A3137" w:rsidP="007A170B">
            <w:pPr>
              <w:rPr>
                <w:rFonts w:ascii="Bookman Old Style" w:hAnsi="Bookman Old Style"/>
              </w:rPr>
            </w:pPr>
            <w:r w:rsidRPr="007A170B">
              <w:rPr>
                <w:rFonts w:ascii="Bookman Old Style" w:hAnsi="Bookman Old Style"/>
              </w:rPr>
              <w:t>DBG</w:t>
            </w:r>
          </w:p>
        </w:tc>
        <w:tc>
          <w:tcPr>
            <w:tcW w:w="3633" w:type="dxa"/>
          </w:tcPr>
          <w:p w:rsidR="009A3137" w:rsidRPr="007A170B" w:rsidRDefault="009A3137" w:rsidP="007A170B">
            <w:pPr>
              <w:rPr>
                <w:rFonts w:ascii="Bookman Old Style" w:hAnsi="Bookman Old Style"/>
              </w:rPr>
            </w:pPr>
            <w:r w:rsidRPr="007A170B">
              <w:rPr>
                <w:rFonts w:ascii="Bookman Old Style" w:hAnsi="Bookman Old Style"/>
              </w:rPr>
              <w:t>3</w:t>
            </w:r>
          </w:p>
        </w:tc>
        <w:tc>
          <w:tcPr>
            <w:tcW w:w="3401" w:type="dxa"/>
          </w:tcPr>
          <w:p w:rsidR="009A3137" w:rsidRPr="007A170B" w:rsidRDefault="009A3137" w:rsidP="007A170B">
            <w:pPr>
              <w:rPr>
                <w:rFonts w:ascii="Bookman Old Style" w:hAnsi="Bookman Old Style"/>
              </w:rPr>
            </w:pPr>
            <w:r w:rsidRPr="007A170B">
              <w:rPr>
                <w:rFonts w:ascii="Bookman Old Style" w:hAnsi="Bookman Old Style"/>
              </w:rPr>
              <w:t>1</w:t>
            </w:r>
          </w:p>
        </w:tc>
      </w:tr>
      <w:tr w:rsidR="009A3137" w:rsidRPr="007A170B" w:rsidTr="009A3137">
        <w:tc>
          <w:tcPr>
            <w:tcW w:w="1956" w:type="dxa"/>
          </w:tcPr>
          <w:p w:rsidR="009A3137" w:rsidRPr="007A170B" w:rsidRDefault="009A3137" w:rsidP="007A170B">
            <w:pPr>
              <w:rPr>
                <w:rFonts w:ascii="Bookman Old Style" w:hAnsi="Bookman Old Style"/>
              </w:rPr>
            </w:pPr>
          </w:p>
          <w:p w:rsidR="009A3137" w:rsidRPr="007A170B" w:rsidRDefault="009A3137" w:rsidP="007A170B">
            <w:pPr>
              <w:rPr>
                <w:rFonts w:ascii="Bookman Old Style" w:hAnsi="Bookman Old Style"/>
              </w:rPr>
            </w:pPr>
            <w:r w:rsidRPr="007A170B">
              <w:rPr>
                <w:rFonts w:ascii="Bookman Old Style" w:hAnsi="Bookman Old Style"/>
              </w:rPr>
              <w:t>HINNA</w:t>
            </w:r>
          </w:p>
        </w:tc>
        <w:tc>
          <w:tcPr>
            <w:tcW w:w="3633" w:type="dxa"/>
          </w:tcPr>
          <w:p w:rsidR="009A3137" w:rsidRPr="007A170B" w:rsidRDefault="009A3137" w:rsidP="007A170B">
            <w:pPr>
              <w:rPr>
                <w:rFonts w:ascii="Bookman Old Style" w:hAnsi="Bookman Old Style"/>
              </w:rPr>
            </w:pPr>
            <w:r w:rsidRPr="007A170B">
              <w:rPr>
                <w:rFonts w:ascii="Bookman Old Style" w:hAnsi="Bookman Old Style"/>
              </w:rPr>
              <w:t>3</w:t>
            </w:r>
          </w:p>
        </w:tc>
        <w:tc>
          <w:tcPr>
            <w:tcW w:w="3401" w:type="dxa"/>
          </w:tcPr>
          <w:p w:rsidR="009A3137" w:rsidRPr="007A170B" w:rsidRDefault="009A3137" w:rsidP="007A170B">
            <w:pPr>
              <w:rPr>
                <w:rFonts w:ascii="Bookman Old Style" w:hAnsi="Bookman Old Style"/>
              </w:rPr>
            </w:pPr>
            <w:r w:rsidRPr="007A170B">
              <w:rPr>
                <w:rFonts w:ascii="Bookman Old Style" w:hAnsi="Bookman Old Style"/>
              </w:rPr>
              <w:t>0</w:t>
            </w:r>
          </w:p>
        </w:tc>
      </w:tr>
    </w:tbl>
    <w:p w:rsidR="009E4101" w:rsidRPr="007A170B" w:rsidRDefault="009E4101" w:rsidP="007A170B">
      <w:pPr>
        <w:spacing w:line="240" w:lineRule="auto"/>
        <w:rPr>
          <w:rFonts w:ascii="Bookman Old Style" w:hAnsi="Bookman Old Style"/>
        </w:rPr>
      </w:pPr>
    </w:p>
    <w:p w:rsidR="009A3137" w:rsidRPr="007A170B" w:rsidRDefault="009A3137" w:rsidP="007A170B">
      <w:pPr>
        <w:spacing w:line="240" w:lineRule="auto"/>
        <w:rPr>
          <w:rFonts w:ascii="Bookman Old Style" w:hAnsi="Bookman Old Style"/>
        </w:rPr>
      </w:pPr>
      <w:r w:rsidRPr="007A170B">
        <w:rPr>
          <w:rFonts w:ascii="Bookman Old Style" w:hAnsi="Bookman Old Style"/>
        </w:rPr>
        <w:t>Challenges</w:t>
      </w:r>
    </w:p>
    <w:p w:rsidR="009A3137" w:rsidRPr="007A170B" w:rsidRDefault="009A3137" w:rsidP="007A170B">
      <w:pPr>
        <w:pStyle w:val="ListParagraph"/>
        <w:numPr>
          <w:ilvl w:val="0"/>
          <w:numId w:val="7"/>
        </w:numPr>
        <w:spacing w:line="240" w:lineRule="auto"/>
        <w:rPr>
          <w:rFonts w:ascii="Bookman Old Style" w:hAnsi="Bookman Old Style"/>
        </w:rPr>
      </w:pPr>
      <w:r w:rsidRPr="007A170B">
        <w:rPr>
          <w:rFonts w:ascii="Bookman Old Style" w:hAnsi="Bookman Old Style"/>
        </w:rPr>
        <w:t>Limited funds for shelter against the vast needs in afgooye corridor</w:t>
      </w:r>
    </w:p>
    <w:p w:rsidR="009A3137" w:rsidRPr="007A170B" w:rsidRDefault="009A3137" w:rsidP="007A170B">
      <w:pPr>
        <w:pStyle w:val="ListParagraph"/>
        <w:numPr>
          <w:ilvl w:val="0"/>
          <w:numId w:val="7"/>
        </w:numPr>
        <w:spacing w:line="240" w:lineRule="auto"/>
        <w:rPr>
          <w:rFonts w:ascii="Bookman Old Style" w:hAnsi="Bookman Old Style"/>
        </w:rPr>
      </w:pPr>
      <w:r w:rsidRPr="007A170B">
        <w:rPr>
          <w:rFonts w:ascii="Bookman Old Style" w:hAnsi="Bookman Old Style"/>
        </w:rPr>
        <w:t>Eviction trends thus contributing to the existing needs in the area.</w:t>
      </w:r>
    </w:p>
    <w:p w:rsidR="009A3137" w:rsidRPr="007A170B" w:rsidRDefault="009A3137" w:rsidP="007A170B">
      <w:pPr>
        <w:pStyle w:val="ListParagraph"/>
        <w:numPr>
          <w:ilvl w:val="0"/>
          <w:numId w:val="7"/>
        </w:numPr>
        <w:spacing w:line="240" w:lineRule="auto"/>
        <w:rPr>
          <w:rFonts w:ascii="Bookman Old Style" w:hAnsi="Bookman Old Style"/>
        </w:rPr>
      </w:pPr>
      <w:r w:rsidRPr="007A170B">
        <w:rPr>
          <w:rFonts w:ascii="Bookman Old Style" w:hAnsi="Bookman Old Style"/>
        </w:rPr>
        <w:t>Lack of the shelter partners commitment.</w:t>
      </w:r>
    </w:p>
    <w:p w:rsidR="009A3137" w:rsidRPr="007A170B" w:rsidRDefault="009A3137" w:rsidP="007A170B">
      <w:pPr>
        <w:pStyle w:val="ListParagraph"/>
        <w:numPr>
          <w:ilvl w:val="0"/>
          <w:numId w:val="7"/>
        </w:numPr>
        <w:spacing w:line="240" w:lineRule="auto"/>
        <w:rPr>
          <w:rFonts w:ascii="Bookman Old Style" w:hAnsi="Bookman Old Style"/>
        </w:rPr>
      </w:pPr>
      <w:r w:rsidRPr="007A170B">
        <w:rPr>
          <w:rFonts w:ascii="Bookman Old Style" w:hAnsi="Bookman Old Style"/>
        </w:rPr>
        <w:t>Need for the integrated projects in areas where the shelter intervention is provided.</w:t>
      </w:r>
    </w:p>
    <w:p w:rsidR="004A23FC" w:rsidRPr="007A170B" w:rsidRDefault="009A3137" w:rsidP="007A170B">
      <w:pPr>
        <w:pStyle w:val="ListParagraph"/>
        <w:numPr>
          <w:ilvl w:val="0"/>
          <w:numId w:val="7"/>
        </w:numPr>
        <w:spacing w:line="240" w:lineRule="auto"/>
        <w:rPr>
          <w:rFonts w:ascii="Bookman Old Style" w:hAnsi="Bookman Old Style"/>
        </w:rPr>
      </w:pPr>
      <w:r w:rsidRPr="007A170B">
        <w:rPr>
          <w:rFonts w:ascii="Bookman Old Style" w:hAnsi="Bookman Old Style"/>
        </w:rPr>
        <w:t>Need for coordination of the partners with other agencies</w:t>
      </w:r>
      <w:r w:rsidR="004A23FC" w:rsidRPr="007A170B">
        <w:rPr>
          <w:rFonts w:ascii="Bookman Old Style" w:hAnsi="Bookman Old Style"/>
        </w:rPr>
        <w:t xml:space="preserve"> for </w:t>
      </w:r>
      <w:r w:rsidRPr="007A170B">
        <w:rPr>
          <w:rFonts w:ascii="Bookman Old Style" w:hAnsi="Bookman Old Style"/>
        </w:rPr>
        <w:t>support the IDPs as the need is not only shelter and NFIs</w:t>
      </w:r>
      <w:r w:rsidR="004A23FC" w:rsidRPr="007A170B">
        <w:rPr>
          <w:rFonts w:ascii="Bookman Old Style" w:hAnsi="Bookman Old Style"/>
        </w:rPr>
        <w:t>.</w:t>
      </w:r>
    </w:p>
    <w:p w:rsidR="004A23FC" w:rsidRPr="007A170B" w:rsidRDefault="004A23FC" w:rsidP="007A170B">
      <w:pPr>
        <w:pStyle w:val="ListParagraph"/>
        <w:numPr>
          <w:ilvl w:val="0"/>
          <w:numId w:val="7"/>
        </w:numPr>
        <w:spacing w:line="240" w:lineRule="auto"/>
        <w:rPr>
          <w:rFonts w:ascii="Bookman Old Style" w:hAnsi="Bookman Old Style"/>
        </w:rPr>
      </w:pPr>
      <w:r w:rsidRPr="007A170B">
        <w:rPr>
          <w:rFonts w:ascii="Bookman Old Style" w:hAnsi="Bookman Old Style"/>
        </w:rPr>
        <w:t>Need to focus on the protracted situation.</w:t>
      </w:r>
    </w:p>
    <w:p w:rsidR="00E317D6" w:rsidRDefault="004A23FC" w:rsidP="00E317D6">
      <w:pPr>
        <w:pStyle w:val="ListParagraph"/>
        <w:numPr>
          <w:ilvl w:val="0"/>
          <w:numId w:val="7"/>
        </w:numPr>
        <w:spacing w:line="240" w:lineRule="auto"/>
        <w:rPr>
          <w:rFonts w:ascii="Bookman Old Style" w:hAnsi="Bookman Old Style"/>
        </w:rPr>
      </w:pPr>
      <w:r w:rsidRPr="007A170B">
        <w:rPr>
          <w:rFonts w:ascii="Bookman Old Style" w:hAnsi="Bookman Old Style"/>
        </w:rPr>
        <w:t>Targeting challenges.</w:t>
      </w:r>
    </w:p>
    <w:p w:rsidR="00E317D6" w:rsidRDefault="00E317D6" w:rsidP="00E317D6">
      <w:pPr>
        <w:spacing w:line="240" w:lineRule="auto"/>
        <w:rPr>
          <w:rFonts w:ascii="Bookman Old Style" w:hAnsi="Bookman Old Style"/>
          <w:b/>
        </w:rPr>
      </w:pPr>
      <w:r w:rsidRPr="00E317D6">
        <w:rPr>
          <w:rFonts w:ascii="Bookman Old Style" w:hAnsi="Bookman Old Style"/>
          <w:b/>
        </w:rPr>
        <w:t>NB/</w:t>
      </w:r>
    </w:p>
    <w:p w:rsidR="00E317D6" w:rsidRPr="00E317D6" w:rsidRDefault="00E317D6" w:rsidP="00E317D6">
      <w:pPr>
        <w:pStyle w:val="ListParagraph"/>
        <w:numPr>
          <w:ilvl w:val="0"/>
          <w:numId w:val="9"/>
        </w:numPr>
        <w:spacing w:line="240" w:lineRule="auto"/>
        <w:rPr>
          <w:rFonts w:ascii="Bookman Old Style" w:hAnsi="Bookman Old Style"/>
          <w:b/>
        </w:rPr>
      </w:pPr>
      <w:r>
        <w:rPr>
          <w:rFonts w:ascii="Bookman Old Style" w:hAnsi="Bookman Old Style"/>
          <w:b/>
        </w:rPr>
        <w:t>As for the sites for mapping it was agreed that we map all the sites we are planning to respond and the last sites we responded the beginning of year.</w:t>
      </w:r>
    </w:p>
    <w:p w:rsidR="009A3137" w:rsidRPr="007A170B" w:rsidRDefault="009A3137" w:rsidP="007A170B">
      <w:pPr>
        <w:spacing w:line="240" w:lineRule="auto"/>
        <w:rPr>
          <w:rFonts w:ascii="Bookman Old Style" w:hAnsi="Bookman Old Style"/>
        </w:rPr>
      </w:pPr>
    </w:p>
    <w:p w:rsidR="009E4101" w:rsidRPr="007A170B" w:rsidRDefault="009E4101" w:rsidP="007A170B">
      <w:pPr>
        <w:spacing w:line="240" w:lineRule="auto"/>
        <w:rPr>
          <w:rFonts w:ascii="Bookman Old Style" w:hAnsi="Bookman Old Style"/>
        </w:rPr>
      </w:pPr>
    </w:p>
    <w:p w:rsidR="009E4101" w:rsidRPr="007A170B" w:rsidRDefault="009E4101" w:rsidP="007A170B">
      <w:pPr>
        <w:spacing w:line="240" w:lineRule="auto"/>
        <w:rPr>
          <w:rFonts w:ascii="Bookman Old Style" w:hAnsi="Bookman Old Style"/>
        </w:rPr>
      </w:pPr>
    </w:p>
    <w:p w:rsidR="009E4101" w:rsidRPr="007A170B" w:rsidRDefault="009E4101" w:rsidP="007A170B">
      <w:pPr>
        <w:spacing w:line="240" w:lineRule="auto"/>
        <w:rPr>
          <w:rFonts w:ascii="Bookman Old Style" w:hAnsi="Bookman Old Style"/>
        </w:rPr>
      </w:pPr>
    </w:p>
    <w:p w:rsidR="009E4101" w:rsidRPr="007A170B" w:rsidRDefault="009E4101" w:rsidP="007A170B">
      <w:pPr>
        <w:spacing w:line="240" w:lineRule="auto"/>
        <w:rPr>
          <w:rFonts w:ascii="Bookman Old Style" w:hAnsi="Bookman Old Style"/>
        </w:rPr>
      </w:pPr>
    </w:p>
    <w:p w:rsidR="0039042B" w:rsidRPr="007A170B" w:rsidRDefault="0039042B" w:rsidP="007A170B">
      <w:pPr>
        <w:spacing w:line="240" w:lineRule="auto"/>
        <w:rPr>
          <w:rFonts w:ascii="Bookman Old Style" w:hAnsi="Bookman Old Style"/>
        </w:rPr>
      </w:pPr>
    </w:p>
    <w:p w:rsidR="0039042B" w:rsidRPr="007A170B" w:rsidRDefault="0039042B" w:rsidP="007A170B">
      <w:pPr>
        <w:spacing w:line="240" w:lineRule="auto"/>
        <w:rPr>
          <w:rFonts w:ascii="Bookman Old Style" w:hAnsi="Bookman Old Style"/>
        </w:rPr>
      </w:pPr>
    </w:p>
    <w:sectPr w:rsidR="0039042B" w:rsidRPr="007A170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4CE4" w:rsidRDefault="00E74CE4" w:rsidP="0018701E">
      <w:pPr>
        <w:spacing w:after="0" w:line="240" w:lineRule="auto"/>
      </w:pPr>
      <w:r>
        <w:separator/>
      </w:r>
    </w:p>
  </w:endnote>
  <w:endnote w:type="continuationSeparator" w:id="0">
    <w:p w:rsidR="00E74CE4" w:rsidRDefault="00E74CE4" w:rsidP="00187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4CE4" w:rsidRDefault="00E74CE4" w:rsidP="0018701E">
      <w:pPr>
        <w:spacing w:after="0" w:line="240" w:lineRule="auto"/>
      </w:pPr>
      <w:r>
        <w:separator/>
      </w:r>
    </w:p>
  </w:footnote>
  <w:footnote w:type="continuationSeparator" w:id="0">
    <w:p w:rsidR="00E74CE4" w:rsidRDefault="00E74CE4" w:rsidP="001870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701E" w:rsidRDefault="0018701E">
    <w:pPr>
      <w:pStyle w:val="Header"/>
    </w:pPr>
    <w:r>
      <w:rPr>
        <w:noProof/>
        <w:lang w:val="en-GB" w:eastAsia="en-GB"/>
      </w:rPr>
      <w:drawing>
        <wp:anchor distT="0" distB="0" distL="114300" distR="114300" simplePos="0" relativeHeight="251659264" behindDoc="1" locked="0" layoutInCell="1" allowOverlap="1" wp14:anchorId="082F5CF7" wp14:editId="1C0E27C8">
          <wp:simplePos x="0" y="0"/>
          <wp:positionH relativeFrom="margin">
            <wp:posOffset>4000500</wp:posOffset>
          </wp:positionH>
          <wp:positionV relativeFrom="topMargin">
            <wp:posOffset>238760</wp:posOffset>
          </wp:positionV>
          <wp:extent cx="2429047" cy="44704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rId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9047" cy="44704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0C79A5"/>
    <w:multiLevelType w:val="hybridMultilevel"/>
    <w:tmpl w:val="134CD06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1CBA5009"/>
    <w:multiLevelType w:val="hybridMultilevel"/>
    <w:tmpl w:val="55643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12A4D"/>
    <w:multiLevelType w:val="hybridMultilevel"/>
    <w:tmpl w:val="3028B3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8543636"/>
    <w:multiLevelType w:val="hybridMultilevel"/>
    <w:tmpl w:val="01F8F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651E30"/>
    <w:multiLevelType w:val="hybridMultilevel"/>
    <w:tmpl w:val="777A215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5EED0117"/>
    <w:multiLevelType w:val="hybridMultilevel"/>
    <w:tmpl w:val="4650E2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36E481A"/>
    <w:multiLevelType w:val="hybridMultilevel"/>
    <w:tmpl w:val="B5586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8945A6"/>
    <w:multiLevelType w:val="hybridMultilevel"/>
    <w:tmpl w:val="6DBAF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 w:numId="5">
    <w:abstractNumId w:val="4"/>
  </w:num>
  <w:num w:numId="6">
    <w:abstractNumId w:val="6"/>
  </w:num>
  <w:num w:numId="7">
    <w:abstractNumId w:val="3"/>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01E"/>
    <w:rsid w:val="0018701E"/>
    <w:rsid w:val="0039042B"/>
    <w:rsid w:val="003922B7"/>
    <w:rsid w:val="004A23FC"/>
    <w:rsid w:val="00536F55"/>
    <w:rsid w:val="00604AB3"/>
    <w:rsid w:val="007A170B"/>
    <w:rsid w:val="008E431A"/>
    <w:rsid w:val="009A3137"/>
    <w:rsid w:val="009A7AD3"/>
    <w:rsid w:val="009E4101"/>
    <w:rsid w:val="00A979D1"/>
    <w:rsid w:val="00D57560"/>
    <w:rsid w:val="00DC608A"/>
    <w:rsid w:val="00E317D6"/>
    <w:rsid w:val="00E74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26C580-5D68-4878-A649-5CA577CC0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70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701E"/>
  </w:style>
  <w:style w:type="paragraph" w:styleId="Footer">
    <w:name w:val="footer"/>
    <w:basedOn w:val="Normal"/>
    <w:link w:val="FooterChar"/>
    <w:uiPriority w:val="99"/>
    <w:unhideWhenUsed/>
    <w:rsid w:val="001870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701E"/>
  </w:style>
  <w:style w:type="paragraph" w:styleId="ListParagraph">
    <w:name w:val="List Paragraph"/>
    <w:basedOn w:val="Normal"/>
    <w:uiPriority w:val="34"/>
    <w:qFormat/>
    <w:rsid w:val="00A979D1"/>
    <w:pPr>
      <w:ind w:left="720"/>
      <w:contextualSpacing/>
    </w:pPr>
  </w:style>
  <w:style w:type="table" w:styleId="TableGrid">
    <w:name w:val="Table Grid"/>
    <w:basedOn w:val="TableNormal"/>
    <w:uiPriority w:val="39"/>
    <w:rsid w:val="00A979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496</Words>
  <Characters>2832</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3322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Nurta Mohamed Adan</dc:creator>
  <cp:keywords/>
  <dc:description/>
  <cp:lastModifiedBy>Padmore Ochieng Okal</cp:lastModifiedBy>
  <cp:revision>2</cp:revision>
  <dcterms:created xsi:type="dcterms:W3CDTF">2018-03-21T10:34:00Z</dcterms:created>
  <dcterms:modified xsi:type="dcterms:W3CDTF">2018-03-21T10:34:00Z</dcterms:modified>
</cp:coreProperties>
</file>