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0D0D60" w:rsidRDefault="005D06C8" w:rsidP="00231D19">
      <w:pPr>
        <w:spacing w:after="0" w:line="240" w:lineRule="auto"/>
        <w:jc w:val="center"/>
        <w:rPr>
          <w:rFonts w:ascii="Times New Roman" w:eastAsia="Calibri" w:hAnsi="Times New Roman" w:cs="Times New Roman"/>
          <w:b/>
          <w:bCs/>
          <w:sz w:val="24"/>
          <w:szCs w:val="24"/>
        </w:rPr>
      </w:pPr>
      <w:r w:rsidRPr="000D0D60">
        <w:rPr>
          <w:rFonts w:ascii="Times New Roman" w:eastAsia="Calibri" w:hAnsi="Times New Roman" w:cs="Times New Roman"/>
          <w:b/>
          <w:bCs/>
          <w:sz w:val="24"/>
          <w:szCs w:val="24"/>
        </w:rPr>
        <w:t>Cluster Leads Meeting Minutes</w:t>
      </w:r>
    </w:p>
    <w:p w:rsidR="005D06C8" w:rsidRPr="000D0D60" w:rsidRDefault="00170ACB" w:rsidP="00231D19">
      <w:pPr>
        <w:pBdr>
          <w:bottom w:val="single" w:sz="12" w:space="0" w:color="auto"/>
        </w:pBdr>
        <w:tabs>
          <w:tab w:val="left" w:pos="198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25</w:t>
      </w:r>
      <w:r w:rsidR="00397C8A" w:rsidRPr="000D0D60">
        <w:rPr>
          <w:rFonts w:ascii="Times New Roman" w:eastAsia="Calibri" w:hAnsi="Times New Roman" w:cs="Times New Roman"/>
          <w:b/>
          <w:bCs/>
          <w:sz w:val="24"/>
          <w:szCs w:val="24"/>
        </w:rPr>
        <w:t xml:space="preserve"> </w:t>
      </w:r>
      <w:r w:rsidR="003E5645" w:rsidRPr="000D0D60">
        <w:rPr>
          <w:rFonts w:ascii="Times New Roman" w:eastAsia="Calibri" w:hAnsi="Times New Roman" w:cs="Times New Roman"/>
          <w:b/>
          <w:bCs/>
          <w:sz w:val="24"/>
          <w:szCs w:val="24"/>
        </w:rPr>
        <w:t>March</w:t>
      </w:r>
      <w:r w:rsidR="00397C8A" w:rsidRPr="000D0D60">
        <w:rPr>
          <w:rFonts w:ascii="Times New Roman" w:eastAsia="Calibri" w:hAnsi="Times New Roman" w:cs="Times New Roman"/>
          <w:b/>
          <w:bCs/>
          <w:sz w:val="24"/>
          <w:szCs w:val="24"/>
        </w:rPr>
        <w:t xml:space="preserve"> 2015</w:t>
      </w:r>
    </w:p>
    <w:p w:rsidR="005D06C8" w:rsidRPr="000D0D60" w:rsidRDefault="005D06C8" w:rsidP="00231D19">
      <w:pPr>
        <w:pBdr>
          <w:bottom w:val="single" w:sz="12" w:space="0" w:color="auto"/>
        </w:pBdr>
        <w:spacing w:after="0" w:line="240" w:lineRule="auto"/>
        <w:jc w:val="center"/>
        <w:rPr>
          <w:rFonts w:ascii="Times New Roman" w:eastAsia="Calibri" w:hAnsi="Times New Roman" w:cs="Times New Roman"/>
          <w:b/>
          <w:bCs/>
          <w:sz w:val="24"/>
          <w:szCs w:val="24"/>
        </w:rPr>
      </w:pPr>
      <w:r w:rsidRPr="000D0D60">
        <w:rPr>
          <w:rFonts w:ascii="Times New Roman" w:eastAsia="Calibri" w:hAnsi="Times New Roman" w:cs="Times New Roman"/>
          <w:b/>
          <w:bCs/>
          <w:sz w:val="24"/>
          <w:szCs w:val="24"/>
        </w:rPr>
        <w:t>OCHA Conference Room</w:t>
      </w:r>
    </w:p>
    <w:p w:rsidR="005D06C8" w:rsidRPr="000D0D60" w:rsidRDefault="005D06C8" w:rsidP="00231D19">
      <w:pPr>
        <w:pBdr>
          <w:bottom w:val="single" w:sz="12" w:space="0" w:color="auto"/>
        </w:pBdr>
        <w:spacing w:after="0" w:line="240" w:lineRule="auto"/>
        <w:jc w:val="both"/>
        <w:rPr>
          <w:rFonts w:ascii="Times New Roman" w:eastAsia="Calibri" w:hAnsi="Times New Roman" w:cs="Times New Roman"/>
          <w:b/>
          <w:bCs/>
          <w:sz w:val="24"/>
          <w:szCs w:val="24"/>
        </w:rPr>
      </w:pPr>
    </w:p>
    <w:p w:rsidR="005D06C8" w:rsidRPr="000D0D60" w:rsidRDefault="005D06C8" w:rsidP="00231D19">
      <w:pPr>
        <w:spacing w:after="0" w:line="240" w:lineRule="auto"/>
        <w:jc w:val="both"/>
        <w:rPr>
          <w:rFonts w:ascii="Times New Roman" w:eastAsia="Calibri" w:hAnsi="Times New Roman" w:cs="Times New Roman"/>
          <w:bCs/>
          <w:i/>
          <w:iCs/>
          <w:sz w:val="24"/>
          <w:szCs w:val="24"/>
        </w:rPr>
      </w:pPr>
      <w:r w:rsidRPr="000D0D60">
        <w:rPr>
          <w:rFonts w:ascii="Times New Roman" w:eastAsia="Calibri" w:hAnsi="Times New Roman" w:cs="Times New Roman"/>
          <w:b/>
          <w:bCs/>
          <w:iCs/>
          <w:sz w:val="24"/>
          <w:szCs w:val="24"/>
        </w:rPr>
        <w:t>Participants:</w:t>
      </w:r>
      <w:r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Agriculture</w:t>
      </w:r>
      <w:r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FAO</w:t>
      </w:r>
      <w:r w:rsidRPr="000D0D60">
        <w:rPr>
          <w:rFonts w:ascii="Times New Roman" w:eastAsia="Calibri" w:hAnsi="Times New Roman" w:cs="Times New Roman"/>
          <w:bCs/>
          <w:i/>
          <w:iCs/>
          <w:sz w:val="24"/>
          <w:szCs w:val="24"/>
        </w:rPr>
        <w:t>);</w:t>
      </w:r>
      <w:r w:rsidR="00170ACB">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 xml:space="preserve">Health </w:t>
      </w:r>
      <w:r w:rsidRPr="000D0D60">
        <w:rPr>
          <w:rFonts w:ascii="Times New Roman" w:eastAsia="Calibri" w:hAnsi="Times New Roman" w:cs="Times New Roman"/>
          <w:bCs/>
          <w:i/>
          <w:iCs/>
          <w:sz w:val="24"/>
          <w:szCs w:val="24"/>
        </w:rPr>
        <w:t>(</w:t>
      </w:r>
      <w:r w:rsidR="000E466D" w:rsidRPr="000D0D60">
        <w:rPr>
          <w:rFonts w:ascii="Times New Roman" w:eastAsia="Calibri" w:hAnsi="Times New Roman" w:cs="Times New Roman"/>
          <w:bCs/>
          <w:i/>
          <w:iCs/>
          <w:sz w:val="24"/>
          <w:szCs w:val="24"/>
        </w:rPr>
        <w:t>WHO)</w:t>
      </w:r>
      <w:r w:rsidRPr="000D0D60">
        <w:rPr>
          <w:rFonts w:ascii="Times New Roman" w:eastAsia="Calibri" w:hAnsi="Times New Roman" w:cs="Times New Roman"/>
          <w:bCs/>
          <w:i/>
          <w:iCs/>
          <w:sz w:val="24"/>
          <w:szCs w:val="24"/>
        </w:rPr>
        <w:t>,</w:t>
      </w:r>
      <w:r w:rsidR="000E466D" w:rsidRPr="000D0D60">
        <w:rPr>
          <w:rFonts w:ascii="Times New Roman" w:eastAsia="Calibri" w:hAnsi="Times New Roman" w:cs="Times New Roman"/>
          <w:bCs/>
          <w:i/>
          <w:iCs/>
          <w:sz w:val="24"/>
          <w:szCs w:val="24"/>
        </w:rPr>
        <w:t xml:space="preserve"> Relief Food/TSF (WFP),</w:t>
      </w:r>
      <w:r w:rsidR="00570044"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 xml:space="preserve">Protection/Refugee (UNHCR), </w:t>
      </w:r>
      <w:r w:rsidR="003E5645" w:rsidRPr="000D0D60">
        <w:rPr>
          <w:rFonts w:ascii="Times New Roman" w:eastAsia="Calibri" w:hAnsi="Times New Roman" w:cs="Times New Roman"/>
          <w:bCs/>
          <w:i/>
          <w:iCs/>
          <w:sz w:val="24"/>
          <w:szCs w:val="24"/>
        </w:rPr>
        <w:t xml:space="preserve">CRS, NFI/Shelter (IOM), </w:t>
      </w:r>
      <w:r w:rsidR="00170ACB">
        <w:rPr>
          <w:rFonts w:ascii="Times New Roman" w:eastAsia="Calibri" w:hAnsi="Times New Roman" w:cs="Times New Roman"/>
          <w:bCs/>
          <w:i/>
          <w:iCs/>
          <w:sz w:val="24"/>
          <w:szCs w:val="24"/>
        </w:rPr>
        <w:t xml:space="preserve">UNICEF Emergency; Education Cluster, </w:t>
      </w:r>
      <w:r w:rsidR="00570044" w:rsidRPr="000D0D60">
        <w:rPr>
          <w:rFonts w:ascii="Times New Roman" w:eastAsia="Calibri" w:hAnsi="Times New Roman" w:cs="Times New Roman"/>
          <w:bCs/>
          <w:i/>
          <w:iCs/>
          <w:sz w:val="24"/>
          <w:szCs w:val="24"/>
        </w:rPr>
        <w:t>OCHA</w:t>
      </w:r>
    </w:p>
    <w:p w:rsidR="005D06C8" w:rsidRPr="000D0D60" w:rsidRDefault="005D06C8" w:rsidP="00231D19">
      <w:pPr>
        <w:spacing w:after="0" w:line="240" w:lineRule="auto"/>
        <w:jc w:val="both"/>
        <w:rPr>
          <w:rFonts w:ascii="Times New Roman" w:eastAsia="Calibri" w:hAnsi="Times New Roman" w:cs="Times New Roman"/>
          <w:b/>
          <w:bCs/>
          <w:i/>
          <w:iCs/>
          <w:sz w:val="24"/>
          <w:szCs w:val="24"/>
        </w:rPr>
      </w:pPr>
    </w:p>
    <w:p w:rsidR="00434404" w:rsidRPr="000D0D60" w:rsidRDefault="00434404" w:rsidP="00231D19">
      <w:pPr>
        <w:autoSpaceDE w:val="0"/>
        <w:autoSpaceDN w:val="0"/>
        <w:adjustRightInd w:val="0"/>
        <w:spacing w:after="0" w:line="240" w:lineRule="auto"/>
        <w:jc w:val="both"/>
        <w:rPr>
          <w:rFonts w:ascii="Times New Roman" w:hAnsi="Times New Roman" w:cs="Times New Roman"/>
          <w:b/>
          <w:bCs/>
          <w:i/>
          <w:iCs/>
          <w:color w:val="000000"/>
          <w:sz w:val="24"/>
          <w:szCs w:val="24"/>
          <w:lang w:val="en-US"/>
        </w:rPr>
      </w:pPr>
      <w:r w:rsidRPr="000D0D60">
        <w:rPr>
          <w:rFonts w:ascii="Times New Roman" w:hAnsi="Times New Roman" w:cs="Times New Roman"/>
          <w:b/>
          <w:bCs/>
          <w:i/>
          <w:iCs/>
          <w:color w:val="000000"/>
          <w:sz w:val="24"/>
          <w:szCs w:val="24"/>
          <w:lang w:val="en-US"/>
        </w:rPr>
        <w:t xml:space="preserve">Agenda items: </w:t>
      </w:r>
    </w:p>
    <w:p w:rsidR="000E3259" w:rsidRPr="000D0D60" w:rsidRDefault="00BE3B6D" w:rsidP="00231D19">
      <w:pP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r w:rsidRPr="000D0D60">
        <w:rPr>
          <w:rFonts w:ascii="Times New Roman" w:hAnsi="Times New Roman" w:cs="Times New Roman"/>
          <w:i/>
          <w:color w:val="000000"/>
          <w:sz w:val="24"/>
          <w:szCs w:val="24"/>
          <w:lang w:val="en-US"/>
        </w:rPr>
        <w:t xml:space="preserve">1.   </w:t>
      </w:r>
      <w:r w:rsidR="000E3259" w:rsidRPr="000D0D60">
        <w:rPr>
          <w:rFonts w:ascii="Times New Roman" w:hAnsi="Times New Roman" w:cs="Times New Roman"/>
          <w:i/>
          <w:color w:val="000000"/>
          <w:sz w:val="24"/>
          <w:szCs w:val="24"/>
          <w:lang w:val="en-US"/>
        </w:rPr>
        <w:t>Review of last meeting minutes and action points;</w:t>
      </w:r>
    </w:p>
    <w:p w:rsidR="000E3259" w:rsidRPr="000D0D60" w:rsidRDefault="000E3259" w:rsidP="00231D19">
      <w:pP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r w:rsidRPr="000D0D60">
        <w:rPr>
          <w:rFonts w:ascii="Times New Roman" w:hAnsi="Times New Roman" w:cs="Times New Roman"/>
          <w:i/>
          <w:color w:val="000000"/>
          <w:sz w:val="24"/>
          <w:szCs w:val="24"/>
          <w:lang w:val="en-US"/>
        </w:rPr>
        <w:t xml:space="preserve">2.   </w:t>
      </w:r>
      <w:r w:rsidR="00170ACB">
        <w:rPr>
          <w:rFonts w:ascii="Times New Roman" w:hAnsi="Times New Roman" w:cs="Times New Roman"/>
          <w:i/>
          <w:color w:val="000000"/>
          <w:sz w:val="24"/>
          <w:szCs w:val="24"/>
          <w:lang w:val="en-US"/>
        </w:rPr>
        <w:t>Humanitarian requirements and funding update</w:t>
      </w:r>
      <w:r w:rsidRPr="000D0D60">
        <w:rPr>
          <w:rFonts w:ascii="Times New Roman" w:hAnsi="Times New Roman" w:cs="Times New Roman"/>
          <w:i/>
          <w:color w:val="000000"/>
          <w:sz w:val="24"/>
          <w:szCs w:val="24"/>
          <w:lang w:val="en-US"/>
        </w:rPr>
        <w:t>:</w:t>
      </w:r>
    </w:p>
    <w:p w:rsidR="003E5645" w:rsidRPr="000D0D60" w:rsidRDefault="003E5645" w:rsidP="00231D19">
      <w:pPr>
        <w:pBdr>
          <w:bottom w:val="single" w:sz="12" w:space="1" w:color="auto"/>
        </w:pBd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r w:rsidRPr="000D0D60">
        <w:rPr>
          <w:rFonts w:ascii="Times New Roman" w:hAnsi="Times New Roman" w:cs="Times New Roman"/>
          <w:i/>
          <w:color w:val="000000"/>
          <w:sz w:val="24"/>
          <w:szCs w:val="24"/>
          <w:lang w:val="en-US"/>
        </w:rPr>
        <w:t>3</w:t>
      </w:r>
      <w:r w:rsidR="000E3259" w:rsidRPr="000D0D60">
        <w:rPr>
          <w:rFonts w:ascii="Times New Roman" w:hAnsi="Times New Roman" w:cs="Times New Roman"/>
          <w:i/>
          <w:color w:val="000000"/>
          <w:sz w:val="24"/>
          <w:szCs w:val="24"/>
          <w:lang w:val="en-US"/>
        </w:rPr>
        <w:t xml:space="preserve">.   </w:t>
      </w:r>
      <w:r w:rsidRPr="000D0D60">
        <w:rPr>
          <w:rFonts w:ascii="Times New Roman" w:hAnsi="Times New Roman" w:cs="Times New Roman"/>
          <w:i/>
          <w:color w:val="000000"/>
          <w:sz w:val="24"/>
          <w:szCs w:val="24"/>
          <w:lang w:val="en-US"/>
        </w:rPr>
        <w:t xml:space="preserve">Sector, response updates (Food/TSF, </w:t>
      </w:r>
      <w:r w:rsidR="00170ACB">
        <w:rPr>
          <w:rFonts w:ascii="Times New Roman" w:hAnsi="Times New Roman" w:cs="Times New Roman"/>
          <w:i/>
          <w:color w:val="000000"/>
          <w:sz w:val="24"/>
          <w:szCs w:val="24"/>
          <w:lang w:val="en-US"/>
        </w:rPr>
        <w:t xml:space="preserve">Refugees, </w:t>
      </w:r>
      <w:proofErr w:type="spellStart"/>
      <w:r w:rsidRPr="000D0D60">
        <w:rPr>
          <w:rFonts w:ascii="Times New Roman" w:hAnsi="Times New Roman" w:cs="Times New Roman"/>
          <w:i/>
          <w:color w:val="000000"/>
          <w:sz w:val="24"/>
          <w:szCs w:val="24"/>
          <w:lang w:val="en-US"/>
        </w:rPr>
        <w:t>WaSH</w:t>
      </w:r>
      <w:proofErr w:type="spellEnd"/>
      <w:r w:rsidRPr="000D0D60">
        <w:rPr>
          <w:rFonts w:ascii="Times New Roman" w:hAnsi="Times New Roman" w:cs="Times New Roman"/>
          <w:i/>
          <w:color w:val="000000"/>
          <w:sz w:val="24"/>
          <w:szCs w:val="24"/>
          <w:lang w:val="en-US"/>
        </w:rPr>
        <w:t xml:space="preserve">, Health, Agriculture, </w:t>
      </w:r>
    </w:p>
    <w:p w:rsidR="000E3259" w:rsidRPr="000D0D60" w:rsidRDefault="003E5645" w:rsidP="00231D19">
      <w:pPr>
        <w:pBdr>
          <w:bottom w:val="single" w:sz="12" w:space="1" w:color="auto"/>
        </w:pBd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r w:rsidRPr="000D0D60">
        <w:rPr>
          <w:rFonts w:ascii="Times New Roman" w:hAnsi="Times New Roman" w:cs="Times New Roman"/>
          <w:i/>
          <w:color w:val="000000"/>
          <w:sz w:val="24"/>
          <w:szCs w:val="24"/>
          <w:lang w:val="en-US"/>
        </w:rPr>
        <w:t xml:space="preserve">Education, Nutrition, </w:t>
      </w:r>
      <w:r w:rsidR="00170ACB">
        <w:rPr>
          <w:rFonts w:ascii="Times New Roman" w:hAnsi="Times New Roman" w:cs="Times New Roman"/>
          <w:i/>
          <w:color w:val="000000"/>
          <w:sz w:val="24"/>
          <w:szCs w:val="24"/>
          <w:lang w:val="en-US"/>
        </w:rPr>
        <w:t>IDPs</w:t>
      </w:r>
      <w:r w:rsidRPr="000D0D60">
        <w:rPr>
          <w:rFonts w:ascii="Times New Roman" w:hAnsi="Times New Roman" w:cs="Times New Roman"/>
          <w:i/>
          <w:color w:val="000000"/>
          <w:sz w:val="24"/>
          <w:szCs w:val="24"/>
          <w:lang w:val="en-US"/>
        </w:rPr>
        <w:t xml:space="preserve">); </w:t>
      </w:r>
    </w:p>
    <w:p w:rsidR="00196CAF" w:rsidRPr="000D0D60" w:rsidRDefault="003E5645" w:rsidP="00231D19">
      <w:pPr>
        <w:pBdr>
          <w:bottom w:val="single" w:sz="12" w:space="1" w:color="auto"/>
        </w:pBdr>
        <w:autoSpaceDE w:val="0"/>
        <w:autoSpaceDN w:val="0"/>
        <w:adjustRightInd w:val="0"/>
        <w:spacing w:after="0" w:line="240" w:lineRule="auto"/>
        <w:ind w:firstLine="720"/>
        <w:jc w:val="both"/>
        <w:rPr>
          <w:rFonts w:ascii="Times New Roman" w:hAnsi="Times New Roman" w:cs="Times New Roman"/>
          <w:i/>
          <w:color w:val="000000"/>
          <w:sz w:val="24"/>
          <w:szCs w:val="24"/>
          <w:lang w:val="en-US"/>
        </w:rPr>
      </w:pPr>
      <w:r w:rsidRPr="000D0D60">
        <w:rPr>
          <w:rFonts w:ascii="Times New Roman" w:hAnsi="Times New Roman" w:cs="Times New Roman"/>
          <w:i/>
          <w:color w:val="000000"/>
          <w:sz w:val="24"/>
          <w:szCs w:val="24"/>
          <w:lang w:val="en-US"/>
        </w:rPr>
        <w:t>4</w:t>
      </w:r>
      <w:r w:rsidR="000E3259" w:rsidRPr="000D0D60">
        <w:rPr>
          <w:rFonts w:ascii="Times New Roman" w:hAnsi="Times New Roman" w:cs="Times New Roman"/>
          <w:i/>
          <w:color w:val="000000"/>
          <w:sz w:val="24"/>
          <w:szCs w:val="24"/>
          <w:lang w:val="en-US"/>
        </w:rPr>
        <w:t>.   A.O.B.</w:t>
      </w:r>
    </w:p>
    <w:p w:rsidR="003E5645" w:rsidRPr="000D0D60" w:rsidRDefault="00437C08" w:rsidP="00437C08">
      <w:pPr>
        <w:pBdr>
          <w:bottom w:val="single" w:sz="12" w:space="1" w:color="auto"/>
        </w:pBd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i/>
          <w:color w:val="000000"/>
          <w:sz w:val="24"/>
          <w:szCs w:val="24"/>
          <w:lang w:val="en-US"/>
        </w:rPr>
        <w:tab/>
      </w:r>
    </w:p>
    <w:p w:rsidR="002D7EA1" w:rsidRPr="000D0D60" w:rsidRDefault="002D7EA1" w:rsidP="00231D19">
      <w:pPr>
        <w:autoSpaceDE w:val="0"/>
        <w:autoSpaceDN w:val="0"/>
        <w:adjustRightInd w:val="0"/>
        <w:spacing w:after="0"/>
        <w:jc w:val="both"/>
        <w:rPr>
          <w:rFonts w:ascii="Times New Roman" w:eastAsia="Calibri" w:hAnsi="Times New Roman" w:cs="Times New Roman"/>
          <w:color w:val="000000"/>
          <w:sz w:val="24"/>
          <w:szCs w:val="24"/>
          <w:lang w:val="en-US"/>
        </w:rPr>
      </w:pPr>
    </w:p>
    <w:p w:rsidR="00A22DD8" w:rsidRPr="00A22DD8" w:rsidRDefault="000E3259" w:rsidP="00231D19">
      <w:pPr>
        <w:pStyle w:val="ListParagraph"/>
        <w:numPr>
          <w:ilvl w:val="0"/>
          <w:numId w:val="15"/>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0D0D60">
        <w:rPr>
          <w:rFonts w:ascii="Times New Roman" w:eastAsia="Calibri" w:hAnsi="Times New Roman" w:cs="Times New Roman"/>
          <w:b/>
          <w:i/>
          <w:color w:val="000000"/>
          <w:sz w:val="24"/>
          <w:szCs w:val="24"/>
          <w:lang w:val="en-US"/>
        </w:rPr>
        <w:t xml:space="preserve">Review of last meeting minutes and action points: </w:t>
      </w:r>
      <w:r w:rsidR="0078551E">
        <w:rPr>
          <w:rFonts w:ascii="Times New Roman" w:eastAsia="Calibri" w:hAnsi="Times New Roman" w:cs="Times New Roman"/>
          <w:color w:val="000000"/>
          <w:sz w:val="24"/>
          <w:szCs w:val="24"/>
          <w:lang w:val="en-US"/>
        </w:rPr>
        <w:t xml:space="preserve">The minutes of the last meeting were reviewed and endorsed. </w:t>
      </w:r>
      <w:r w:rsidR="009F0415">
        <w:rPr>
          <w:rFonts w:ascii="Times New Roman" w:eastAsia="Calibri" w:hAnsi="Times New Roman" w:cs="Times New Roman"/>
          <w:color w:val="000000"/>
          <w:sz w:val="24"/>
          <w:szCs w:val="24"/>
          <w:lang w:val="en-US"/>
        </w:rPr>
        <w:t xml:space="preserve">The Action Points from the last meeting were followed up as follows. Action Point 1 – was to all agencies interested to join the OCHA-led mission to Wag </w:t>
      </w:r>
      <w:proofErr w:type="spellStart"/>
      <w:r w:rsidR="009F0415">
        <w:rPr>
          <w:rFonts w:ascii="Times New Roman" w:eastAsia="Calibri" w:hAnsi="Times New Roman" w:cs="Times New Roman"/>
          <w:color w:val="000000"/>
          <w:sz w:val="24"/>
          <w:szCs w:val="24"/>
          <w:lang w:val="en-US"/>
        </w:rPr>
        <w:t>Hemra</w:t>
      </w:r>
      <w:proofErr w:type="spellEnd"/>
      <w:r w:rsidR="009F0415">
        <w:rPr>
          <w:rFonts w:ascii="Times New Roman" w:eastAsia="Calibri" w:hAnsi="Times New Roman" w:cs="Times New Roman"/>
          <w:color w:val="000000"/>
          <w:sz w:val="24"/>
          <w:szCs w:val="24"/>
          <w:lang w:val="en-US"/>
        </w:rPr>
        <w:t xml:space="preserve"> and North </w:t>
      </w:r>
      <w:proofErr w:type="spellStart"/>
      <w:r w:rsidR="009F0415">
        <w:rPr>
          <w:rFonts w:ascii="Times New Roman" w:eastAsia="Calibri" w:hAnsi="Times New Roman" w:cs="Times New Roman"/>
          <w:color w:val="000000"/>
          <w:sz w:val="24"/>
          <w:szCs w:val="24"/>
          <w:lang w:val="en-US"/>
        </w:rPr>
        <w:t>Wollo</w:t>
      </w:r>
      <w:proofErr w:type="spellEnd"/>
      <w:r w:rsidR="009F0415">
        <w:rPr>
          <w:rFonts w:ascii="Times New Roman" w:eastAsia="Calibri" w:hAnsi="Times New Roman" w:cs="Times New Roman"/>
          <w:color w:val="000000"/>
          <w:sz w:val="24"/>
          <w:szCs w:val="24"/>
          <w:lang w:val="en-US"/>
        </w:rPr>
        <w:t xml:space="preserve"> zones (Amhara) to coordinate with OCHA for inclusion in the mission. OCHA updated that partners including DRMFSS, regional DPP&amp;FS, FAO, WFP, ECHO, ACF, and Concern are part of the mission which is expected to end on 28 March. Action Point 2 – relating to WFP’s update on the status of funding and relief food allocation for 2015 1</w:t>
      </w:r>
      <w:r w:rsidR="009F0415" w:rsidRPr="009F0415">
        <w:rPr>
          <w:rFonts w:ascii="Times New Roman" w:eastAsia="Calibri" w:hAnsi="Times New Roman" w:cs="Times New Roman"/>
          <w:color w:val="000000"/>
          <w:sz w:val="24"/>
          <w:szCs w:val="24"/>
          <w:vertAlign w:val="superscript"/>
          <w:lang w:val="en-US"/>
        </w:rPr>
        <w:t>st</w:t>
      </w:r>
      <w:r w:rsidR="009F0415">
        <w:rPr>
          <w:rFonts w:ascii="Times New Roman" w:eastAsia="Calibri" w:hAnsi="Times New Roman" w:cs="Times New Roman"/>
          <w:color w:val="000000"/>
          <w:sz w:val="24"/>
          <w:szCs w:val="24"/>
          <w:lang w:val="en-US"/>
        </w:rPr>
        <w:t xml:space="preserve"> round was agreed to be discussed as part of the food sector update in this meeting. In follow-up to Action Point 3 – OCHA shared the </w:t>
      </w:r>
      <w:proofErr w:type="spellStart"/>
      <w:r w:rsidR="009F0415">
        <w:rPr>
          <w:rFonts w:ascii="Times New Roman" w:eastAsia="Calibri" w:hAnsi="Times New Roman" w:cs="Times New Roman"/>
          <w:color w:val="000000"/>
          <w:sz w:val="24"/>
          <w:szCs w:val="24"/>
          <w:lang w:val="en-US"/>
        </w:rPr>
        <w:t>Gambella</w:t>
      </w:r>
      <w:proofErr w:type="spellEnd"/>
      <w:r w:rsidR="009F0415">
        <w:rPr>
          <w:rFonts w:ascii="Times New Roman" w:eastAsia="Calibri" w:hAnsi="Times New Roman" w:cs="Times New Roman"/>
          <w:color w:val="000000"/>
          <w:sz w:val="24"/>
          <w:szCs w:val="24"/>
          <w:lang w:val="en-US"/>
        </w:rPr>
        <w:t xml:space="preserve"> Bat infestation mission report to Cluster Leads.  </w:t>
      </w:r>
      <w:r w:rsidR="0078551E">
        <w:rPr>
          <w:rFonts w:ascii="Times New Roman" w:eastAsia="Calibri" w:hAnsi="Times New Roman" w:cs="Times New Roman"/>
          <w:color w:val="000000"/>
          <w:sz w:val="24"/>
          <w:szCs w:val="24"/>
          <w:lang w:val="en-US"/>
        </w:rPr>
        <w:t xml:space="preserve"> </w:t>
      </w:r>
    </w:p>
    <w:p w:rsidR="003E5645" w:rsidRPr="000D0D60" w:rsidRDefault="003E5645" w:rsidP="00231D19">
      <w:pPr>
        <w:pStyle w:val="ListParagraph"/>
        <w:autoSpaceDE w:val="0"/>
        <w:autoSpaceDN w:val="0"/>
        <w:adjustRightInd w:val="0"/>
        <w:spacing w:after="0" w:line="240" w:lineRule="auto"/>
        <w:ind w:left="495"/>
        <w:jc w:val="both"/>
        <w:rPr>
          <w:rFonts w:ascii="Times New Roman" w:hAnsi="Times New Roman" w:cs="Times New Roman"/>
          <w:i/>
          <w:color w:val="000000"/>
          <w:sz w:val="24"/>
          <w:szCs w:val="24"/>
          <w:lang w:val="en-US"/>
        </w:rPr>
      </w:pPr>
    </w:p>
    <w:p w:rsidR="00A22DD8" w:rsidRPr="00051F10" w:rsidRDefault="00D146F0" w:rsidP="00231D19">
      <w:pPr>
        <w:pStyle w:val="ListParagraph"/>
        <w:numPr>
          <w:ilvl w:val="0"/>
          <w:numId w:val="15"/>
        </w:numPr>
        <w:autoSpaceDE w:val="0"/>
        <w:autoSpaceDN w:val="0"/>
        <w:adjustRightInd w:val="0"/>
        <w:spacing w:after="0" w:line="240" w:lineRule="auto"/>
        <w:jc w:val="both"/>
        <w:rPr>
          <w:rFonts w:ascii="Times New Roman" w:hAnsi="Times New Roman" w:cs="Times New Roman"/>
          <w:b/>
          <w:i/>
          <w:color w:val="000000"/>
          <w:sz w:val="24"/>
          <w:szCs w:val="24"/>
          <w:lang w:val="en-US"/>
        </w:rPr>
      </w:pPr>
      <w:r w:rsidRPr="00D146F0">
        <w:rPr>
          <w:rFonts w:ascii="Times New Roman" w:hAnsi="Times New Roman" w:cs="Times New Roman"/>
          <w:b/>
          <w:i/>
          <w:color w:val="000000"/>
          <w:sz w:val="24"/>
          <w:szCs w:val="24"/>
          <w:lang w:val="en-US"/>
        </w:rPr>
        <w:t>Humanitarian requirements and funding update</w:t>
      </w:r>
      <w:r w:rsidR="003E5645" w:rsidRPr="000D0D60">
        <w:rPr>
          <w:rFonts w:ascii="Times New Roman" w:hAnsi="Times New Roman" w:cs="Times New Roman"/>
          <w:b/>
          <w:i/>
          <w:color w:val="000000"/>
          <w:sz w:val="24"/>
          <w:szCs w:val="24"/>
          <w:lang w:val="en-US"/>
        </w:rPr>
        <w:t>:</w:t>
      </w:r>
      <w:r w:rsidR="006F12C6" w:rsidRPr="000D0D60">
        <w:rPr>
          <w:rFonts w:ascii="Times New Roman" w:hAnsi="Times New Roman" w:cs="Times New Roman"/>
          <w:b/>
          <w:color w:val="000000"/>
          <w:sz w:val="24"/>
          <w:szCs w:val="24"/>
          <w:lang w:val="en-US"/>
        </w:rPr>
        <w:t xml:space="preserve"> </w:t>
      </w:r>
      <w:r w:rsidR="00572975">
        <w:rPr>
          <w:rFonts w:ascii="Times New Roman" w:hAnsi="Times New Roman" w:cs="Times New Roman"/>
          <w:color w:val="000000"/>
          <w:sz w:val="24"/>
          <w:szCs w:val="24"/>
          <w:lang w:val="en-US"/>
        </w:rPr>
        <w:t xml:space="preserve">OCHA shared a draft </w:t>
      </w:r>
      <w:r w:rsidR="00E103EF">
        <w:rPr>
          <w:rFonts w:ascii="Times New Roman" w:hAnsi="Times New Roman" w:cs="Times New Roman"/>
          <w:color w:val="000000"/>
          <w:sz w:val="24"/>
          <w:szCs w:val="24"/>
          <w:lang w:val="en-US"/>
        </w:rPr>
        <w:t>document showing the coverage of requi</w:t>
      </w:r>
      <w:r w:rsidR="007037E2">
        <w:rPr>
          <w:rFonts w:ascii="Times New Roman" w:hAnsi="Times New Roman" w:cs="Times New Roman"/>
          <w:color w:val="000000"/>
          <w:sz w:val="24"/>
          <w:szCs w:val="24"/>
          <w:lang w:val="en-US"/>
        </w:rPr>
        <w:t xml:space="preserve">rements in the food and non-food sectors. </w:t>
      </w:r>
      <w:r w:rsidR="00DB6B86">
        <w:rPr>
          <w:rFonts w:ascii="Times New Roman" w:hAnsi="Times New Roman" w:cs="Times New Roman"/>
          <w:color w:val="000000"/>
          <w:sz w:val="24"/>
          <w:szCs w:val="24"/>
          <w:lang w:val="en-US"/>
        </w:rPr>
        <w:t xml:space="preserve">Although the food requirement (USD 281,547,442) is presented as 44 per cent funded, it was noted that the resources available are mostly CRS resources while WFP and DRMFSS relief resources are short. </w:t>
      </w:r>
      <w:r w:rsidR="00FF6E17">
        <w:rPr>
          <w:rFonts w:ascii="Times New Roman" w:hAnsi="Times New Roman" w:cs="Times New Roman"/>
          <w:color w:val="000000"/>
          <w:sz w:val="24"/>
          <w:szCs w:val="24"/>
          <w:lang w:val="en-US"/>
        </w:rPr>
        <w:t xml:space="preserve">TSF resources were previously presented to be enough until June 2015. It was noted that sectors like health, </w:t>
      </w:r>
      <w:proofErr w:type="spellStart"/>
      <w:r w:rsidR="00FF6E17">
        <w:rPr>
          <w:rFonts w:ascii="Times New Roman" w:hAnsi="Times New Roman" w:cs="Times New Roman"/>
          <w:color w:val="000000"/>
          <w:sz w:val="24"/>
          <w:szCs w:val="24"/>
          <w:lang w:val="en-US"/>
        </w:rPr>
        <w:t>WaSH</w:t>
      </w:r>
      <w:proofErr w:type="spellEnd"/>
      <w:r w:rsidR="00FF6E17">
        <w:rPr>
          <w:rFonts w:ascii="Times New Roman" w:hAnsi="Times New Roman" w:cs="Times New Roman"/>
          <w:color w:val="000000"/>
          <w:sz w:val="24"/>
          <w:szCs w:val="24"/>
          <w:lang w:val="en-US"/>
        </w:rPr>
        <w:t xml:space="preserve"> and education are poorly funded at the moment. </w:t>
      </w:r>
    </w:p>
    <w:p w:rsidR="00051F10" w:rsidRPr="00051F10" w:rsidRDefault="00051F10" w:rsidP="00051F10">
      <w:pPr>
        <w:pStyle w:val="ListParagraph"/>
        <w:rPr>
          <w:rFonts w:ascii="Times New Roman" w:hAnsi="Times New Roman" w:cs="Times New Roman"/>
          <w:b/>
          <w:i/>
          <w:color w:val="000000"/>
          <w:sz w:val="24"/>
          <w:szCs w:val="24"/>
          <w:lang w:val="en-US"/>
        </w:rPr>
      </w:pPr>
    </w:p>
    <w:p w:rsidR="00051F10" w:rsidRDefault="00051F10" w:rsidP="00051F10">
      <w:pPr>
        <w:pStyle w:val="ListParagraph"/>
        <w:autoSpaceDE w:val="0"/>
        <w:autoSpaceDN w:val="0"/>
        <w:adjustRightInd w:val="0"/>
        <w:spacing w:after="0" w:line="240" w:lineRule="auto"/>
        <w:ind w:left="49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OCHA added that resource mobilization to cover 2015 resources will be challenging partly due to the delay in releasing the HRD and partly because of the international situation which plays down Ethiopia’s image/need for resources. </w:t>
      </w:r>
    </w:p>
    <w:p w:rsidR="00D04AA4" w:rsidRDefault="00D04AA4" w:rsidP="00051F10">
      <w:pPr>
        <w:pStyle w:val="ListParagraph"/>
        <w:autoSpaceDE w:val="0"/>
        <w:autoSpaceDN w:val="0"/>
        <w:adjustRightInd w:val="0"/>
        <w:spacing w:after="0" w:line="240" w:lineRule="auto"/>
        <w:ind w:left="495"/>
        <w:jc w:val="both"/>
        <w:rPr>
          <w:rFonts w:ascii="Times New Roman" w:hAnsi="Times New Roman" w:cs="Times New Roman"/>
          <w:color w:val="000000"/>
          <w:sz w:val="24"/>
          <w:szCs w:val="24"/>
          <w:lang w:val="en-US"/>
        </w:rPr>
      </w:pPr>
    </w:p>
    <w:p w:rsidR="00E644B3" w:rsidRDefault="00E644B3" w:rsidP="00051F10">
      <w:pPr>
        <w:pStyle w:val="ListParagraph"/>
        <w:autoSpaceDE w:val="0"/>
        <w:autoSpaceDN w:val="0"/>
        <w:adjustRightInd w:val="0"/>
        <w:spacing w:after="0" w:line="240" w:lineRule="auto"/>
        <w:ind w:left="49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During the last EHCT meeting on 19 March, </w:t>
      </w:r>
      <w:r w:rsidR="00023988">
        <w:rPr>
          <w:rFonts w:ascii="Times New Roman" w:hAnsi="Times New Roman" w:cs="Times New Roman"/>
          <w:color w:val="000000"/>
          <w:sz w:val="24"/>
          <w:szCs w:val="24"/>
          <w:lang w:val="en-US"/>
        </w:rPr>
        <w:t>clusters</w:t>
      </w:r>
      <w:r>
        <w:rPr>
          <w:rFonts w:ascii="Times New Roman" w:hAnsi="Times New Roman" w:cs="Times New Roman"/>
          <w:color w:val="000000"/>
          <w:sz w:val="24"/>
          <w:szCs w:val="24"/>
          <w:lang w:val="en-US"/>
        </w:rPr>
        <w:t xml:space="preserve"> were requested to prepare a one pager </w:t>
      </w:r>
      <w:r w:rsidR="007F5DAE">
        <w:rPr>
          <w:rFonts w:ascii="Times New Roman" w:hAnsi="Times New Roman" w:cs="Times New Roman"/>
          <w:color w:val="000000"/>
          <w:sz w:val="24"/>
          <w:szCs w:val="24"/>
          <w:lang w:val="en-US"/>
        </w:rPr>
        <w:t xml:space="preserve">document highlighting the life-saving priorities in their respective sectors to be presented to donors to facilitate resource mobilization. </w:t>
      </w:r>
      <w:r w:rsidR="00C70959">
        <w:rPr>
          <w:rFonts w:ascii="Times New Roman" w:hAnsi="Times New Roman" w:cs="Times New Roman"/>
          <w:color w:val="000000"/>
          <w:sz w:val="24"/>
          <w:szCs w:val="24"/>
          <w:lang w:val="en-US"/>
        </w:rPr>
        <w:t xml:space="preserve">The documents will be compiled and be presented to donors at the planned donor meeting in April to let the donors understand the clear picture of the situation and the requirements. </w:t>
      </w:r>
    </w:p>
    <w:p w:rsidR="00023988" w:rsidRDefault="00023988" w:rsidP="00023988">
      <w:pPr>
        <w:autoSpaceDE w:val="0"/>
        <w:autoSpaceDN w:val="0"/>
        <w:adjustRightInd w:val="0"/>
        <w:spacing w:after="0" w:line="240" w:lineRule="auto"/>
        <w:jc w:val="both"/>
        <w:rPr>
          <w:rFonts w:ascii="Times New Roman" w:hAnsi="Times New Roman" w:cs="Times New Roman"/>
          <w:b/>
          <w:i/>
          <w:color w:val="000000"/>
          <w:sz w:val="24"/>
          <w:szCs w:val="24"/>
          <w:lang w:val="en-US"/>
        </w:rPr>
      </w:pPr>
    </w:p>
    <w:p w:rsidR="00023988" w:rsidRPr="00023988" w:rsidRDefault="00023988" w:rsidP="00023988">
      <w:pPr>
        <w:autoSpaceDE w:val="0"/>
        <w:autoSpaceDN w:val="0"/>
        <w:adjustRightInd w:val="0"/>
        <w:spacing w:after="0" w:line="240" w:lineRule="auto"/>
        <w:jc w:val="both"/>
        <w:rPr>
          <w:rFonts w:ascii="Times New Roman" w:hAnsi="Times New Roman" w:cs="Times New Roman"/>
          <w:b/>
          <w:i/>
          <w:color w:val="000000"/>
          <w:sz w:val="24"/>
          <w:szCs w:val="24"/>
          <w:lang w:val="en-US"/>
        </w:rPr>
      </w:pPr>
      <w:r>
        <w:rPr>
          <w:rFonts w:ascii="Times New Roman" w:hAnsi="Times New Roman" w:cs="Times New Roman"/>
          <w:b/>
          <w:i/>
          <w:color w:val="000000"/>
          <w:sz w:val="24"/>
          <w:szCs w:val="24"/>
          <w:lang w:val="en-US"/>
        </w:rPr>
        <w:t xml:space="preserve">Action point 1: All clusters to prepare a one page document with key, life-saving priorities outlined and submit to OCHA for a clear messaging to donors. </w:t>
      </w:r>
    </w:p>
    <w:p w:rsidR="00E72CDC" w:rsidRPr="000D0D60" w:rsidRDefault="00E72CDC" w:rsidP="00231D19">
      <w:pPr>
        <w:autoSpaceDE w:val="0"/>
        <w:autoSpaceDN w:val="0"/>
        <w:adjustRightInd w:val="0"/>
        <w:spacing w:after="0" w:line="240" w:lineRule="auto"/>
        <w:jc w:val="both"/>
        <w:rPr>
          <w:rFonts w:ascii="Times New Roman" w:hAnsi="Times New Roman" w:cs="Times New Roman"/>
          <w:b/>
          <w:i/>
          <w:color w:val="000000"/>
          <w:sz w:val="24"/>
          <w:szCs w:val="24"/>
          <w:lang w:val="en-US"/>
        </w:rPr>
      </w:pPr>
    </w:p>
    <w:p w:rsidR="003E5645" w:rsidRDefault="003E5645" w:rsidP="00231D19">
      <w:pPr>
        <w:pStyle w:val="ListParagraph"/>
        <w:numPr>
          <w:ilvl w:val="0"/>
          <w:numId w:val="15"/>
        </w:num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r w:rsidRPr="000D0D60">
        <w:rPr>
          <w:rFonts w:ascii="Times New Roman" w:eastAsia="Calibri" w:hAnsi="Times New Roman" w:cs="Times New Roman"/>
          <w:b/>
          <w:i/>
          <w:color w:val="000000"/>
          <w:sz w:val="24"/>
          <w:szCs w:val="24"/>
          <w:lang w:val="en-US"/>
        </w:rPr>
        <w:lastRenderedPageBreak/>
        <w:t xml:space="preserve">Sector, response updates: </w:t>
      </w:r>
    </w:p>
    <w:p w:rsidR="008D56FC" w:rsidRDefault="008D56FC"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highlight w:val="yellow"/>
          <w:lang w:val="en-US"/>
        </w:rPr>
      </w:pPr>
    </w:p>
    <w:p w:rsidR="00457070" w:rsidRPr="009703BC" w:rsidRDefault="00457070" w:rsidP="00457070">
      <w:pPr>
        <w:rPr>
          <w:rFonts w:ascii="Times New Roman" w:hAnsi="Times New Roman" w:cs="Times New Roman"/>
          <w:b/>
          <w:sz w:val="24"/>
          <w:szCs w:val="24"/>
          <w:u w:val="single"/>
        </w:rPr>
      </w:pPr>
      <w:r w:rsidRPr="009703BC">
        <w:rPr>
          <w:rFonts w:ascii="Times New Roman" w:eastAsia="Calibri" w:hAnsi="Times New Roman" w:cs="Times New Roman"/>
          <w:b/>
          <w:color w:val="000000"/>
          <w:sz w:val="24"/>
          <w:szCs w:val="24"/>
          <w:lang w:val="en-US"/>
        </w:rPr>
        <w:t>Relief f</w:t>
      </w:r>
      <w:r w:rsidR="000B2DE3" w:rsidRPr="009703BC">
        <w:rPr>
          <w:rFonts w:ascii="Times New Roman" w:eastAsia="Calibri" w:hAnsi="Times New Roman" w:cs="Times New Roman"/>
          <w:b/>
          <w:color w:val="000000"/>
          <w:sz w:val="24"/>
          <w:szCs w:val="24"/>
          <w:lang w:val="en-US"/>
        </w:rPr>
        <w:t>ood:</w:t>
      </w:r>
      <w:r w:rsidRPr="009703BC">
        <w:rPr>
          <w:rFonts w:ascii="Times New Roman" w:eastAsia="Calibri" w:hAnsi="Times New Roman" w:cs="Times New Roman"/>
          <w:b/>
          <w:color w:val="000000"/>
          <w:sz w:val="24"/>
          <w:szCs w:val="24"/>
          <w:lang w:val="en-US"/>
        </w:rPr>
        <w:t xml:space="preserve"> </w:t>
      </w:r>
      <w:r w:rsidR="00A26ECA" w:rsidRPr="009703BC">
        <w:rPr>
          <w:rFonts w:ascii="Times New Roman" w:eastAsia="Calibri" w:hAnsi="Times New Roman" w:cs="Times New Roman"/>
          <w:color w:val="000000"/>
          <w:sz w:val="24"/>
          <w:szCs w:val="24"/>
          <w:lang w:val="en-US"/>
        </w:rPr>
        <w:t xml:space="preserve">WFP updated on the </w:t>
      </w:r>
      <w:r w:rsidR="00BE3ACA" w:rsidRPr="009703BC">
        <w:rPr>
          <w:rFonts w:ascii="Times New Roman" w:eastAsia="Calibri" w:hAnsi="Times New Roman" w:cs="Times New Roman"/>
          <w:color w:val="000000"/>
          <w:sz w:val="24"/>
          <w:szCs w:val="24"/>
          <w:lang w:val="en-US"/>
        </w:rPr>
        <w:t xml:space="preserve">three rounds of </w:t>
      </w:r>
      <w:r w:rsidRPr="009703BC">
        <w:rPr>
          <w:rFonts w:ascii="Times New Roman" w:hAnsi="Times New Roman" w:cs="Times New Roman"/>
          <w:sz w:val="24"/>
          <w:szCs w:val="24"/>
        </w:rPr>
        <w:t xml:space="preserve">2015 pipeline status </w:t>
      </w:r>
      <w:r w:rsidR="00A26ECA" w:rsidRPr="009703BC">
        <w:rPr>
          <w:rFonts w:ascii="Times New Roman" w:hAnsi="Times New Roman" w:cs="Times New Roman"/>
          <w:sz w:val="24"/>
          <w:szCs w:val="24"/>
        </w:rPr>
        <w:t>as below:</w:t>
      </w:r>
    </w:p>
    <w:p w:rsidR="00457070" w:rsidRPr="004E404D" w:rsidRDefault="00457070" w:rsidP="00F336A8">
      <w:pPr>
        <w:spacing w:after="0"/>
        <w:rPr>
          <w:rFonts w:ascii="Times New Roman" w:hAnsi="Times New Roman" w:cs="Times New Roman"/>
          <w:sz w:val="24"/>
          <w:szCs w:val="24"/>
        </w:rPr>
      </w:pPr>
      <w:r w:rsidRPr="004E404D">
        <w:rPr>
          <w:rFonts w:ascii="Times New Roman" w:hAnsi="Times New Roman" w:cs="Times New Roman"/>
          <w:sz w:val="24"/>
          <w:szCs w:val="24"/>
        </w:rPr>
        <w:t>1</w:t>
      </w:r>
      <w:r w:rsidRPr="004E404D">
        <w:rPr>
          <w:rFonts w:ascii="Times New Roman" w:hAnsi="Times New Roman" w:cs="Times New Roman"/>
          <w:sz w:val="24"/>
          <w:szCs w:val="24"/>
          <w:vertAlign w:val="superscript"/>
        </w:rPr>
        <w:t>st</w:t>
      </w:r>
      <w:r w:rsidRPr="004E404D">
        <w:rPr>
          <w:rFonts w:ascii="Times New Roman" w:hAnsi="Times New Roman" w:cs="Times New Roman"/>
          <w:sz w:val="24"/>
          <w:szCs w:val="24"/>
        </w:rPr>
        <w:t xml:space="preserve"> round:</w:t>
      </w:r>
    </w:p>
    <w:p w:rsidR="00457070" w:rsidRPr="009703BC" w:rsidRDefault="00457070" w:rsidP="00F336A8">
      <w:pPr>
        <w:pStyle w:val="ListParagraph"/>
        <w:numPr>
          <w:ilvl w:val="0"/>
          <w:numId w:val="23"/>
        </w:numPr>
        <w:spacing w:after="0" w:line="259" w:lineRule="auto"/>
        <w:rPr>
          <w:rFonts w:ascii="Times New Roman" w:hAnsi="Times New Roman" w:cs="Times New Roman"/>
          <w:sz w:val="24"/>
          <w:szCs w:val="24"/>
        </w:rPr>
      </w:pPr>
      <w:r w:rsidRPr="009703BC">
        <w:rPr>
          <w:rFonts w:ascii="Times New Roman" w:hAnsi="Times New Roman" w:cs="Times New Roman"/>
          <w:sz w:val="24"/>
          <w:szCs w:val="24"/>
        </w:rPr>
        <w:t xml:space="preserve">H&amp;S/WFP – </w:t>
      </w:r>
      <w:r w:rsidR="00BE3ACA" w:rsidRPr="009703BC">
        <w:rPr>
          <w:rFonts w:ascii="Times New Roman" w:hAnsi="Times New Roman" w:cs="Times New Roman"/>
          <w:sz w:val="24"/>
          <w:szCs w:val="24"/>
        </w:rPr>
        <w:t>fully covered using US in</w:t>
      </w:r>
      <w:r w:rsidR="00BF26F4">
        <w:rPr>
          <w:rFonts w:ascii="Times New Roman" w:hAnsi="Times New Roman" w:cs="Times New Roman"/>
          <w:sz w:val="24"/>
          <w:szCs w:val="24"/>
        </w:rPr>
        <w:t>-</w:t>
      </w:r>
      <w:r w:rsidR="00BE3ACA" w:rsidRPr="009703BC">
        <w:rPr>
          <w:rFonts w:ascii="Times New Roman" w:hAnsi="Times New Roman" w:cs="Times New Roman"/>
          <w:sz w:val="24"/>
          <w:szCs w:val="24"/>
        </w:rPr>
        <w:t>kind contribution</w:t>
      </w:r>
      <w:r w:rsidRPr="009703BC">
        <w:rPr>
          <w:rFonts w:ascii="Times New Roman" w:hAnsi="Times New Roman" w:cs="Times New Roman"/>
          <w:sz w:val="24"/>
          <w:szCs w:val="24"/>
        </w:rPr>
        <w:t>.</w:t>
      </w:r>
    </w:p>
    <w:p w:rsidR="00457070" w:rsidRPr="009703BC" w:rsidRDefault="00457070" w:rsidP="00457070">
      <w:pPr>
        <w:pStyle w:val="ListParagraph"/>
        <w:numPr>
          <w:ilvl w:val="0"/>
          <w:numId w:val="19"/>
        </w:numPr>
        <w:spacing w:after="160" w:line="259" w:lineRule="auto"/>
        <w:rPr>
          <w:rFonts w:ascii="Times New Roman" w:hAnsi="Times New Roman" w:cs="Times New Roman"/>
          <w:sz w:val="24"/>
          <w:szCs w:val="24"/>
        </w:rPr>
      </w:pPr>
      <w:r w:rsidRPr="009703BC">
        <w:rPr>
          <w:rFonts w:ascii="Times New Roman" w:hAnsi="Times New Roman" w:cs="Times New Roman"/>
          <w:sz w:val="24"/>
          <w:szCs w:val="24"/>
        </w:rPr>
        <w:t xml:space="preserve">DRMFSS – </w:t>
      </w:r>
      <w:r w:rsidR="00BE3ACA" w:rsidRPr="009703BC">
        <w:rPr>
          <w:rFonts w:ascii="Times New Roman" w:hAnsi="Times New Roman" w:cs="Times New Roman"/>
          <w:sz w:val="24"/>
          <w:szCs w:val="24"/>
        </w:rPr>
        <w:t xml:space="preserve">to cover needs using </w:t>
      </w:r>
      <w:r w:rsidRPr="009703BC">
        <w:rPr>
          <w:rFonts w:ascii="Times New Roman" w:hAnsi="Times New Roman" w:cs="Times New Roman"/>
          <w:sz w:val="24"/>
          <w:szCs w:val="24"/>
        </w:rPr>
        <w:t xml:space="preserve">DFID </w:t>
      </w:r>
      <w:r w:rsidR="00BE3ACA" w:rsidRPr="009703BC">
        <w:rPr>
          <w:rFonts w:ascii="Times New Roman" w:hAnsi="Times New Roman" w:cs="Times New Roman"/>
          <w:sz w:val="24"/>
          <w:szCs w:val="24"/>
        </w:rPr>
        <w:t xml:space="preserve">contribution </w:t>
      </w:r>
      <w:r w:rsidR="009703BC" w:rsidRPr="009703BC">
        <w:rPr>
          <w:rFonts w:ascii="Times New Roman" w:hAnsi="Times New Roman" w:cs="Times New Roman"/>
          <w:sz w:val="24"/>
          <w:szCs w:val="24"/>
        </w:rPr>
        <w:t xml:space="preserve">and a </w:t>
      </w:r>
      <w:r w:rsidR="00BE3ACA" w:rsidRPr="009703BC">
        <w:rPr>
          <w:rFonts w:ascii="Times New Roman" w:hAnsi="Times New Roman" w:cs="Times New Roman"/>
          <w:sz w:val="24"/>
          <w:szCs w:val="24"/>
        </w:rPr>
        <w:t xml:space="preserve">possible </w:t>
      </w:r>
      <w:r w:rsidR="009703BC" w:rsidRPr="009703BC">
        <w:rPr>
          <w:rFonts w:ascii="Times New Roman" w:hAnsi="Times New Roman" w:cs="Times New Roman"/>
          <w:sz w:val="24"/>
          <w:szCs w:val="24"/>
        </w:rPr>
        <w:t xml:space="preserve">PSNP </w:t>
      </w:r>
      <w:r w:rsidRPr="009703BC">
        <w:rPr>
          <w:rFonts w:ascii="Times New Roman" w:hAnsi="Times New Roman" w:cs="Times New Roman"/>
          <w:sz w:val="24"/>
          <w:szCs w:val="24"/>
        </w:rPr>
        <w:t xml:space="preserve">contingency budget </w:t>
      </w:r>
      <w:r w:rsidR="009703BC" w:rsidRPr="009703BC">
        <w:rPr>
          <w:rFonts w:ascii="Times New Roman" w:hAnsi="Times New Roman" w:cs="Times New Roman"/>
          <w:sz w:val="24"/>
          <w:szCs w:val="24"/>
        </w:rPr>
        <w:t>arrangement</w:t>
      </w:r>
      <w:r w:rsidRPr="009703BC">
        <w:rPr>
          <w:rFonts w:ascii="Times New Roman" w:hAnsi="Times New Roman" w:cs="Times New Roman"/>
          <w:sz w:val="24"/>
          <w:szCs w:val="24"/>
        </w:rPr>
        <w:t xml:space="preserve">. </w:t>
      </w:r>
    </w:p>
    <w:p w:rsidR="00457070" w:rsidRPr="009703BC" w:rsidRDefault="00457070" w:rsidP="00457070">
      <w:pPr>
        <w:pStyle w:val="ListParagraph"/>
        <w:numPr>
          <w:ilvl w:val="0"/>
          <w:numId w:val="19"/>
        </w:numPr>
        <w:spacing w:after="160" w:line="259" w:lineRule="auto"/>
        <w:rPr>
          <w:rFonts w:ascii="Times New Roman" w:hAnsi="Times New Roman" w:cs="Times New Roman"/>
          <w:sz w:val="24"/>
          <w:szCs w:val="24"/>
        </w:rPr>
      </w:pPr>
      <w:r w:rsidRPr="009703BC">
        <w:rPr>
          <w:rFonts w:ascii="Times New Roman" w:hAnsi="Times New Roman" w:cs="Times New Roman"/>
          <w:sz w:val="24"/>
          <w:szCs w:val="24"/>
        </w:rPr>
        <w:t>JEOP – fully funded</w:t>
      </w:r>
      <w:r w:rsidR="00284F4D">
        <w:rPr>
          <w:rFonts w:ascii="Times New Roman" w:hAnsi="Times New Roman" w:cs="Times New Roman"/>
          <w:sz w:val="24"/>
          <w:szCs w:val="24"/>
        </w:rPr>
        <w:t xml:space="preserve"> in all commodities</w:t>
      </w:r>
      <w:r w:rsidR="00E3689D">
        <w:rPr>
          <w:rFonts w:ascii="Times New Roman" w:hAnsi="Times New Roman" w:cs="Times New Roman"/>
          <w:sz w:val="24"/>
          <w:szCs w:val="24"/>
        </w:rPr>
        <w:t>.</w:t>
      </w:r>
      <w:bookmarkStart w:id="0" w:name="_GoBack"/>
      <w:bookmarkEnd w:id="0"/>
    </w:p>
    <w:p w:rsidR="00457070" w:rsidRPr="009703BC" w:rsidRDefault="00457070" w:rsidP="00457070">
      <w:pPr>
        <w:pStyle w:val="ListParagraph"/>
        <w:numPr>
          <w:ilvl w:val="0"/>
          <w:numId w:val="19"/>
        </w:numPr>
        <w:spacing w:after="160" w:line="259" w:lineRule="auto"/>
        <w:rPr>
          <w:rFonts w:ascii="Times New Roman" w:hAnsi="Times New Roman" w:cs="Times New Roman"/>
          <w:sz w:val="24"/>
          <w:szCs w:val="24"/>
        </w:rPr>
      </w:pPr>
      <w:r w:rsidRPr="009703BC">
        <w:rPr>
          <w:rFonts w:ascii="Times New Roman" w:hAnsi="Times New Roman" w:cs="Times New Roman"/>
          <w:sz w:val="24"/>
          <w:szCs w:val="24"/>
        </w:rPr>
        <w:t>C</w:t>
      </w:r>
      <w:r w:rsidR="009703BC" w:rsidRPr="009703BC">
        <w:rPr>
          <w:rFonts w:ascii="Times New Roman" w:hAnsi="Times New Roman" w:cs="Times New Roman"/>
          <w:sz w:val="24"/>
          <w:szCs w:val="24"/>
        </w:rPr>
        <w:t xml:space="preserve">ash </w:t>
      </w:r>
      <w:r w:rsidRPr="009703BC">
        <w:rPr>
          <w:rFonts w:ascii="Times New Roman" w:hAnsi="Times New Roman" w:cs="Times New Roman"/>
          <w:sz w:val="24"/>
          <w:szCs w:val="24"/>
        </w:rPr>
        <w:t>&amp;</w:t>
      </w:r>
      <w:r w:rsidR="009703BC" w:rsidRPr="009703BC">
        <w:rPr>
          <w:rFonts w:ascii="Times New Roman" w:hAnsi="Times New Roman" w:cs="Times New Roman"/>
          <w:sz w:val="24"/>
          <w:szCs w:val="24"/>
        </w:rPr>
        <w:t xml:space="preserve"> </w:t>
      </w:r>
      <w:r w:rsidRPr="009703BC">
        <w:rPr>
          <w:rFonts w:ascii="Times New Roman" w:hAnsi="Times New Roman" w:cs="Times New Roman"/>
          <w:sz w:val="24"/>
          <w:szCs w:val="24"/>
        </w:rPr>
        <w:t>V</w:t>
      </w:r>
      <w:r w:rsidR="009703BC" w:rsidRPr="009703BC">
        <w:rPr>
          <w:rFonts w:ascii="Times New Roman" w:hAnsi="Times New Roman" w:cs="Times New Roman"/>
          <w:sz w:val="24"/>
          <w:szCs w:val="24"/>
        </w:rPr>
        <w:t>oucher</w:t>
      </w:r>
      <w:r w:rsidRPr="009703BC">
        <w:rPr>
          <w:rFonts w:ascii="Times New Roman" w:hAnsi="Times New Roman" w:cs="Times New Roman"/>
          <w:sz w:val="24"/>
          <w:szCs w:val="24"/>
        </w:rPr>
        <w:t xml:space="preserve"> in DRMFSS and H&amp;S relief cash </w:t>
      </w:r>
      <w:proofErr w:type="spellStart"/>
      <w:r w:rsidRPr="009703BC">
        <w:rPr>
          <w:rFonts w:ascii="Times New Roman" w:hAnsi="Times New Roman" w:cs="Times New Roman"/>
          <w:i/>
          <w:sz w:val="24"/>
          <w:szCs w:val="24"/>
        </w:rPr>
        <w:t>woredas</w:t>
      </w:r>
      <w:proofErr w:type="spellEnd"/>
      <w:r w:rsidRPr="009703BC">
        <w:rPr>
          <w:rFonts w:ascii="Times New Roman" w:hAnsi="Times New Roman" w:cs="Times New Roman"/>
          <w:sz w:val="24"/>
          <w:szCs w:val="24"/>
        </w:rPr>
        <w:t xml:space="preserve"> will be fully covered from DFID </w:t>
      </w:r>
      <w:r w:rsidR="009703BC" w:rsidRPr="009703BC">
        <w:rPr>
          <w:rFonts w:ascii="Times New Roman" w:hAnsi="Times New Roman" w:cs="Times New Roman"/>
          <w:sz w:val="24"/>
          <w:szCs w:val="24"/>
        </w:rPr>
        <w:t xml:space="preserve">resources </w:t>
      </w:r>
      <w:r w:rsidRPr="009703BC">
        <w:rPr>
          <w:rFonts w:ascii="Times New Roman" w:hAnsi="Times New Roman" w:cs="Times New Roman"/>
          <w:sz w:val="24"/>
          <w:szCs w:val="24"/>
        </w:rPr>
        <w:t>and others.</w:t>
      </w:r>
    </w:p>
    <w:p w:rsidR="00457070" w:rsidRPr="000A3176" w:rsidRDefault="00457070" w:rsidP="004E404D">
      <w:pPr>
        <w:spacing w:after="0"/>
        <w:rPr>
          <w:rFonts w:ascii="Times New Roman" w:hAnsi="Times New Roman" w:cs="Times New Roman"/>
          <w:sz w:val="24"/>
          <w:szCs w:val="24"/>
        </w:rPr>
      </w:pPr>
      <w:r w:rsidRPr="000A3176">
        <w:rPr>
          <w:rFonts w:ascii="Times New Roman" w:hAnsi="Times New Roman" w:cs="Times New Roman"/>
          <w:sz w:val="24"/>
          <w:szCs w:val="24"/>
        </w:rPr>
        <w:t>2</w:t>
      </w:r>
      <w:r w:rsidRPr="000A3176">
        <w:rPr>
          <w:rFonts w:ascii="Times New Roman" w:hAnsi="Times New Roman" w:cs="Times New Roman"/>
          <w:sz w:val="24"/>
          <w:szCs w:val="24"/>
          <w:vertAlign w:val="superscript"/>
        </w:rPr>
        <w:t>nd</w:t>
      </w:r>
      <w:r w:rsidR="004E404D" w:rsidRPr="000A3176">
        <w:rPr>
          <w:rFonts w:ascii="Times New Roman" w:hAnsi="Times New Roman" w:cs="Times New Roman"/>
          <w:sz w:val="24"/>
          <w:szCs w:val="24"/>
        </w:rPr>
        <w:t xml:space="preserve"> round</w:t>
      </w:r>
      <w:r w:rsidRPr="000A3176">
        <w:rPr>
          <w:rFonts w:ascii="Times New Roman" w:hAnsi="Times New Roman" w:cs="Times New Roman"/>
          <w:sz w:val="24"/>
          <w:szCs w:val="24"/>
        </w:rPr>
        <w:t>:</w:t>
      </w:r>
    </w:p>
    <w:p w:rsidR="00457070" w:rsidRPr="000A3176" w:rsidRDefault="00457070" w:rsidP="004E404D">
      <w:pPr>
        <w:pStyle w:val="ListParagraph"/>
        <w:numPr>
          <w:ilvl w:val="0"/>
          <w:numId w:val="24"/>
        </w:numPr>
        <w:spacing w:after="0" w:line="259" w:lineRule="auto"/>
        <w:rPr>
          <w:rFonts w:ascii="Times New Roman" w:hAnsi="Times New Roman" w:cs="Times New Roman"/>
          <w:sz w:val="24"/>
          <w:szCs w:val="24"/>
        </w:rPr>
      </w:pPr>
      <w:r w:rsidRPr="000A3176">
        <w:rPr>
          <w:rFonts w:ascii="Times New Roman" w:hAnsi="Times New Roman" w:cs="Times New Roman"/>
          <w:sz w:val="24"/>
          <w:szCs w:val="24"/>
        </w:rPr>
        <w:t>H&amp;S/WFP will have 64</w:t>
      </w:r>
      <w:r w:rsidR="00F072A5" w:rsidRPr="000A3176">
        <w:rPr>
          <w:rFonts w:ascii="Times New Roman" w:hAnsi="Times New Roman" w:cs="Times New Roman"/>
          <w:sz w:val="24"/>
          <w:szCs w:val="24"/>
        </w:rPr>
        <w:t xml:space="preserve"> per cent</w:t>
      </w:r>
      <w:r w:rsidRPr="000A3176">
        <w:rPr>
          <w:rFonts w:ascii="Times New Roman" w:hAnsi="Times New Roman" w:cs="Times New Roman"/>
          <w:sz w:val="24"/>
          <w:szCs w:val="24"/>
        </w:rPr>
        <w:t xml:space="preserve"> shortfall of all commodities as there is no expected fund before June 2015, under the current PRRO.</w:t>
      </w:r>
    </w:p>
    <w:p w:rsidR="00457070" w:rsidRPr="000A3176" w:rsidRDefault="00457070" w:rsidP="004E404D">
      <w:pPr>
        <w:pStyle w:val="ListParagraph"/>
        <w:numPr>
          <w:ilvl w:val="0"/>
          <w:numId w:val="24"/>
        </w:numPr>
        <w:spacing w:after="160" w:line="259" w:lineRule="auto"/>
        <w:rPr>
          <w:rFonts w:ascii="Times New Roman" w:hAnsi="Times New Roman" w:cs="Times New Roman"/>
          <w:sz w:val="24"/>
          <w:szCs w:val="24"/>
        </w:rPr>
      </w:pPr>
      <w:r w:rsidRPr="000A3176">
        <w:rPr>
          <w:rFonts w:ascii="Times New Roman" w:hAnsi="Times New Roman" w:cs="Times New Roman"/>
          <w:sz w:val="24"/>
          <w:szCs w:val="24"/>
        </w:rPr>
        <w:t xml:space="preserve">DRMFSS </w:t>
      </w:r>
      <w:r w:rsidR="00F072A5" w:rsidRPr="000A3176">
        <w:rPr>
          <w:rFonts w:ascii="Times New Roman" w:hAnsi="Times New Roman" w:cs="Times New Roman"/>
          <w:sz w:val="24"/>
          <w:szCs w:val="24"/>
        </w:rPr>
        <w:t>r</w:t>
      </w:r>
      <w:r w:rsidRPr="000A3176">
        <w:rPr>
          <w:rFonts w:ascii="Times New Roman" w:hAnsi="Times New Roman" w:cs="Times New Roman"/>
          <w:sz w:val="24"/>
          <w:szCs w:val="24"/>
        </w:rPr>
        <w:t>elief and C</w:t>
      </w:r>
      <w:r w:rsidR="00F072A5" w:rsidRPr="000A3176">
        <w:rPr>
          <w:rFonts w:ascii="Times New Roman" w:hAnsi="Times New Roman" w:cs="Times New Roman"/>
          <w:sz w:val="24"/>
          <w:szCs w:val="24"/>
        </w:rPr>
        <w:t xml:space="preserve">ontingency </w:t>
      </w:r>
      <w:r w:rsidRPr="000A3176">
        <w:rPr>
          <w:rFonts w:ascii="Times New Roman" w:hAnsi="Times New Roman" w:cs="Times New Roman"/>
          <w:sz w:val="24"/>
          <w:szCs w:val="24"/>
        </w:rPr>
        <w:t>B</w:t>
      </w:r>
      <w:r w:rsidR="00F072A5" w:rsidRPr="000A3176">
        <w:rPr>
          <w:rFonts w:ascii="Times New Roman" w:hAnsi="Times New Roman" w:cs="Times New Roman"/>
          <w:sz w:val="24"/>
          <w:szCs w:val="24"/>
        </w:rPr>
        <w:t>udget</w:t>
      </w:r>
      <w:r w:rsidRPr="000A3176">
        <w:rPr>
          <w:rFonts w:ascii="Times New Roman" w:hAnsi="Times New Roman" w:cs="Times New Roman"/>
          <w:sz w:val="24"/>
          <w:szCs w:val="24"/>
        </w:rPr>
        <w:t xml:space="preserve"> </w:t>
      </w:r>
      <w:r w:rsidR="00F072A5" w:rsidRPr="000A3176">
        <w:rPr>
          <w:rFonts w:ascii="Times New Roman" w:hAnsi="Times New Roman" w:cs="Times New Roman"/>
          <w:sz w:val="24"/>
          <w:szCs w:val="24"/>
        </w:rPr>
        <w:t>are expected to be</w:t>
      </w:r>
      <w:r w:rsidRPr="000A3176">
        <w:rPr>
          <w:rFonts w:ascii="Times New Roman" w:hAnsi="Times New Roman" w:cs="Times New Roman"/>
          <w:sz w:val="24"/>
          <w:szCs w:val="24"/>
        </w:rPr>
        <w:t xml:space="preserve"> fully funded.</w:t>
      </w:r>
    </w:p>
    <w:p w:rsidR="00457070" w:rsidRPr="000A3176" w:rsidRDefault="00284F4D" w:rsidP="004E404D">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JEOP </w:t>
      </w:r>
      <w:r w:rsidRPr="009703BC">
        <w:rPr>
          <w:rFonts w:ascii="Times New Roman" w:hAnsi="Times New Roman" w:cs="Times New Roman"/>
          <w:sz w:val="24"/>
          <w:szCs w:val="24"/>
        </w:rPr>
        <w:t>–</w:t>
      </w:r>
      <w:r w:rsidR="00457070" w:rsidRPr="000A3176">
        <w:rPr>
          <w:rFonts w:ascii="Times New Roman" w:hAnsi="Times New Roman" w:cs="Times New Roman"/>
          <w:sz w:val="24"/>
          <w:szCs w:val="24"/>
        </w:rPr>
        <w:t xml:space="preserve"> </w:t>
      </w:r>
      <w:r w:rsidR="00E3689D" w:rsidRPr="000A3176">
        <w:rPr>
          <w:rFonts w:ascii="Times New Roman" w:hAnsi="Times New Roman" w:cs="Times New Roman"/>
          <w:sz w:val="24"/>
          <w:szCs w:val="24"/>
        </w:rPr>
        <w:t>fully funded</w:t>
      </w:r>
      <w:r>
        <w:rPr>
          <w:rFonts w:ascii="Times New Roman" w:hAnsi="Times New Roman" w:cs="Times New Roman"/>
          <w:sz w:val="24"/>
          <w:szCs w:val="24"/>
        </w:rPr>
        <w:t xml:space="preserve"> in all commodities</w:t>
      </w:r>
      <w:r w:rsidR="00E3689D" w:rsidRPr="000A3176">
        <w:rPr>
          <w:rFonts w:ascii="Times New Roman" w:hAnsi="Times New Roman" w:cs="Times New Roman"/>
          <w:sz w:val="24"/>
          <w:szCs w:val="24"/>
        </w:rPr>
        <w:t xml:space="preserve">. </w:t>
      </w:r>
    </w:p>
    <w:p w:rsidR="00457070" w:rsidRPr="000A3176" w:rsidRDefault="00457070" w:rsidP="004E404D">
      <w:pPr>
        <w:pStyle w:val="ListParagraph"/>
        <w:numPr>
          <w:ilvl w:val="0"/>
          <w:numId w:val="24"/>
        </w:numPr>
        <w:spacing w:after="160" w:line="259" w:lineRule="auto"/>
        <w:rPr>
          <w:rFonts w:ascii="Times New Roman" w:hAnsi="Times New Roman" w:cs="Times New Roman"/>
          <w:sz w:val="24"/>
          <w:szCs w:val="24"/>
        </w:rPr>
      </w:pPr>
      <w:r w:rsidRPr="000A3176">
        <w:rPr>
          <w:rFonts w:ascii="Times New Roman" w:hAnsi="Times New Roman" w:cs="Times New Roman"/>
          <w:sz w:val="24"/>
          <w:szCs w:val="24"/>
        </w:rPr>
        <w:t>C</w:t>
      </w:r>
      <w:r w:rsidR="00E3689D" w:rsidRPr="000A3176">
        <w:rPr>
          <w:rFonts w:ascii="Times New Roman" w:hAnsi="Times New Roman" w:cs="Times New Roman"/>
          <w:sz w:val="24"/>
          <w:szCs w:val="24"/>
        </w:rPr>
        <w:t xml:space="preserve">ash </w:t>
      </w:r>
      <w:r w:rsidRPr="000A3176">
        <w:rPr>
          <w:rFonts w:ascii="Times New Roman" w:hAnsi="Times New Roman" w:cs="Times New Roman"/>
          <w:sz w:val="24"/>
          <w:szCs w:val="24"/>
        </w:rPr>
        <w:t>&amp;</w:t>
      </w:r>
      <w:r w:rsidR="00E3689D" w:rsidRPr="000A3176">
        <w:rPr>
          <w:rFonts w:ascii="Times New Roman" w:hAnsi="Times New Roman" w:cs="Times New Roman"/>
          <w:sz w:val="24"/>
          <w:szCs w:val="24"/>
        </w:rPr>
        <w:t xml:space="preserve"> </w:t>
      </w:r>
      <w:r w:rsidRPr="000A3176">
        <w:rPr>
          <w:rFonts w:ascii="Times New Roman" w:hAnsi="Times New Roman" w:cs="Times New Roman"/>
          <w:sz w:val="24"/>
          <w:szCs w:val="24"/>
        </w:rPr>
        <w:t>V</w:t>
      </w:r>
      <w:r w:rsidR="00E3689D" w:rsidRPr="000A3176">
        <w:rPr>
          <w:rFonts w:ascii="Times New Roman" w:hAnsi="Times New Roman" w:cs="Times New Roman"/>
          <w:sz w:val="24"/>
          <w:szCs w:val="24"/>
        </w:rPr>
        <w:t>oucher</w:t>
      </w:r>
      <w:r w:rsidRPr="000A3176">
        <w:rPr>
          <w:rFonts w:ascii="Times New Roman" w:hAnsi="Times New Roman" w:cs="Times New Roman"/>
          <w:sz w:val="24"/>
          <w:szCs w:val="24"/>
        </w:rPr>
        <w:t xml:space="preserve"> will have about 50</w:t>
      </w:r>
      <w:r w:rsidR="00E3689D" w:rsidRPr="000A3176">
        <w:rPr>
          <w:rFonts w:ascii="Times New Roman" w:hAnsi="Times New Roman" w:cs="Times New Roman"/>
          <w:sz w:val="24"/>
          <w:szCs w:val="24"/>
        </w:rPr>
        <w:t xml:space="preserve"> per cent</w:t>
      </w:r>
      <w:r w:rsidRPr="000A3176">
        <w:rPr>
          <w:rFonts w:ascii="Times New Roman" w:hAnsi="Times New Roman" w:cs="Times New Roman"/>
          <w:sz w:val="24"/>
          <w:szCs w:val="24"/>
        </w:rPr>
        <w:t xml:space="preserve"> shortfall.</w:t>
      </w:r>
    </w:p>
    <w:p w:rsidR="00457070" w:rsidRPr="008A3570" w:rsidRDefault="00457070" w:rsidP="00704A28">
      <w:pPr>
        <w:spacing w:after="0"/>
        <w:rPr>
          <w:rFonts w:ascii="Times New Roman" w:hAnsi="Times New Roman" w:cs="Times New Roman"/>
          <w:sz w:val="24"/>
          <w:szCs w:val="24"/>
        </w:rPr>
      </w:pPr>
      <w:r w:rsidRPr="008A3570">
        <w:rPr>
          <w:rFonts w:ascii="Times New Roman" w:hAnsi="Times New Roman" w:cs="Times New Roman"/>
          <w:sz w:val="24"/>
          <w:szCs w:val="24"/>
        </w:rPr>
        <w:t>3</w:t>
      </w:r>
      <w:r w:rsidRPr="008A3570">
        <w:rPr>
          <w:rFonts w:ascii="Times New Roman" w:hAnsi="Times New Roman" w:cs="Times New Roman"/>
          <w:sz w:val="24"/>
          <w:szCs w:val="24"/>
          <w:vertAlign w:val="superscript"/>
        </w:rPr>
        <w:t>rd</w:t>
      </w:r>
      <w:r w:rsidR="008A3570" w:rsidRPr="008A3570">
        <w:rPr>
          <w:rFonts w:ascii="Times New Roman" w:hAnsi="Times New Roman" w:cs="Times New Roman"/>
          <w:sz w:val="24"/>
          <w:szCs w:val="24"/>
        </w:rPr>
        <w:t xml:space="preserve"> round</w:t>
      </w:r>
      <w:r w:rsidRPr="008A3570">
        <w:rPr>
          <w:rFonts w:ascii="Times New Roman" w:hAnsi="Times New Roman" w:cs="Times New Roman"/>
          <w:sz w:val="24"/>
          <w:szCs w:val="24"/>
        </w:rPr>
        <w:t>:</w:t>
      </w:r>
    </w:p>
    <w:p w:rsidR="00457070" w:rsidRPr="00A3211D" w:rsidRDefault="00A3211D" w:rsidP="00704A28">
      <w:pPr>
        <w:pStyle w:val="ListParagraph"/>
        <w:numPr>
          <w:ilvl w:val="0"/>
          <w:numId w:val="21"/>
        </w:numPr>
        <w:spacing w:after="0" w:line="259" w:lineRule="auto"/>
        <w:rPr>
          <w:rFonts w:ascii="Times New Roman" w:hAnsi="Times New Roman" w:cs="Times New Roman"/>
          <w:sz w:val="24"/>
          <w:szCs w:val="24"/>
        </w:rPr>
      </w:pPr>
      <w:r w:rsidRPr="00A3211D">
        <w:rPr>
          <w:rFonts w:ascii="Times New Roman" w:hAnsi="Times New Roman" w:cs="Times New Roman"/>
          <w:sz w:val="24"/>
          <w:szCs w:val="24"/>
        </w:rPr>
        <w:t>H&amp;</w:t>
      </w:r>
      <w:r w:rsidR="004749AA" w:rsidRPr="00A3211D">
        <w:rPr>
          <w:rFonts w:ascii="Times New Roman" w:hAnsi="Times New Roman" w:cs="Times New Roman"/>
          <w:sz w:val="24"/>
          <w:szCs w:val="24"/>
        </w:rPr>
        <w:t xml:space="preserve">S/WFP - </w:t>
      </w:r>
      <w:r w:rsidR="00457070" w:rsidRPr="00A3211D">
        <w:rPr>
          <w:rFonts w:ascii="Times New Roman" w:hAnsi="Times New Roman" w:cs="Times New Roman"/>
          <w:sz w:val="24"/>
          <w:szCs w:val="24"/>
        </w:rPr>
        <w:t xml:space="preserve">There is expected arrival </w:t>
      </w:r>
      <w:r w:rsidR="004749AA" w:rsidRPr="00A3211D">
        <w:rPr>
          <w:rFonts w:ascii="Times New Roman" w:hAnsi="Times New Roman" w:cs="Times New Roman"/>
          <w:sz w:val="24"/>
          <w:szCs w:val="24"/>
        </w:rPr>
        <w:t>of</w:t>
      </w:r>
      <w:r w:rsidR="00457070" w:rsidRPr="00A3211D">
        <w:rPr>
          <w:rFonts w:ascii="Times New Roman" w:hAnsi="Times New Roman" w:cs="Times New Roman"/>
          <w:sz w:val="24"/>
          <w:szCs w:val="24"/>
        </w:rPr>
        <w:t xml:space="preserve"> US contribution for the new PRRO starting from June. </w:t>
      </w:r>
      <w:r w:rsidR="004749AA" w:rsidRPr="00A3211D">
        <w:rPr>
          <w:rFonts w:ascii="Times New Roman" w:hAnsi="Times New Roman" w:cs="Times New Roman"/>
          <w:sz w:val="24"/>
          <w:szCs w:val="24"/>
        </w:rPr>
        <w:t xml:space="preserve">In the case of </w:t>
      </w:r>
      <w:r w:rsidR="00457070" w:rsidRPr="00A3211D">
        <w:rPr>
          <w:rFonts w:ascii="Times New Roman" w:hAnsi="Times New Roman" w:cs="Times New Roman"/>
          <w:sz w:val="24"/>
          <w:szCs w:val="24"/>
        </w:rPr>
        <w:t>delay</w:t>
      </w:r>
      <w:r w:rsidR="004749AA" w:rsidRPr="00A3211D">
        <w:rPr>
          <w:rFonts w:ascii="Times New Roman" w:hAnsi="Times New Roman" w:cs="Times New Roman"/>
          <w:sz w:val="24"/>
          <w:szCs w:val="24"/>
        </w:rPr>
        <w:t>,</w:t>
      </w:r>
      <w:r w:rsidR="00457070" w:rsidRPr="00A3211D">
        <w:rPr>
          <w:rFonts w:ascii="Times New Roman" w:hAnsi="Times New Roman" w:cs="Times New Roman"/>
          <w:sz w:val="24"/>
          <w:szCs w:val="24"/>
        </w:rPr>
        <w:t xml:space="preserve"> a short fall of all commodities</w:t>
      </w:r>
      <w:r w:rsidR="004749AA" w:rsidRPr="00A3211D">
        <w:rPr>
          <w:rFonts w:ascii="Times New Roman" w:hAnsi="Times New Roman" w:cs="Times New Roman"/>
          <w:sz w:val="24"/>
          <w:szCs w:val="24"/>
        </w:rPr>
        <w:t xml:space="preserve"> is expected</w:t>
      </w:r>
      <w:r w:rsidR="00457070" w:rsidRPr="00A3211D">
        <w:rPr>
          <w:rFonts w:ascii="Times New Roman" w:hAnsi="Times New Roman" w:cs="Times New Roman"/>
          <w:sz w:val="24"/>
          <w:szCs w:val="24"/>
        </w:rPr>
        <w:t xml:space="preserve">. </w:t>
      </w:r>
      <w:r w:rsidR="004749AA" w:rsidRPr="00A3211D">
        <w:rPr>
          <w:rFonts w:ascii="Times New Roman" w:hAnsi="Times New Roman" w:cs="Times New Roman"/>
          <w:sz w:val="24"/>
          <w:szCs w:val="24"/>
        </w:rPr>
        <w:t>WFP plans to fill</w:t>
      </w:r>
      <w:r w:rsidR="00457070" w:rsidRPr="00A3211D">
        <w:rPr>
          <w:rFonts w:ascii="Times New Roman" w:hAnsi="Times New Roman" w:cs="Times New Roman"/>
          <w:sz w:val="24"/>
          <w:szCs w:val="24"/>
        </w:rPr>
        <w:t xml:space="preserve"> the gap </w:t>
      </w:r>
      <w:r w:rsidR="004749AA" w:rsidRPr="00A3211D">
        <w:rPr>
          <w:rFonts w:ascii="Times New Roman" w:hAnsi="Times New Roman" w:cs="Times New Roman"/>
          <w:sz w:val="24"/>
          <w:szCs w:val="24"/>
        </w:rPr>
        <w:t>through</w:t>
      </w:r>
      <w:r w:rsidR="00457070" w:rsidRPr="00A3211D">
        <w:rPr>
          <w:rFonts w:ascii="Times New Roman" w:hAnsi="Times New Roman" w:cs="Times New Roman"/>
          <w:sz w:val="24"/>
          <w:szCs w:val="24"/>
        </w:rPr>
        <w:t xml:space="preserve"> loan.</w:t>
      </w:r>
    </w:p>
    <w:p w:rsidR="00457070" w:rsidRPr="00284F4D" w:rsidRDefault="00457070" w:rsidP="00457070">
      <w:pPr>
        <w:pStyle w:val="ListParagraph"/>
        <w:numPr>
          <w:ilvl w:val="0"/>
          <w:numId w:val="21"/>
        </w:numPr>
        <w:spacing w:after="160" w:line="259" w:lineRule="auto"/>
        <w:rPr>
          <w:rFonts w:ascii="Times New Roman" w:hAnsi="Times New Roman" w:cs="Times New Roman"/>
          <w:sz w:val="24"/>
          <w:szCs w:val="24"/>
        </w:rPr>
      </w:pPr>
      <w:r w:rsidRPr="00284F4D">
        <w:rPr>
          <w:rFonts w:ascii="Times New Roman" w:hAnsi="Times New Roman" w:cs="Times New Roman"/>
          <w:sz w:val="24"/>
          <w:szCs w:val="24"/>
        </w:rPr>
        <w:t>DRMFSS</w:t>
      </w:r>
      <w:r w:rsidR="0068531E" w:rsidRPr="00284F4D">
        <w:rPr>
          <w:rFonts w:ascii="Times New Roman" w:hAnsi="Times New Roman" w:cs="Times New Roman"/>
          <w:sz w:val="24"/>
          <w:szCs w:val="24"/>
        </w:rPr>
        <w:t xml:space="preserve"> - expected shortage in</w:t>
      </w:r>
      <w:r w:rsidRPr="00284F4D">
        <w:rPr>
          <w:rFonts w:ascii="Times New Roman" w:hAnsi="Times New Roman" w:cs="Times New Roman"/>
          <w:sz w:val="24"/>
          <w:szCs w:val="24"/>
        </w:rPr>
        <w:t xml:space="preserve"> 50</w:t>
      </w:r>
      <w:r w:rsidR="0068531E" w:rsidRPr="00284F4D">
        <w:rPr>
          <w:rFonts w:ascii="Times New Roman" w:hAnsi="Times New Roman" w:cs="Times New Roman"/>
          <w:sz w:val="24"/>
          <w:szCs w:val="24"/>
        </w:rPr>
        <w:t xml:space="preserve"> per cent </w:t>
      </w:r>
      <w:r w:rsidRPr="00284F4D">
        <w:rPr>
          <w:rFonts w:ascii="Times New Roman" w:hAnsi="Times New Roman" w:cs="Times New Roman"/>
          <w:sz w:val="24"/>
          <w:szCs w:val="24"/>
        </w:rPr>
        <w:t>cereal and pulse</w:t>
      </w:r>
      <w:r w:rsidR="00A63462">
        <w:rPr>
          <w:rFonts w:ascii="Times New Roman" w:hAnsi="Times New Roman" w:cs="Times New Roman"/>
          <w:sz w:val="24"/>
          <w:szCs w:val="24"/>
        </w:rPr>
        <w:t>s</w:t>
      </w:r>
      <w:r w:rsidRPr="00284F4D">
        <w:rPr>
          <w:rFonts w:ascii="Times New Roman" w:hAnsi="Times New Roman" w:cs="Times New Roman"/>
          <w:sz w:val="24"/>
          <w:szCs w:val="24"/>
        </w:rPr>
        <w:t>. Oil will be covered 100</w:t>
      </w:r>
      <w:r w:rsidR="0068531E" w:rsidRPr="00284F4D">
        <w:rPr>
          <w:rFonts w:ascii="Times New Roman" w:hAnsi="Times New Roman" w:cs="Times New Roman"/>
          <w:sz w:val="24"/>
          <w:szCs w:val="24"/>
        </w:rPr>
        <w:t xml:space="preserve"> per cent</w:t>
      </w:r>
      <w:r w:rsidRPr="00284F4D">
        <w:rPr>
          <w:rFonts w:ascii="Times New Roman" w:hAnsi="Times New Roman" w:cs="Times New Roman"/>
          <w:sz w:val="24"/>
          <w:szCs w:val="24"/>
        </w:rPr>
        <w:t xml:space="preserve">. If </w:t>
      </w:r>
      <w:r w:rsidR="0068531E" w:rsidRPr="00284F4D">
        <w:rPr>
          <w:rFonts w:ascii="Times New Roman" w:hAnsi="Times New Roman" w:cs="Times New Roman"/>
          <w:sz w:val="24"/>
          <w:szCs w:val="24"/>
        </w:rPr>
        <w:t xml:space="preserve">the PSNP </w:t>
      </w:r>
      <w:r w:rsidRPr="00284F4D">
        <w:rPr>
          <w:rFonts w:ascii="Times New Roman" w:hAnsi="Times New Roman" w:cs="Times New Roman"/>
          <w:sz w:val="24"/>
          <w:szCs w:val="24"/>
        </w:rPr>
        <w:t>C</w:t>
      </w:r>
      <w:r w:rsidR="0068531E" w:rsidRPr="00284F4D">
        <w:rPr>
          <w:rFonts w:ascii="Times New Roman" w:hAnsi="Times New Roman" w:cs="Times New Roman"/>
          <w:sz w:val="24"/>
          <w:szCs w:val="24"/>
        </w:rPr>
        <w:t xml:space="preserve">ontingency </w:t>
      </w:r>
      <w:r w:rsidRPr="00284F4D">
        <w:rPr>
          <w:rFonts w:ascii="Times New Roman" w:hAnsi="Times New Roman" w:cs="Times New Roman"/>
          <w:sz w:val="24"/>
          <w:szCs w:val="24"/>
        </w:rPr>
        <w:t>B</w:t>
      </w:r>
      <w:r w:rsidR="0068531E" w:rsidRPr="00284F4D">
        <w:rPr>
          <w:rFonts w:ascii="Times New Roman" w:hAnsi="Times New Roman" w:cs="Times New Roman"/>
          <w:sz w:val="24"/>
          <w:szCs w:val="24"/>
        </w:rPr>
        <w:t>udget</w:t>
      </w:r>
      <w:r w:rsidRPr="00284F4D">
        <w:rPr>
          <w:rFonts w:ascii="Times New Roman" w:hAnsi="Times New Roman" w:cs="Times New Roman"/>
          <w:sz w:val="24"/>
          <w:szCs w:val="24"/>
        </w:rPr>
        <w:t xml:space="preserve"> </w:t>
      </w:r>
      <w:r w:rsidR="0068531E" w:rsidRPr="00284F4D">
        <w:rPr>
          <w:rFonts w:ascii="Times New Roman" w:hAnsi="Times New Roman" w:cs="Times New Roman"/>
          <w:sz w:val="24"/>
          <w:szCs w:val="24"/>
        </w:rPr>
        <w:t>does</w:t>
      </w:r>
      <w:r w:rsidRPr="00284F4D">
        <w:rPr>
          <w:rFonts w:ascii="Times New Roman" w:hAnsi="Times New Roman" w:cs="Times New Roman"/>
          <w:sz w:val="24"/>
          <w:szCs w:val="24"/>
        </w:rPr>
        <w:t xml:space="preserve"> not continue</w:t>
      </w:r>
      <w:r w:rsidR="0068531E" w:rsidRPr="00284F4D">
        <w:rPr>
          <w:rFonts w:ascii="Times New Roman" w:hAnsi="Times New Roman" w:cs="Times New Roman"/>
          <w:sz w:val="24"/>
          <w:szCs w:val="24"/>
        </w:rPr>
        <w:t>,</w:t>
      </w:r>
      <w:r w:rsidRPr="00284F4D">
        <w:rPr>
          <w:rFonts w:ascii="Times New Roman" w:hAnsi="Times New Roman" w:cs="Times New Roman"/>
          <w:sz w:val="24"/>
          <w:szCs w:val="24"/>
        </w:rPr>
        <w:t xml:space="preserve"> the 50</w:t>
      </w:r>
      <w:r w:rsidR="0068531E" w:rsidRPr="00284F4D">
        <w:rPr>
          <w:rFonts w:ascii="Times New Roman" w:hAnsi="Times New Roman" w:cs="Times New Roman"/>
          <w:sz w:val="24"/>
          <w:szCs w:val="24"/>
        </w:rPr>
        <w:t xml:space="preserve"> per cent</w:t>
      </w:r>
      <w:r w:rsidRPr="00284F4D">
        <w:rPr>
          <w:rFonts w:ascii="Times New Roman" w:hAnsi="Times New Roman" w:cs="Times New Roman"/>
          <w:sz w:val="24"/>
          <w:szCs w:val="24"/>
        </w:rPr>
        <w:t xml:space="preserve"> shortfall may increase to 75</w:t>
      </w:r>
      <w:r w:rsidR="0068531E" w:rsidRPr="00284F4D">
        <w:rPr>
          <w:rFonts w:ascii="Times New Roman" w:hAnsi="Times New Roman" w:cs="Times New Roman"/>
          <w:sz w:val="24"/>
          <w:szCs w:val="24"/>
        </w:rPr>
        <w:t xml:space="preserve"> per cent</w:t>
      </w:r>
      <w:r w:rsidRPr="00284F4D">
        <w:rPr>
          <w:rFonts w:ascii="Times New Roman" w:hAnsi="Times New Roman" w:cs="Times New Roman"/>
          <w:sz w:val="24"/>
          <w:szCs w:val="24"/>
        </w:rPr>
        <w:t>.</w:t>
      </w:r>
    </w:p>
    <w:p w:rsidR="00457070" w:rsidRPr="00A63462" w:rsidRDefault="00457070" w:rsidP="00457070">
      <w:pPr>
        <w:pStyle w:val="ListParagraph"/>
        <w:numPr>
          <w:ilvl w:val="0"/>
          <w:numId w:val="21"/>
        </w:numPr>
        <w:spacing w:after="160" w:line="259" w:lineRule="auto"/>
        <w:rPr>
          <w:rFonts w:ascii="Times New Roman" w:hAnsi="Times New Roman" w:cs="Times New Roman"/>
          <w:sz w:val="24"/>
          <w:szCs w:val="24"/>
        </w:rPr>
      </w:pPr>
      <w:r w:rsidRPr="00A63462">
        <w:rPr>
          <w:rFonts w:ascii="Times New Roman" w:hAnsi="Times New Roman" w:cs="Times New Roman"/>
          <w:sz w:val="24"/>
          <w:szCs w:val="24"/>
        </w:rPr>
        <w:t xml:space="preserve">JEOP </w:t>
      </w:r>
      <w:r w:rsidR="00284F4D" w:rsidRPr="00A63462">
        <w:rPr>
          <w:rFonts w:ascii="Times New Roman" w:hAnsi="Times New Roman" w:cs="Times New Roman"/>
          <w:sz w:val="24"/>
          <w:szCs w:val="24"/>
        </w:rPr>
        <w:t>– fully funded in all commodities</w:t>
      </w:r>
      <w:r w:rsidRPr="00A63462">
        <w:rPr>
          <w:rFonts w:ascii="Times New Roman" w:hAnsi="Times New Roman" w:cs="Times New Roman"/>
          <w:sz w:val="24"/>
          <w:szCs w:val="24"/>
        </w:rPr>
        <w:t>.</w:t>
      </w:r>
    </w:p>
    <w:p w:rsidR="00457070" w:rsidRPr="00A63462" w:rsidRDefault="00457070" w:rsidP="00457070">
      <w:pPr>
        <w:pStyle w:val="ListParagraph"/>
        <w:numPr>
          <w:ilvl w:val="0"/>
          <w:numId w:val="21"/>
        </w:numPr>
        <w:spacing w:after="160" w:line="259" w:lineRule="auto"/>
        <w:rPr>
          <w:rFonts w:ascii="Times New Roman" w:hAnsi="Times New Roman" w:cs="Times New Roman"/>
          <w:sz w:val="24"/>
          <w:szCs w:val="24"/>
        </w:rPr>
      </w:pPr>
      <w:r w:rsidRPr="00A63462">
        <w:rPr>
          <w:rFonts w:ascii="Times New Roman" w:hAnsi="Times New Roman" w:cs="Times New Roman"/>
          <w:sz w:val="24"/>
          <w:szCs w:val="24"/>
        </w:rPr>
        <w:t>C</w:t>
      </w:r>
      <w:r w:rsidR="00A63462" w:rsidRPr="00A63462">
        <w:rPr>
          <w:rFonts w:ascii="Times New Roman" w:hAnsi="Times New Roman" w:cs="Times New Roman"/>
          <w:sz w:val="24"/>
          <w:szCs w:val="24"/>
        </w:rPr>
        <w:t xml:space="preserve">ash </w:t>
      </w:r>
      <w:r w:rsidRPr="00A63462">
        <w:rPr>
          <w:rFonts w:ascii="Times New Roman" w:hAnsi="Times New Roman" w:cs="Times New Roman"/>
          <w:sz w:val="24"/>
          <w:szCs w:val="24"/>
        </w:rPr>
        <w:t>&amp;</w:t>
      </w:r>
      <w:r w:rsidR="00A63462" w:rsidRPr="00A63462">
        <w:rPr>
          <w:rFonts w:ascii="Times New Roman" w:hAnsi="Times New Roman" w:cs="Times New Roman"/>
          <w:sz w:val="24"/>
          <w:szCs w:val="24"/>
        </w:rPr>
        <w:t xml:space="preserve"> </w:t>
      </w:r>
      <w:r w:rsidRPr="00A63462">
        <w:rPr>
          <w:rFonts w:ascii="Times New Roman" w:hAnsi="Times New Roman" w:cs="Times New Roman"/>
          <w:sz w:val="24"/>
          <w:szCs w:val="24"/>
        </w:rPr>
        <w:t>V</w:t>
      </w:r>
      <w:r w:rsidR="00A63462" w:rsidRPr="00A63462">
        <w:rPr>
          <w:rFonts w:ascii="Times New Roman" w:hAnsi="Times New Roman" w:cs="Times New Roman"/>
          <w:sz w:val="24"/>
          <w:szCs w:val="24"/>
        </w:rPr>
        <w:t>oucher</w:t>
      </w:r>
      <w:r w:rsidRPr="00A63462">
        <w:rPr>
          <w:rFonts w:ascii="Times New Roman" w:hAnsi="Times New Roman" w:cs="Times New Roman"/>
          <w:sz w:val="24"/>
          <w:szCs w:val="24"/>
        </w:rPr>
        <w:t xml:space="preserve"> will have total shortfall.</w:t>
      </w:r>
    </w:p>
    <w:p w:rsidR="000B2DE3" w:rsidRDefault="000B2DE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highlight w:val="yellow"/>
          <w:lang w:val="en-US"/>
        </w:rPr>
      </w:pPr>
    </w:p>
    <w:p w:rsidR="00BD69E9" w:rsidRPr="00BD69E9" w:rsidRDefault="00BD69E9"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highlight w:val="yellow"/>
          <w:lang w:val="en-US"/>
        </w:rPr>
      </w:pPr>
      <w:r w:rsidRPr="00BD69E9">
        <w:rPr>
          <w:rFonts w:ascii="Times New Roman" w:hAnsi="Times New Roman" w:cs="Times New Roman"/>
          <w:bCs/>
          <w:sz w:val="24"/>
          <w:szCs w:val="24"/>
          <w:lang w:eastAsia="en-GB"/>
        </w:rPr>
        <w:t>The 2015 relief food operations will target 2.9 million people nationwide, including 1,257,976 million people through DRMFSS, 722,618 people through WFP and 669,038 people through the joint emergency operation (JEOP). 294,006 will be assisted through the relief cash and voucher program (DRMFSS and WFP).</w:t>
      </w:r>
    </w:p>
    <w:p w:rsidR="00BD69E9" w:rsidRPr="00ED4B6D" w:rsidRDefault="00BD69E9" w:rsidP="00457070">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en-US"/>
        </w:rPr>
      </w:pPr>
    </w:p>
    <w:p w:rsidR="000B2DE3" w:rsidRPr="00514E51" w:rsidRDefault="00457070" w:rsidP="00457070">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514E51">
        <w:rPr>
          <w:rFonts w:ascii="Times New Roman" w:eastAsia="Calibri" w:hAnsi="Times New Roman" w:cs="Times New Roman"/>
          <w:color w:val="000000"/>
          <w:sz w:val="24"/>
          <w:szCs w:val="24"/>
          <w:lang w:val="en-US"/>
        </w:rPr>
        <w:t>CRS</w:t>
      </w:r>
      <w:r w:rsidR="00ED4B6D" w:rsidRPr="00514E51">
        <w:rPr>
          <w:rFonts w:ascii="Times New Roman" w:eastAsia="Calibri" w:hAnsi="Times New Roman" w:cs="Times New Roman"/>
          <w:color w:val="000000"/>
          <w:sz w:val="24"/>
          <w:szCs w:val="24"/>
          <w:lang w:val="en-US"/>
        </w:rPr>
        <w:t xml:space="preserve"> updated that the JEOP resources are adequate to cover all rounds (6) in 2015 considering an expected 38,000MTs of food in June/July. </w:t>
      </w:r>
    </w:p>
    <w:p w:rsidR="00365145" w:rsidRPr="00514E51" w:rsidRDefault="00365145" w:rsidP="00457070">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514E51">
        <w:rPr>
          <w:rFonts w:ascii="Times New Roman" w:eastAsia="Calibri" w:hAnsi="Times New Roman" w:cs="Times New Roman"/>
          <w:color w:val="000000"/>
          <w:sz w:val="24"/>
          <w:szCs w:val="24"/>
          <w:lang w:val="en-US"/>
        </w:rPr>
        <w:t xml:space="preserve">In the first round relief food allocation, JEOP is flexible to expand to 25 additional areas in DRMFSS’ operational areas in case the PSNP contingency budget arrangement is not feasible. </w:t>
      </w:r>
    </w:p>
    <w:p w:rsidR="0020702D" w:rsidRDefault="0020702D"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7674C7" w:rsidRDefault="007674C7" w:rsidP="00FE4EA6">
      <w:p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p>
    <w:p w:rsidR="0020702D" w:rsidRPr="00FE4EA6" w:rsidRDefault="00FE4EA6" w:rsidP="00FE4EA6">
      <w:p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2: WFP to share the details of the presentation on 2015 relief pipeline update to OCHA on 25 March. (Done) </w:t>
      </w:r>
    </w:p>
    <w:p w:rsidR="0020702D" w:rsidRDefault="0020702D"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280E13" w:rsidRDefault="00280E1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280E13" w:rsidRDefault="00280E1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20702D" w:rsidRDefault="000B2DE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sidRPr="0020702D">
        <w:rPr>
          <w:rFonts w:ascii="Times New Roman" w:eastAsia="Calibri" w:hAnsi="Times New Roman" w:cs="Times New Roman"/>
          <w:b/>
          <w:color w:val="000000"/>
          <w:sz w:val="24"/>
          <w:szCs w:val="24"/>
          <w:lang w:val="en-US"/>
        </w:rPr>
        <w:lastRenderedPageBreak/>
        <w:t>TSF:</w:t>
      </w:r>
      <w:r w:rsidR="00AD6FD0">
        <w:rPr>
          <w:rFonts w:ascii="Times New Roman" w:eastAsia="Calibri" w:hAnsi="Times New Roman" w:cs="Times New Roman"/>
          <w:b/>
          <w:color w:val="000000"/>
          <w:sz w:val="24"/>
          <w:szCs w:val="24"/>
          <w:lang w:val="en-US"/>
        </w:rPr>
        <w:t xml:space="preserve"> </w:t>
      </w:r>
      <w:r w:rsidR="00535B36">
        <w:rPr>
          <w:rFonts w:ascii="Times New Roman" w:eastAsia="Calibri" w:hAnsi="Times New Roman" w:cs="Times New Roman"/>
          <w:color w:val="000000"/>
          <w:sz w:val="24"/>
          <w:szCs w:val="24"/>
          <w:lang w:val="en-US"/>
        </w:rPr>
        <w:t xml:space="preserve">Following the hotspot classification, screening was expected in the regions so that TSF would be started depending on the screening results. However, most regions did not either yet conduct screening or have not shared results. Screening results were shared from </w:t>
      </w:r>
      <w:proofErr w:type="spellStart"/>
      <w:r w:rsidR="00535B36">
        <w:rPr>
          <w:rFonts w:ascii="Times New Roman" w:eastAsia="Calibri" w:hAnsi="Times New Roman" w:cs="Times New Roman"/>
          <w:color w:val="000000"/>
          <w:sz w:val="24"/>
          <w:szCs w:val="24"/>
          <w:lang w:val="en-US"/>
        </w:rPr>
        <w:t>Borena</w:t>
      </w:r>
      <w:proofErr w:type="spellEnd"/>
      <w:r w:rsidR="00535B36">
        <w:rPr>
          <w:rFonts w:ascii="Times New Roman" w:eastAsia="Calibri" w:hAnsi="Times New Roman" w:cs="Times New Roman"/>
          <w:color w:val="000000"/>
          <w:sz w:val="24"/>
          <w:szCs w:val="24"/>
          <w:lang w:val="en-US"/>
        </w:rPr>
        <w:t xml:space="preserve"> and Bale (Oromia) and </w:t>
      </w:r>
      <w:proofErr w:type="spellStart"/>
      <w:r w:rsidR="00535B36">
        <w:rPr>
          <w:rFonts w:ascii="Times New Roman" w:eastAsia="Calibri" w:hAnsi="Times New Roman" w:cs="Times New Roman"/>
          <w:color w:val="000000"/>
          <w:sz w:val="24"/>
          <w:szCs w:val="24"/>
          <w:lang w:val="en-US"/>
        </w:rPr>
        <w:t>Selahad</w:t>
      </w:r>
      <w:proofErr w:type="spellEnd"/>
      <w:r w:rsidR="00535B36">
        <w:rPr>
          <w:rFonts w:ascii="Times New Roman" w:eastAsia="Calibri" w:hAnsi="Times New Roman" w:cs="Times New Roman"/>
          <w:color w:val="000000"/>
          <w:sz w:val="24"/>
          <w:szCs w:val="24"/>
          <w:lang w:val="en-US"/>
        </w:rPr>
        <w:t xml:space="preserve"> and </w:t>
      </w:r>
      <w:proofErr w:type="spellStart"/>
      <w:r w:rsidR="00535B36">
        <w:rPr>
          <w:rFonts w:ascii="Times New Roman" w:eastAsia="Calibri" w:hAnsi="Times New Roman" w:cs="Times New Roman"/>
          <w:color w:val="000000"/>
          <w:sz w:val="24"/>
          <w:szCs w:val="24"/>
          <w:lang w:val="en-US"/>
        </w:rPr>
        <w:t>Legahida</w:t>
      </w:r>
      <w:proofErr w:type="spellEnd"/>
      <w:r w:rsidR="00535B36">
        <w:rPr>
          <w:rFonts w:ascii="Times New Roman" w:eastAsia="Calibri" w:hAnsi="Times New Roman" w:cs="Times New Roman"/>
          <w:color w:val="000000"/>
          <w:sz w:val="24"/>
          <w:szCs w:val="24"/>
          <w:lang w:val="en-US"/>
        </w:rPr>
        <w:t xml:space="preserve"> (Somali) while results are expected from SNNP, Amhara, Afar and Tigray. </w:t>
      </w:r>
      <w:r w:rsidR="002A537B">
        <w:rPr>
          <w:rFonts w:ascii="Times New Roman" w:eastAsia="Calibri" w:hAnsi="Times New Roman" w:cs="Times New Roman"/>
          <w:color w:val="000000"/>
          <w:sz w:val="24"/>
          <w:szCs w:val="24"/>
          <w:lang w:val="en-US"/>
        </w:rPr>
        <w:t xml:space="preserve">WFP finalized allocations to immediately dispatch resources to areas in Oromia and Somali. </w:t>
      </w:r>
    </w:p>
    <w:p w:rsidR="00415634" w:rsidRDefault="00C666B0"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Regarding the funding status of the </w:t>
      </w:r>
      <w:proofErr w:type="spellStart"/>
      <w:r>
        <w:rPr>
          <w:rFonts w:ascii="Times New Roman" w:eastAsia="Calibri" w:hAnsi="Times New Roman" w:cs="Times New Roman"/>
          <w:color w:val="000000"/>
          <w:sz w:val="24"/>
          <w:szCs w:val="24"/>
          <w:lang w:val="en-US"/>
        </w:rPr>
        <w:t>programme</w:t>
      </w:r>
      <w:proofErr w:type="spellEnd"/>
      <w:r>
        <w:rPr>
          <w:rFonts w:ascii="Times New Roman" w:eastAsia="Calibri" w:hAnsi="Times New Roman" w:cs="Times New Roman"/>
          <w:color w:val="000000"/>
          <w:sz w:val="24"/>
          <w:szCs w:val="24"/>
          <w:lang w:val="en-US"/>
        </w:rPr>
        <w:t xml:space="preserve">, WFP </w:t>
      </w:r>
      <w:r w:rsidR="00F47437">
        <w:rPr>
          <w:rFonts w:ascii="Times New Roman" w:eastAsia="Calibri" w:hAnsi="Times New Roman" w:cs="Times New Roman"/>
          <w:color w:val="000000"/>
          <w:sz w:val="24"/>
          <w:szCs w:val="24"/>
          <w:lang w:val="en-US"/>
        </w:rPr>
        <w:t xml:space="preserve">updated that oil, due to congestion in Djibouti port, will be short </w:t>
      </w:r>
      <w:r w:rsidR="007C1203">
        <w:rPr>
          <w:rFonts w:ascii="Times New Roman" w:eastAsia="Calibri" w:hAnsi="Times New Roman" w:cs="Times New Roman"/>
          <w:color w:val="000000"/>
          <w:sz w:val="24"/>
          <w:szCs w:val="24"/>
          <w:lang w:val="en-US"/>
        </w:rPr>
        <w:t xml:space="preserve">but adequate supply of CSB is in-country. </w:t>
      </w:r>
      <w:r w:rsidR="008921C0">
        <w:rPr>
          <w:rFonts w:ascii="Times New Roman" w:eastAsia="Calibri" w:hAnsi="Times New Roman" w:cs="Times New Roman"/>
          <w:color w:val="000000"/>
          <w:sz w:val="24"/>
          <w:szCs w:val="24"/>
          <w:lang w:val="en-US"/>
        </w:rPr>
        <w:t xml:space="preserve">In the case of delayed arrival of the oil stock from Djibouti, WFP noted that the shortfall will be covered through loan. </w:t>
      </w:r>
    </w:p>
    <w:p w:rsidR="00C666B0" w:rsidRPr="00415634" w:rsidRDefault="00415634" w:rsidP="00415634">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Action point 3: UNICEF to support in closely monitoring the development of the TSF supply availability to avoid worsening of the nutritional conditions in hotspot areas.  </w:t>
      </w:r>
      <w:r w:rsidR="00F47437" w:rsidRPr="00415634">
        <w:rPr>
          <w:rFonts w:ascii="Times New Roman" w:eastAsia="Calibri" w:hAnsi="Times New Roman" w:cs="Times New Roman"/>
          <w:color w:val="000000"/>
          <w:sz w:val="24"/>
          <w:szCs w:val="24"/>
          <w:lang w:val="en-US"/>
        </w:rPr>
        <w:t xml:space="preserve"> </w:t>
      </w:r>
    </w:p>
    <w:p w:rsidR="000B2DE3" w:rsidRPr="00535B36" w:rsidRDefault="002A537B"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r w:rsidR="00535B36">
        <w:rPr>
          <w:rFonts w:ascii="Times New Roman" w:eastAsia="Calibri" w:hAnsi="Times New Roman" w:cs="Times New Roman"/>
          <w:color w:val="000000"/>
          <w:sz w:val="24"/>
          <w:szCs w:val="24"/>
          <w:lang w:val="en-US"/>
        </w:rPr>
        <w:t xml:space="preserve"> </w:t>
      </w:r>
    </w:p>
    <w:p w:rsidR="000B2DE3" w:rsidRDefault="000B2DE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D84A41" w:rsidRDefault="000B2DE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 xml:space="preserve">Refugees: </w:t>
      </w:r>
      <w:r w:rsidR="00D84A41">
        <w:rPr>
          <w:rFonts w:ascii="Times New Roman" w:eastAsia="Calibri" w:hAnsi="Times New Roman" w:cs="Times New Roman"/>
          <w:color w:val="000000"/>
          <w:sz w:val="24"/>
          <w:szCs w:val="24"/>
          <w:lang w:val="en-US"/>
        </w:rPr>
        <w:t xml:space="preserve">UNHCR reported that, the arrival rate at the camps is: </w:t>
      </w:r>
      <w:proofErr w:type="spellStart"/>
      <w:r w:rsidR="00D84A41">
        <w:rPr>
          <w:rFonts w:ascii="Times New Roman" w:eastAsia="Calibri" w:hAnsi="Times New Roman" w:cs="Times New Roman"/>
          <w:color w:val="000000"/>
          <w:sz w:val="24"/>
          <w:szCs w:val="24"/>
          <w:lang w:val="en-US"/>
        </w:rPr>
        <w:t>Gambella</w:t>
      </w:r>
      <w:proofErr w:type="spellEnd"/>
      <w:r w:rsidR="00D84A41">
        <w:rPr>
          <w:rFonts w:ascii="Times New Roman" w:eastAsia="Calibri" w:hAnsi="Times New Roman" w:cs="Times New Roman"/>
          <w:color w:val="000000"/>
          <w:sz w:val="24"/>
          <w:szCs w:val="24"/>
          <w:lang w:val="en-US"/>
        </w:rPr>
        <w:t xml:space="preserve"> – 250 per week; Shire – 1,000 per week; and </w:t>
      </w:r>
      <w:proofErr w:type="spellStart"/>
      <w:r w:rsidR="00D84A41">
        <w:rPr>
          <w:rFonts w:ascii="Times New Roman" w:eastAsia="Calibri" w:hAnsi="Times New Roman" w:cs="Times New Roman"/>
          <w:color w:val="000000"/>
          <w:sz w:val="24"/>
          <w:szCs w:val="24"/>
          <w:lang w:val="en-US"/>
        </w:rPr>
        <w:t>Dolo</w:t>
      </w:r>
      <w:proofErr w:type="spellEnd"/>
      <w:r w:rsidR="00D84A41">
        <w:rPr>
          <w:rFonts w:ascii="Times New Roman" w:eastAsia="Calibri" w:hAnsi="Times New Roman" w:cs="Times New Roman"/>
          <w:color w:val="000000"/>
          <w:sz w:val="24"/>
          <w:szCs w:val="24"/>
          <w:lang w:val="en-US"/>
        </w:rPr>
        <w:t xml:space="preserve"> 150 per week. As at end February, the total refugee population at the camps was </w:t>
      </w:r>
      <w:proofErr w:type="spellStart"/>
      <w:r w:rsidR="00D84A41">
        <w:rPr>
          <w:rFonts w:ascii="Times New Roman" w:eastAsia="Calibri" w:hAnsi="Times New Roman" w:cs="Times New Roman"/>
          <w:color w:val="000000"/>
          <w:sz w:val="24"/>
          <w:szCs w:val="24"/>
          <w:lang w:val="en-US"/>
        </w:rPr>
        <w:t>Gambella</w:t>
      </w:r>
      <w:proofErr w:type="spellEnd"/>
      <w:r w:rsidR="00D84A41">
        <w:rPr>
          <w:rFonts w:ascii="Times New Roman" w:eastAsia="Calibri" w:hAnsi="Times New Roman" w:cs="Times New Roman"/>
          <w:color w:val="000000"/>
          <w:sz w:val="24"/>
          <w:szCs w:val="24"/>
          <w:lang w:val="en-US"/>
        </w:rPr>
        <w:t xml:space="preserve"> – 243,995; Shire – 94,420; and </w:t>
      </w:r>
      <w:proofErr w:type="spellStart"/>
      <w:r w:rsidR="00D84A41">
        <w:rPr>
          <w:rFonts w:ascii="Times New Roman" w:eastAsia="Calibri" w:hAnsi="Times New Roman" w:cs="Times New Roman"/>
          <w:color w:val="000000"/>
          <w:sz w:val="24"/>
          <w:szCs w:val="24"/>
          <w:lang w:val="en-US"/>
        </w:rPr>
        <w:t>Dolo</w:t>
      </w:r>
      <w:proofErr w:type="spellEnd"/>
      <w:r w:rsidR="00D84A41">
        <w:rPr>
          <w:rFonts w:ascii="Times New Roman" w:eastAsia="Calibri" w:hAnsi="Times New Roman" w:cs="Times New Roman"/>
          <w:color w:val="000000"/>
          <w:sz w:val="24"/>
          <w:szCs w:val="24"/>
          <w:lang w:val="en-US"/>
        </w:rPr>
        <w:t xml:space="preserve"> – 204,277.</w:t>
      </w:r>
    </w:p>
    <w:p w:rsidR="00D84A41" w:rsidRDefault="00D84A41"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D4648E" w:rsidRDefault="00D4648E" w:rsidP="00D4648E">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It was suggested that it would be good to</w:t>
      </w:r>
      <w:r w:rsidR="00A1145C">
        <w:rPr>
          <w:rFonts w:ascii="Times New Roman" w:eastAsia="Calibri" w:hAnsi="Times New Roman" w:cs="Times New Roman"/>
          <w:color w:val="000000"/>
          <w:sz w:val="24"/>
          <w:szCs w:val="24"/>
          <w:lang w:val="en-US"/>
        </w:rPr>
        <w:t xml:space="preserve"> </w:t>
      </w:r>
      <w:r w:rsidR="00F84036">
        <w:rPr>
          <w:rFonts w:ascii="Times New Roman" w:eastAsia="Calibri" w:hAnsi="Times New Roman" w:cs="Times New Roman"/>
          <w:color w:val="000000"/>
          <w:sz w:val="24"/>
          <w:szCs w:val="24"/>
          <w:lang w:val="en-US"/>
        </w:rPr>
        <w:t xml:space="preserve">conduct revalidation exercise to confirm the exact number of </w:t>
      </w:r>
      <w:r w:rsidR="008D37E6">
        <w:rPr>
          <w:rFonts w:ascii="Times New Roman" w:eastAsia="Calibri" w:hAnsi="Times New Roman" w:cs="Times New Roman"/>
          <w:color w:val="000000"/>
          <w:sz w:val="24"/>
          <w:szCs w:val="24"/>
          <w:lang w:val="en-US"/>
        </w:rPr>
        <w:t xml:space="preserve">refugees in the country </w:t>
      </w:r>
      <w:r w:rsidR="00EA6621">
        <w:rPr>
          <w:rFonts w:ascii="Times New Roman" w:eastAsia="Calibri" w:hAnsi="Times New Roman" w:cs="Times New Roman"/>
          <w:color w:val="000000"/>
          <w:sz w:val="24"/>
          <w:szCs w:val="24"/>
          <w:lang w:val="en-US"/>
        </w:rPr>
        <w:t>as many leave on secondary movement.</w:t>
      </w:r>
      <w:r w:rsidR="00585937">
        <w:rPr>
          <w:rFonts w:ascii="Times New Roman" w:eastAsia="Calibri" w:hAnsi="Times New Roman" w:cs="Times New Roman"/>
          <w:color w:val="000000"/>
          <w:sz w:val="24"/>
          <w:szCs w:val="24"/>
          <w:lang w:val="en-US"/>
        </w:rPr>
        <w:t xml:space="preserve"> </w:t>
      </w:r>
      <w:r w:rsidR="00EA6621">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 </w:t>
      </w:r>
    </w:p>
    <w:p w:rsidR="00D4648E" w:rsidRPr="00D84A41" w:rsidRDefault="00D4648E" w:rsidP="00D4648E">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
    <w:p w:rsidR="00EC22D3" w:rsidRDefault="00EA7CF9"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The accountability matrix for the new </w:t>
      </w:r>
      <w:proofErr w:type="spellStart"/>
      <w:r>
        <w:rPr>
          <w:rFonts w:ascii="Times New Roman" w:eastAsia="Calibri" w:hAnsi="Times New Roman" w:cs="Times New Roman"/>
          <w:color w:val="000000"/>
          <w:sz w:val="24"/>
          <w:szCs w:val="24"/>
          <w:lang w:val="en-US"/>
        </w:rPr>
        <w:t>Jewi</w:t>
      </w:r>
      <w:proofErr w:type="spellEnd"/>
      <w:r>
        <w:rPr>
          <w:rFonts w:ascii="Times New Roman" w:eastAsia="Calibri" w:hAnsi="Times New Roman" w:cs="Times New Roman"/>
          <w:color w:val="000000"/>
          <w:sz w:val="24"/>
          <w:szCs w:val="24"/>
          <w:lang w:val="en-US"/>
        </w:rPr>
        <w:t xml:space="preserve"> camp in </w:t>
      </w:r>
      <w:proofErr w:type="spellStart"/>
      <w:r>
        <w:rPr>
          <w:rFonts w:ascii="Times New Roman" w:eastAsia="Calibri" w:hAnsi="Times New Roman" w:cs="Times New Roman"/>
          <w:color w:val="000000"/>
          <w:sz w:val="24"/>
          <w:szCs w:val="24"/>
          <w:lang w:val="en-US"/>
        </w:rPr>
        <w:t>Gambella</w:t>
      </w:r>
      <w:proofErr w:type="spellEnd"/>
      <w:r>
        <w:rPr>
          <w:rFonts w:ascii="Times New Roman" w:eastAsia="Calibri" w:hAnsi="Times New Roman" w:cs="Times New Roman"/>
          <w:color w:val="000000"/>
          <w:sz w:val="24"/>
          <w:szCs w:val="24"/>
          <w:lang w:val="en-US"/>
        </w:rPr>
        <w:t xml:space="preserve"> is being</w:t>
      </w:r>
      <w:r w:rsidR="007D6D3C">
        <w:rPr>
          <w:rFonts w:ascii="Times New Roman" w:eastAsia="Calibri" w:hAnsi="Times New Roman" w:cs="Times New Roman"/>
          <w:color w:val="000000"/>
          <w:sz w:val="24"/>
          <w:szCs w:val="24"/>
          <w:lang w:val="en-US"/>
        </w:rPr>
        <w:t xml:space="preserve"> </w:t>
      </w:r>
      <w:r w:rsidR="00F5748E">
        <w:rPr>
          <w:rFonts w:ascii="Times New Roman" w:eastAsia="Calibri" w:hAnsi="Times New Roman" w:cs="Times New Roman"/>
          <w:color w:val="000000"/>
          <w:sz w:val="24"/>
          <w:szCs w:val="24"/>
          <w:lang w:val="en-US"/>
        </w:rPr>
        <w:t xml:space="preserve">finalized so that development of the site could start to timely move people from </w:t>
      </w:r>
      <w:proofErr w:type="spellStart"/>
      <w:r w:rsidR="00F5748E">
        <w:rPr>
          <w:rFonts w:ascii="Times New Roman" w:eastAsia="Calibri" w:hAnsi="Times New Roman" w:cs="Times New Roman"/>
          <w:color w:val="000000"/>
          <w:sz w:val="24"/>
          <w:szCs w:val="24"/>
          <w:lang w:val="en-US"/>
        </w:rPr>
        <w:t>Leitchor</w:t>
      </w:r>
      <w:proofErr w:type="spellEnd"/>
      <w:r w:rsidR="00F5748E">
        <w:rPr>
          <w:rFonts w:ascii="Times New Roman" w:eastAsia="Calibri" w:hAnsi="Times New Roman" w:cs="Times New Roman"/>
          <w:color w:val="000000"/>
          <w:sz w:val="24"/>
          <w:szCs w:val="24"/>
          <w:lang w:val="en-US"/>
        </w:rPr>
        <w:t xml:space="preserve"> and Nip </w:t>
      </w:r>
      <w:proofErr w:type="spellStart"/>
      <w:r w:rsidR="00F5748E">
        <w:rPr>
          <w:rFonts w:ascii="Times New Roman" w:eastAsia="Calibri" w:hAnsi="Times New Roman" w:cs="Times New Roman"/>
          <w:color w:val="000000"/>
          <w:sz w:val="24"/>
          <w:szCs w:val="24"/>
          <w:lang w:val="en-US"/>
        </w:rPr>
        <w:t>Nip</w:t>
      </w:r>
      <w:proofErr w:type="spellEnd"/>
      <w:r w:rsidR="00F5748E">
        <w:rPr>
          <w:rFonts w:ascii="Times New Roman" w:eastAsia="Calibri" w:hAnsi="Times New Roman" w:cs="Times New Roman"/>
          <w:color w:val="000000"/>
          <w:sz w:val="24"/>
          <w:szCs w:val="24"/>
          <w:lang w:val="en-US"/>
        </w:rPr>
        <w:t xml:space="preserve"> camps. </w:t>
      </w:r>
    </w:p>
    <w:p w:rsidR="00EC22D3" w:rsidRDefault="00EC22D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A42D91" w:rsidRDefault="00B35D8B"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roofErr w:type="spellStart"/>
      <w:r>
        <w:rPr>
          <w:rFonts w:ascii="Times New Roman" w:eastAsia="Calibri" w:hAnsi="Times New Roman" w:cs="Times New Roman"/>
          <w:b/>
          <w:color w:val="000000"/>
          <w:sz w:val="24"/>
          <w:szCs w:val="24"/>
          <w:lang w:val="en-US"/>
        </w:rPr>
        <w:t>WaSH</w:t>
      </w:r>
      <w:proofErr w:type="spellEnd"/>
      <w:r>
        <w:rPr>
          <w:rFonts w:ascii="Times New Roman" w:eastAsia="Calibri" w:hAnsi="Times New Roman" w:cs="Times New Roman"/>
          <w:b/>
          <w:color w:val="000000"/>
          <w:sz w:val="24"/>
          <w:szCs w:val="24"/>
          <w:lang w:val="en-US"/>
        </w:rPr>
        <w:t xml:space="preserve">: </w:t>
      </w:r>
      <w:r w:rsidR="00A01710">
        <w:rPr>
          <w:rFonts w:ascii="Times New Roman" w:eastAsia="Calibri" w:hAnsi="Times New Roman" w:cs="Times New Roman"/>
          <w:color w:val="000000"/>
          <w:sz w:val="24"/>
          <w:szCs w:val="24"/>
          <w:lang w:val="en-US"/>
        </w:rPr>
        <w:t xml:space="preserve">UNICEF updated that water trucking will start in eight of the nine affected </w:t>
      </w:r>
      <w:proofErr w:type="spellStart"/>
      <w:r w:rsidR="00A01710">
        <w:rPr>
          <w:rFonts w:ascii="Times New Roman" w:eastAsia="Calibri" w:hAnsi="Times New Roman" w:cs="Times New Roman"/>
          <w:i/>
          <w:color w:val="000000"/>
          <w:sz w:val="24"/>
          <w:szCs w:val="24"/>
          <w:lang w:val="en-US"/>
        </w:rPr>
        <w:t>kebeles</w:t>
      </w:r>
      <w:proofErr w:type="spellEnd"/>
      <w:r w:rsidR="00A01710">
        <w:rPr>
          <w:rFonts w:ascii="Times New Roman" w:eastAsia="Calibri" w:hAnsi="Times New Roman" w:cs="Times New Roman"/>
          <w:i/>
          <w:color w:val="000000"/>
          <w:sz w:val="24"/>
          <w:szCs w:val="24"/>
          <w:lang w:val="en-US"/>
        </w:rPr>
        <w:t xml:space="preserve"> </w:t>
      </w:r>
      <w:r w:rsidR="00A01710">
        <w:rPr>
          <w:rFonts w:ascii="Times New Roman" w:eastAsia="Calibri" w:hAnsi="Times New Roman" w:cs="Times New Roman"/>
          <w:color w:val="000000"/>
          <w:sz w:val="24"/>
          <w:szCs w:val="24"/>
          <w:lang w:val="en-US"/>
        </w:rPr>
        <w:t xml:space="preserve">in </w:t>
      </w:r>
      <w:proofErr w:type="spellStart"/>
      <w:r w:rsidR="00A01710">
        <w:rPr>
          <w:rFonts w:ascii="Times New Roman" w:eastAsia="Calibri" w:hAnsi="Times New Roman" w:cs="Times New Roman"/>
          <w:color w:val="000000"/>
          <w:sz w:val="24"/>
          <w:szCs w:val="24"/>
          <w:lang w:val="en-US"/>
        </w:rPr>
        <w:t>Legahida</w:t>
      </w:r>
      <w:proofErr w:type="spellEnd"/>
      <w:r w:rsidR="00A01710">
        <w:rPr>
          <w:rFonts w:ascii="Times New Roman" w:eastAsia="Calibri" w:hAnsi="Times New Roman" w:cs="Times New Roman"/>
          <w:color w:val="000000"/>
          <w:sz w:val="24"/>
          <w:szCs w:val="24"/>
          <w:lang w:val="en-US"/>
        </w:rPr>
        <w:t xml:space="preserve"> and </w:t>
      </w:r>
      <w:proofErr w:type="spellStart"/>
      <w:r w:rsidR="00A01710">
        <w:rPr>
          <w:rFonts w:ascii="Times New Roman" w:eastAsia="Calibri" w:hAnsi="Times New Roman" w:cs="Times New Roman"/>
          <w:color w:val="000000"/>
          <w:sz w:val="24"/>
          <w:szCs w:val="24"/>
          <w:lang w:val="en-US"/>
        </w:rPr>
        <w:t>Selahad</w:t>
      </w:r>
      <w:proofErr w:type="spellEnd"/>
      <w:r w:rsidR="00A01710">
        <w:rPr>
          <w:rFonts w:ascii="Times New Roman" w:eastAsia="Calibri" w:hAnsi="Times New Roman" w:cs="Times New Roman"/>
          <w:color w:val="000000"/>
          <w:sz w:val="24"/>
          <w:szCs w:val="24"/>
          <w:lang w:val="en-US"/>
        </w:rPr>
        <w:t xml:space="preserve"> </w:t>
      </w:r>
      <w:proofErr w:type="spellStart"/>
      <w:r w:rsidR="00A01710">
        <w:rPr>
          <w:rFonts w:ascii="Times New Roman" w:eastAsia="Calibri" w:hAnsi="Times New Roman" w:cs="Times New Roman"/>
          <w:i/>
          <w:color w:val="000000"/>
          <w:sz w:val="24"/>
          <w:szCs w:val="24"/>
          <w:lang w:val="en-US"/>
        </w:rPr>
        <w:t>woredas</w:t>
      </w:r>
      <w:proofErr w:type="spellEnd"/>
      <w:r w:rsidR="00A01710">
        <w:rPr>
          <w:rFonts w:ascii="Times New Roman" w:eastAsia="Calibri" w:hAnsi="Times New Roman" w:cs="Times New Roman"/>
          <w:i/>
          <w:color w:val="000000"/>
          <w:sz w:val="24"/>
          <w:szCs w:val="24"/>
          <w:lang w:val="en-US"/>
        </w:rPr>
        <w:t xml:space="preserve"> </w:t>
      </w:r>
      <w:r w:rsidR="00A01710">
        <w:rPr>
          <w:rFonts w:ascii="Times New Roman" w:eastAsia="Calibri" w:hAnsi="Times New Roman" w:cs="Times New Roman"/>
          <w:color w:val="000000"/>
          <w:sz w:val="24"/>
          <w:szCs w:val="24"/>
          <w:lang w:val="en-US"/>
        </w:rPr>
        <w:t xml:space="preserve">in </w:t>
      </w:r>
      <w:proofErr w:type="spellStart"/>
      <w:r w:rsidR="00A01710">
        <w:rPr>
          <w:rFonts w:ascii="Times New Roman" w:eastAsia="Calibri" w:hAnsi="Times New Roman" w:cs="Times New Roman"/>
          <w:color w:val="000000"/>
          <w:sz w:val="24"/>
          <w:szCs w:val="24"/>
          <w:lang w:val="en-US"/>
        </w:rPr>
        <w:t>Nogob</w:t>
      </w:r>
      <w:proofErr w:type="spellEnd"/>
      <w:r w:rsidR="00A01710">
        <w:rPr>
          <w:rFonts w:ascii="Times New Roman" w:eastAsia="Calibri" w:hAnsi="Times New Roman" w:cs="Times New Roman"/>
          <w:color w:val="000000"/>
          <w:sz w:val="24"/>
          <w:szCs w:val="24"/>
          <w:lang w:val="en-US"/>
        </w:rPr>
        <w:t xml:space="preserve"> zone, Somali region. </w:t>
      </w:r>
      <w:r w:rsidR="008C1A22">
        <w:rPr>
          <w:rFonts w:ascii="Times New Roman" w:eastAsia="Calibri" w:hAnsi="Times New Roman" w:cs="Times New Roman"/>
          <w:color w:val="000000"/>
          <w:sz w:val="24"/>
          <w:szCs w:val="24"/>
          <w:lang w:val="en-US"/>
        </w:rPr>
        <w:t xml:space="preserve">UNICEF deployed four water trucks to deliver water from neighboring Oromia </w:t>
      </w:r>
      <w:proofErr w:type="spellStart"/>
      <w:r w:rsidR="008C1A22">
        <w:rPr>
          <w:rFonts w:ascii="Times New Roman" w:eastAsia="Calibri" w:hAnsi="Times New Roman" w:cs="Times New Roman"/>
          <w:i/>
          <w:color w:val="000000"/>
          <w:sz w:val="24"/>
          <w:szCs w:val="24"/>
          <w:lang w:val="en-US"/>
        </w:rPr>
        <w:t>woredas</w:t>
      </w:r>
      <w:proofErr w:type="spellEnd"/>
      <w:r w:rsidR="008C1A22">
        <w:rPr>
          <w:rFonts w:ascii="Times New Roman" w:eastAsia="Calibri" w:hAnsi="Times New Roman" w:cs="Times New Roman"/>
          <w:i/>
          <w:color w:val="000000"/>
          <w:sz w:val="24"/>
          <w:szCs w:val="24"/>
          <w:lang w:val="en-US"/>
        </w:rPr>
        <w:t xml:space="preserve"> </w:t>
      </w:r>
      <w:r w:rsidR="008C1A22">
        <w:rPr>
          <w:rFonts w:ascii="Times New Roman" w:eastAsia="Calibri" w:hAnsi="Times New Roman" w:cs="Times New Roman"/>
          <w:color w:val="000000"/>
          <w:sz w:val="24"/>
          <w:szCs w:val="24"/>
          <w:lang w:val="en-US"/>
        </w:rPr>
        <w:t xml:space="preserve">to the </w:t>
      </w:r>
      <w:proofErr w:type="spellStart"/>
      <w:r w:rsidR="008C1A22">
        <w:rPr>
          <w:rFonts w:ascii="Times New Roman" w:eastAsia="Calibri" w:hAnsi="Times New Roman" w:cs="Times New Roman"/>
          <w:i/>
          <w:color w:val="000000"/>
          <w:sz w:val="24"/>
          <w:szCs w:val="24"/>
          <w:lang w:val="en-US"/>
        </w:rPr>
        <w:t>kebeles</w:t>
      </w:r>
      <w:proofErr w:type="spellEnd"/>
      <w:r w:rsidR="008C1A22">
        <w:rPr>
          <w:rFonts w:ascii="Times New Roman" w:eastAsia="Calibri" w:hAnsi="Times New Roman" w:cs="Times New Roman"/>
          <w:i/>
          <w:color w:val="000000"/>
          <w:sz w:val="24"/>
          <w:szCs w:val="24"/>
          <w:lang w:val="en-US"/>
        </w:rPr>
        <w:t xml:space="preserve">. </w:t>
      </w:r>
    </w:p>
    <w:p w:rsidR="00104822" w:rsidRDefault="00104822"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104822" w:rsidRPr="006F49CE" w:rsidRDefault="00104822"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 xml:space="preserve">Health: </w:t>
      </w:r>
    </w:p>
    <w:p w:rsidR="00F00C63" w:rsidRPr="00CB0A91" w:rsidRDefault="00CB0A91"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i/>
          <w:color w:val="000000"/>
          <w:sz w:val="24"/>
          <w:szCs w:val="24"/>
          <w:lang w:val="en-US"/>
        </w:rPr>
        <w:t xml:space="preserve">Measles: </w:t>
      </w:r>
      <w:r>
        <w:rPr>
          <w:rFonts w:ascii="Times New Roman" w:eastAsia="Calibri" w:hAnsi="Times New Roman" w:cs="Times New Roman"/>
          <w:color w:val="000000"/>
          <w:sz w:val="24"/>
          <w:szCs w:val="24"/>
          <w:lang w:val="en-US"/>
        </w:rPr>
        <w:t xml:space="preserve">the outbreak is ongoing. Since the start of the outbreak, 61 confirmed cases were reported and the causes are poor vaccination levels and malnutrition. </w:t>
      </w:r>
      <w:r w:rsidR="004368F6">
        <w:rPr>
          <w:rFonts w:ascii="Times New Roman" w:eastAsia="Calibri" w:hAnsi="Times New Roman" w:cs="Times New Roman"/>
          <w:color w:val="000000"/>
          <w:sz w:val="24"/>
          <w:szCs w:val="24"/>
          <w:lang w:val="en-US"/>
        </w:rPr>
        <w:t xml:space="preserve">WHO continues to provide technical and financial support. The situation in East and West </w:t>
      </w:r>
      <w:proofErr w:type="spellStart"/>
      <w:r w:rsidR="004368F6">
        <w:rPr>
          <w:rFonts w:ascii="Times New Roman" w:eastAsia="Calibri" w:hAnsi="Times New Roman" w:cs="Times New Roman"/>
          <w:color w:val="000000"/>
          <w:sz w:val="24"/>
          <w:szCs w:val="24"/>
          <w:lang w:val="en-US"/>
        </w:rPr>
        <w:t>Hararge</w:t>
      </w:r>
      <w:proofErr w:type="spellEnd"/>
      <w:r w:rsidR="004368F6">
        <w:rPr>
          <w:rFonts w:ascii="Times New Roman" w:eastAsia="Calibri" w:hAnsi="Times New Roman" w:cs="Times New Roman"/>
          <w:color w:val="000000"/>
          <w:sz w:val="24"/>
          <w:szCs w:val="24"/>
          <w:lang w:val="en-US"/>
        </w:rPr>
        <w:t xml:space="preserve"> is being closely monitored. </w:t>
      </w:r>
    </w:p>
    <w:p w:rsidR="004368F6" w:rsidRDefault="004368F6"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162680" w:rsidRDefault="003F4FA7"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i/>
          <w:color w:val="000000"/>
          <w:sz w:val="24"/>
          <w:szCs w:val="24"/>
          <w:lang w:val="en-US"/>
        </w:rPr>
        <w:t xml:space="preserve">Diphtheria: </w:t>
      </w:r>
      <w:r>
        <w:rPr>
          <w:rFonts w:ascii="Times New Roman" w:eastAsia="Calibri" w:hAnsi="Times New Roman" w:cs="Times New Roman"/>
          <w:color w:val="000000"/>
          <w:sz w:val="24"/>
          <w:szCs w:val="24"/>
          <w:lang w:val="en-US"/>
        </w:rPr>
        <w:t xml:space="preserve">109 suspected cases were reported in Ale and </w:t>
      </w:r>
      <w:proofErr w:type="spellStart"/>
      <w:r>
        <w:rPr>
          <w:rFonts w:ascii="Times New Roman" w:eastAsia="Calibri" w:hAnsi="Times New Roman" w:cs="Times New Roman"/>
          <w:color w:val="000000"/>
          <w:sz w:val="24"/>
          <w:szCs w:val="24"/>
          <w:lang w:val="en-US"/>
        </w:rPr>
        <w:t>Konso</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i/>
          <w:color w:val="000000"/>
          <w:sz w:val="24"/>
          <w:szCs w:val="24"/>
          <w:lang w:val="en-US"/>
        </w:rPr>
        <w:t>woredas</w:t>
      </w:r>
      <w:proofErr w:type="spellEnd"/>
      <w:r>
        <w:rPr>
          <w:rFonts w:ascii="Times New Roman" w:eastAsia="Calibri" w:hAnsi="Times New Roman" w:cs="Times New Roman"/>
          <w:i/>
          <w:color w:val="000000"/>
          <w:sz w:val="24"/>
          <w:szCs w:val="24"/>
          <w:lang w:val="en-US"/>
        </w:rPr>
        <w:t xml:space="preserve"> </w:t>
      </w:r>
      <w:r>
        <w:rPr>
          <w:rFonts w:ascii="Times New Roman" w:eastAsia="Calibri" w:hAnsi="Times New Roman" w:cs="Times New Roman"/>
          <w:color w:val="000000"/>
          <w:sz w:val="24"/>
          <w:szCs w:val="24"/>
          <w:lang w:val="en-US"/>
        </w:rPr>
        <w:t xml:space="preserve">in </w:t>
      </w:r>
      <w:proofErr w:type="spellStart"/>
      <w:r>
        <w:rPr>
          <w:rFonts w:ascii="Times New Roman" w:eastAsia="Calibri" w:hAnsi="Times New Roman" w:cs="Times New Roman"/>
          <w:color w:val="000000"/>
          <w:sz w:val="24"/>
          <w:szCs w:val="24"/>
          <w:lang w:val="en-US"/>
        </w:rPr>
        <w:t>Segen</w:t>
      </w:r>
      <w:proofErr w:type="spellEnd"/>
      <w:r>
        <w:rPr>
          <w:rFonts w:ascii="Times New Roman" w:eastAsia="Calibri" w:hAnsi="Times New Roman" w:cs="Times New Roman"/>
          <w:color w:val="000000"/>
          <w:sz w:val="24"/>
          <w:szCs w:val="24"/>
          <w:lang w:val="en-US"/>
        </w:rPr>
        <w:t xml:space="preserve"> zone (SNNPR) and samples were collected and sent to EPHI for laboratory investigation</w:t>
      </w:r>
      <w:r w:rsidR="00520345">
        <w:rPr>
          <w:rFonts w:ascii="Times New Roman" w:eastAsia="Calibri" w:hAnsi="Times New Roman" w:cs="Times New Roman"/>
          <w:color w:val="000000"/>
          <w:sz w:val="24"/>
          <w:szCs w:val="24"/>
          <w:lang w:val="en-US"/>
        </w:rPr>
        <w:t>; health partners including CDC are supporting in the investigation</w:t>
      </w:r>
      <w:r>
        <w:rPr>
          <w:rFonts w:ascii="Times New Roman" w:eastAsia="Calibri" w:hAnsi="Times New Roman" w:cs="Times New Roman"/>
          <w:color w:val="000000"/>
          <w:sz w:val="24"/>
          <w:szCs w:val="24"/>
          <w:lang w:val="en-US"/>
        </w:rPr>
        <w:t xml:space="preserve">. </w:t>
      </w:r>
      <w:r w:rsidR="00C51058">
        <w:rPr>
          <w:rFonts w:ascii="Times New Roman" w:eastAsia="Calibri" w:hAnsi="Times New Roman" w:cs="Times New Roman"/>
          <w:color w:val="000000"/>
          <w:sz w:val="24"/>
          <w:szCs w:val="24"/>
          <w:lang w:val="en-US"/>
        </w:rPr>
        <w:t xml:space="preserve">The age group distribution among the reported cases is: 1 to 4 years – 1 case; 5 to 14 years – 27 cases; and above 15 years – 81 cases, where majority of the cases are on females. </w:t>
      </w:r>
    </w:p>
    <w:p w:rsidR="009D3D39" w:rsidRDefault="009D3D39"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575EE6" w:rsidRDefault="009D3D39"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i/>
          <w:color w:val="000000"/>
          <w:sz w:val="24"/>
          <w:szCs w:val="24"/>
          <w:lang w:val="en-US"/>
        </w:rPr>
        <w:t xml:space="preserve">Ebola: </w:t>
      </w:r>
      <w:r>
        <w:rPr>
          <w:rFonts w:ascii="Times New Roman" w:eastAsia="Calibri" w:hAnsi="Times New Roman" w:cs="Times New Roman"/>
          <w:color w:val="000000"/>
          <w:sz w:val="24"/>
          <w:szCs w:val="24"/>
          <w:lang w:val="en-US"/>
        </w:rPr>
        <w:t xml:space="preserve">Teams are deployed to conduct assessment on the preparedness capacity of the health system in the country. </w:t>
      </w:r>
    </w:p>
    <w:p w:rsidR="00575EE6" w:rsidRDefault="00575EE6" w:rsidP="00575EE6">
      <w:p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p>
    <w:p w:rsidR="009D3D39" w:rsidRPr="00575EE6" w:rsidRDefault="00575EE6" w:rsidP="00575EE6">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Action point </w:t>
      </w:r>
      <w:r w:rsidR="00FE4EA6">
        <w:rPr>
          <w:rFonts w:ascii="Times New Roman" w:eastAsia="Calibri" w:hAnsi="Times New Roman" w:cs="Times New Roman"/>
          <w:b/>
          <w:i/>
          <w:color w:val="000000"/>
          <w:sz w:val="24"/>
          <w:szCs w:val="24"/>
          <w:lang w:val="en-US"/>
        </w:rPr>
        <w:t>4</w:t>
      </w:r>
      <w:r>
        <w:rPr>
          <w:rFonts w:ascii="Times New Roman" w:eastAsia="Calibri" w:hAnsi="Times New Roman" w:cs="Times New Roman"/>
          <w:b/>
          <w:i/>
          <w:color w:val="000000"/>
          <w:sz w:val="24"/>
          <w:szCs w:val="24"/>
          <w:lang w:val="en-US"/>
        </w:rPr>
        <w:t xml:space="preserve">: WHO to share a breakdown of measles cases by </w:t>
      </w:r>
      <w:proofErr w:type="spellStart"/>
      <w:r>
        <w:rPr>
          <w:rFonts w:ascii="Times New Roman" w:eastAsia="Calibri" w:hAnsi="Times New Roman" w:cs="Times New Roman"/>
          <w:b/>
          <w:i/>
          <w:color w:val="000000"/>
          <w:sz w:val="24"/>
          <w:szCs w:val="24"/>
          <w:lang w:val="en-US"/>
        </w:rPr>
        <w:t>woreda</w:t>
      </w:r>
      <w:proofErr w:type="spellEnd"/>
      <w:r>
        <w:rPr>
          <w:rFonts w:ascii="Times New Roman" w:eastAsia="Calibri" w:hAnsi="Times New Roman" w:cs="Times New Roman"/>
          <w:b/>
          <w:i/>
          <w:color w:val="000000"/>
          <w:sz w:val="24"/>
          <w:szCs w:val="24"/>
          <w:lang w:val="en-US"/>
        </w:rPr>
        <w:t xml:space="preserve">. </w:t>
      </w:r>
    </w:p>
    <w:p w:rsidR="003F4FA7" w:rsidRPr="003F4FA7" w:rsidRDefault="003F4FA7"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280E13" w:rsidRDefault="00280E1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967B1D" w:rsidRDefault="00F00C6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Agriculture:</w:t>
      </w:r>
      <w:r w:rsidR="007C0A9B">
        <w:rPr>
          <w:rFonts w:ascii="Times New Roman" w:eastAsia="Calibri" w:hAnsi="Times New Roman" w:cs="Times New Roman"/>
          <w:b/>
          <w:color w:val="000000"/>
          <w:sz w:val="24"/>
          <w:szCs w:val="24"/>
          <w:lang w:val="en-US"/>
        </w:rPr>
        <w:t xml:space="preserve"> </w:t>
      </w:r>
      <w:r w:rsidR="00535785">
        <w:rPr>
          <w:rFonts w:ascii="Times New Roman" w:eastAsia="Calibri" w:hAnsi="Times New Roman" w:cs="Times New Roman"/>
          <w:color w:val="000000"/>
          <w:sz w:val="24"/>
          <w:szCs w:val="24"/>
          <w:lang w:val="en-US"/>
        </w:rPr>
        <w:t xml:space="preserve">FAO updated the discussions at the DRM-ATF meeting held on 24 March. </w:t>
      </w:r>
      <w:r w:rsidR="009E5538">
        <w:rPr>
          <w:rFonts w:ascii="Times New Roman" w:eastAsia="Calibri" w:hAnsi="Times New Roman" w:cs="Times New Roman"/>
          <w:color w:val="000000"/>
          <w:sz w:val="24"/>
          <w:szCs w:val="24"/>
          <w:lang w:val="en-US"/>
        </w:rPr>
        <w:t xml:space="preserve">It was reported that the pasture and livestock condition in </w:t>
      </w:r>
      <w:proofErr w:type="spellStart"/>
      <w:r w:rsidR="009E5538">
        <w:rPr>
          <w:rFonts w:ascii="Times New Roman" w:eastAsia="Calibri" w:hAnsi="Times New Roman" w:cs="Times New Roman"/>
          <w:color w:val="000000"/>
          <w:sz w:val="24"/>
          <w:szCs w:val="24"/>
          <w:lang w:val="en-US"/>
        </w:rPr>
        <w:t>Borena</w:t>
      </w:r>
      <w:proofErr w:type="spellEnd"/>
      <w:r w:rsidR="009E5538">
        <w:rPr>
          <w:rFonts w:ascii="Times New Roman" w:eastAsia="Calibri" w:hAnsi="Times New Roman" w:cs="Times New Roman"/>
          <w:color w:val="000000"/>
          <w:sz w:val="24"/>
          <w:szCs w:val="24"/>
          <w:lang w:val="en-US"/>
        </w:rPr>
        <w:t xml:space="preserve"> is deteriorating. </w:t>
      </w:r>
      <w:r w:rsidR="00967B1D">
        <w:rPr>
          <w:rFonts w:ascii="Times New Roman" w:eastAsia="Calibri" w:hAnsi="Times New Roman" w:cs="Times New Roman"/>
          <w:color w:val="000000"/>
          <w:sz w:val="24"/>
          <w:szCs w:val="24"/>
          <w:lang w:val="en-US"/>
        </w:rPr>
        <w:t>Although the rains have started in parts of the zone, the effect of previous dry situation will not be immediately alleviated</w:t>
      </w:r>
      <w:r w:rsidR="00732860">
        <w:rPr>
          <w:rFonts w:ascii="Times New Roman" w:eastAsia="Calibri" w:hAnsi="Times New Roman" w:cs="Times New Roman"/>
          <w:color w:val="000000"/>
          <w:sz w:val="24"/>
          <w:szCs w:val="24"/>
          <w:lang w:val="en-US"/>
        </w:rPr>
        <w:t xml:space="preserve"> particularly on the pasture</w:t>
      </w:r>
      <w:r w:rsidR="00967B1D">
        <w:rPr>
          <w:rFonts w:ascii="Times New Roman" w:eastAsia="Calibri" w:hAnsi="Times New Roman" w:cs="Times New Roman"/>
          <w:color w:val="000000"/>
          <w:sz w:val="24"/>
          <w:szCs w:val="24"/>
          <w:lang w:val="en-US"/>
        </w:rPr>
        <w:t xml:space="preserve">. </w:t>
      </w:r>
      <w:r w:rsidR="009E5538">
        <w:rPr>
          <w:rFonts w:ascii="Times New Roman" w:eastAsia="Calibri" w:hAnsi="Times New Roman" w:cs="Times New Roman"/>
          <w:color w:val="000000"/>
          <w:sz w:val="24"/>
          <w:szCs w:val="24"/>
          <w:lang w:val="en-US"/>
        </w:rPr>
        <w:t>The regional government so far responded in 471,000 bales of hay. Recommendation was</w:t>
      </w:r>
      <w:r w:rsidR="00523813">
        <w:rPr>
          <w:rFonts w:ascii="Times New Roman" w:eastAsia="Calibri" w:hAnsi="Times New Roman" w:cs="Times New Roman"/>
          <w:color w:val="000000"/>
          <w:sz w:val="24"/>
          <w:szCs w:val="24"/>
          <w:lang w:val="en-US"/>
        </w:rPr>
        <w:t xml:space="preserve"> also made to start destocking. </w:t>
      </w:r>
      <w:r w:rsidR="00635DC2">
        <w:rPr>
          <w:rFonts w:ascii="Times New Roman" w:eastAsia="Calibri" w:hAnsi="Times New Roman" w:cs="Times New Roman"/>
          <w:color w:val="000000"/>
          <w:sz w:val="24"/>
          <w:szCs w:val="24"/>
          <w:lang w:val="en-US"/>
        </w:rPr>
        <w:t xml:space="preserve">The Oromia regional DPP office will convene an immediate meeting in the coming week to bring together the various actors </w:t>
      </w:r>
      <w:r w:rsidR="0076372F">
        <w:rPr>
          <w:rFonts w:ascii="Times New Roman" w:eastAsia="Calibri" w:hAnsi="Times New Roman" w:cs="Times New Roman"/>
          <w:color w:val="000000"/>
          <w:sz w:val="24"/>
          <w:szCs w:val="24"/>
          <w:lang w:val="en-US"/>
        </w:rPr>
        <w:t xml:space="preserve">and decide on priority interventions and identify roles of partners. </w:t>
      </w:r>
    </w:p>
    <w:p w:rsidR="00F00C63" w:rsidRDefault="00635349"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Similarly, the impact of water shortage due to the delay of the </w:t>
      </w:r>
      <w:proofErr w:type="spellStart"/>
      <w:proofErr w:type="gramStart"/>
      <w:r>
        <w:rPr>
          <w:rFonts w:ascii="Times New Roman" w:eastAsia="Calibri" w:hAnsi="Times New Roman" w:cs="Times New Roman"/>
          <w:i/>
          <w:color w:val="000000"/>
          <w:sz w:val="24"/>
          <w:szCs w:val="24"/>
          <w:lang w:val="en-US"/>
        </w:rPr>
        <w:t>gu</w:t>
      </w:r>
      <w:proofErr w:type="spellEnd"/>
      <w:proofErr w:type="gramEnd"/>
      <w:r>
        <w:rPr>
          <w:rFonts w:ascii="Times New Roman" w:eastAsia="Calibri" w:hAnsi="Times New Roman" w:cs="Times New Roman"/>
          <w:i/>
          <w:color w:val="000000"/>
          <w:sz w:val="24"/>
          <w:szCs w:val="24"/>
          <w:lang w:val="en-US"/>
        </w:rPr>
        <w:t xml:space="preserve"> rains </w:t>
      </w:r>
      <w:r>
        <w:rPr>
          <w:rFonts w:ascii="Times New Roman" w:eastAsia="Calibri" w:hAnsi="Times New Roman" w:cs="Times New Roman"/>
          <w:color w:val="000000"/>
          <w:sz w:val="24"/>
          <w:szCs w:val="24"/>
          <w:lang w:val="en-US"/>
        </w:rPr>
        <w:t xml:space="preserve">is affecting parts of Somali region including </w:t>
      </w:r>
      <w:proofErr w:type="spellStart"/>
      <w:r>
        <w:rPr>
          <w:rFonts w:ascii="Times New Roman" w:eastAsia="Calibri" w:hAnsi="Times New Roman" w:cs="Times New Roman"/>
          <w:color w:val="000000"/>
          <w:sz w:val="24"/>
          <w:szCs w:val="24"/>
          <w:lang w:val="en-US"/>
        </w:rPr>
        <w:t>Harshin</w:t>
      </w:r>
      <w:proofErr w:type="spellEnd"/>
      <w:r>
        <w:rPr>
          <w:rFonts w:ascii="Times New Roman" w:eastAsia="Calibri" w:hAnsi="Times New Roman" w:cs="Times New Roman"/>
          <w:color w:val="000000"/>
          <w:sz w:val="24"/>
          <w:szCs w:val="24"/>
          <w:lang w:val="en-US"/>
        </w:rPr>
        <w:t xml:space="preserve">. </w:t>
      </w:r>
      <w:r w:rsidR="0031537E">
        <w:rPr>
          <w:rFonts w:ascii="Times New Roman" w:eastAsia="Calibri" w:hAnsi="Times New Roman" w:cs="Times New Roman"/>
          <w:color w:val="000000"/>
          <w:sz w:val="24"/>
          <w:szCs w:val="24"/>
          <w:lang w:val="en-US"/>
        </w:rPr>
        <w:t xml:space="preserve">In Tigray, hailstorm incidents were reported. </w:t>
      </w:r>
    </w:p>
    <w:p w:rsidR="0004038C" w:rsidRDefault="0004038C"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04038C" w:rsidRDefault="0004038C"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Partners reported following the start of the </w:t>
      </w:r>
      <w:proofErr w:type="spellStart"/>
      <w:proofErr w:type="gramStart"/>
      <w:r>
        <w:rPr>
          <w:rFonts w:ascii="Times New Roman" w:eastAsia="Calibri" w:hAnsi="Times New Roman" w:cs="Times New Roman"/>
          <w:i/>
          <w:color w:val="000000"/>
          <w:sz w:val="24"/>
          <w:szCs w:val="24"/>
          <w:lang w:val="en-US"/>
        </w:rPr>
        <w:t>gu</w:t>
      </w:r>
      <w:proofErr w:type="spellEnd"/>
      <w:proofErr w:type="gramEnd"/>
      <w:r>
        <w:rPr>
          <w:rFonts w:ascii="Times New Roman" w:eastAsia="Calibri" w:hAnsi="Times New Roman" w:cs="Times New Roman"/>
          <w:i/>
          <w:color w:val="000000"/>
          <w:sz w:val="24"/>
          <w:szCs w:val="24"/>
          <w:lang w:val="en-US"/>
        </w:rPr>
        <w:t xml:space="preserve"> </w:t>
      </w:r>
      <w:r>
        <w:rPr>
          <w:rFonts w:ascii="Times New Roman" w:eastAsia="Calibri" w:hAnsi="Times New Roman" w:cs="Times New Roman"/>
          <w:color w:val="000000"/>
          <w:sz w:val="24"/>
          <w:szCs w:val="24"/>
          <w:lang w:val="en-US"/>
        </w:rPr>
        <w:t xml:space="preserve">rains in parts of Somali region, the level of Shebelle River is reaching its peak </w:t>
      </w:r>
      <w:r w:rsidR="004F0087">
        <w:rPr>
          <w:rFonts w:ascii="Times New Roman" w:eastAsia="Calibri" w:hAnsi="Times New Roman" w:cs="Times New Roman"/>
          <w:color w:val="000000"/>
          <w:sz w:val="24"/>
          <w:szCs w:val="24"/>
          <w:lang w:val="en-US"/>
        </w:rPr>
        <w:t xml:space="preserve">which is threatening for flood in the downstream </w:t>
      </w:r>
      <w:proofErr w:type="spellStart"/>
      <w:r w:rsidR="004F0087">
        <w:rPr>
          <w:rFonts w:ascii="Times New Roman" w:eastAsia="Calibri" w:hAnsi="Times New Roman" w:cs="Times New Roman"/>
          <w:i/>
          <w:color w:val="000000"/>
          <w:sz w:val="24"/>
          <w:szCs w:val="24"/>
          <w:lang w:val="en-US"/>
        </w:rPr>
        <w:t>woredas</w:t>
      </w:r>
      <w:proofErr w:type="spellEnd"/>
      <w:r w:rsidR="004F0087">
        <w:rPr>
          <w:rFonts w:ascii="Times New Roman" w:eastAsia="Calibri" w:hAnsi="Times New Roman" w:cs="Times New Roman"/>
          <w:i/>
          <w:color w:val="000000"/>
          <w:sz w:val="24"/>
          <w:szCs w:val="24"/>
          <w:lang w:val="en-US"/>
        </w:rPr>
        <w:t xml:space="preserve"> </w:t>
      </w:r>
      <w:r w:rsidR="004F0087">
        <w:rPr>
          <w:rFonts w:ascii="Times New Roman" w:eastAsia="Calibri" w:hAnsi="Times New Roman" w:cs="Times New Roman"/>
          <w:color w:val="000000"/>
          <w:sz w:val="24"/>
          <w:szCs w:val="24"/>
          <w:lang w:val="en-US"/>
        </w:rPr>
        <w:t xml:space="preserve">of </w:t>
      </w:r>
      <w:proofErr w:type="spellStart"/>
      <w:r w:rsidR="004F0087">
        <w:rPr>
          <w:rFonts w:ascii="Times New Roman" w:eastAsia="Calibri" w:hAnsi="Times New Roman" w:cs="Times New Roman"/>
          <w:color w:val="000000"/>
          <w:sz w:val="24"/>
          <w:szCs w:val="24"/>
          <w:lang w:val="en-US"/>
        </w:rPr>
        <w:t>Ferfer</w:t>
      </w:r>
      <w:proofErr w:type="spellEnd"/>
      <w:r w:rsidR="004F0087">
        <w:rPr>
          <w:rFonts w:ascii="Times New Roman" w:eastAsia="Calibri" w:hAnsi="Times New Roman" w:cs="Times New Roman"/>
          <w:color w:val="000000"/>
          <w:sz w:val="24"/>
          <w:szCs w:val="24"/>
          <w:lang w:val="en-US"/>
        </w:rPr>
        <w:t xml:space="preserve">, </w:t>
      </w:r>
      <w:proofErr w:type="spellStart"/>
      <w:r w:rsidR="004F0087">
        <w:rPr>
          <w:rFonts w:ascii="Times New Roman" w:eastAsia="Calibri" w:hAnsi="Times New Roman" w:cs="Times New Roman"/>
          <w:color w:val="000000"/>
          <w:sz w:val="24"/>
          <w:szCs w:val="24"/>
          <w:lang w:val="en-US"/>
        </w:rPr>
        <w:t>Mustahil</w:t>
      </w:r>
      <w:proofErr w:type="spellEnd"/>
      <w:r w:rsidR="004F0087">
        <w:rPr>
          <w:rFonts w:ascii="Times New Roman" w:eastAsia="Calibri" w:hAnsi="Times New Roman" w:cs="Times New Roman"/>
          <w:color w:val="000000"/>
          <w:sz w:val="24"/>
          <w:szCs w:val="24"/>
          <w:lang w:val="en-US"/>
        </w:rPr>
        <w:t xml:space="preserve"> and </w:t>
      </w:r>
      <w:proofErr w:type="spellStart"/>
      <w:r w:rsidR="004F0087">
        <w:rPr>
          <w:rFonts w:ascii="Times New Roman" w:eastAsia="Calibri" w:hAnsi="Times New Roman" w:cs="Times New Roman"/>
          <w:color w:val="000000"/>
          <w:sz w:val="24"/>
          <w:szCs w:val="24"/>
          <w:lang w:val="en-US"/>
        </w:rPr>
        <w:t>Kelafo</w:t>
      </w:r>
      <w:proofErr w:type="spellEnd"/>
      <w:r w:rsidR="004F0087">
        <w:rPr>
          <w:rFonts w:ascii="Times New Roman" w:eastAsia="Calibri" w:hAnsi="Times New Roman" w:cs="Times New Roman"/>
          <w:color w:val="000000"/>
          <w:sz w:val="24"/>
          <w:szCs w:val="24"/>
          <w:lang w:val="en-US"/>
        </w:rPr>
        <w:t xml:space="preserve">. </w:t>
      </w:r>
    </w:p>
    <w:p w:rsidR="006172C7" w:rsidRDefault="006172C7" w:rsidP="006172C7">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6172C7" w:rsidRPr="006172C7" w:rsidRDefault="006172C7" w:rsidP="006172C7">
      <w:p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w:t>
      </w:r>
      <w:r w:rsidR="00FE4EA6">
        <w:rPr>
          <w:rFonts w:ascii="Times New Roman" w:eastAsia="Calibri" w:hAnsi="Times New Roman" w:cs="Times New Roman"/>
          <w:b/>
          <w:i/>
          <w:color w:val="000000"/>
          <w:sz w:val="24"/>
          <w:szCs w:val="24"/>
          <w:lang w:val="en-US"/>
        </w:rPr>
        <w:t>5</w:t>
      </w:r>
      <w:r>
        <w:rPr>
          <w:rFonts w:ascii="Times New Roman" w:eastAsia="Calibri" w:hAnsi="Times New Roman" w:cs="Times New Roman"/>
          <w:b/>
          <w:i/>
          <w:color w:val="000000"/>
          <w:sz w:val="24"/>
          <w:szCs w:val="24"/>
          <w:lang w:val="en-US"/>
        </w:rPr>
        <w:t xml:space="preserve">: </w:t>
      </w:r>
      <w:proofErr w:type="spellStart"/>
      <w:r>
        <w:rPr>
          <w:rFonts w:ascii="Times New Roman" w:eastAsia="Calibri" w:hAnsi="Times New Roman" w:cs="Times New Roman"/>
          <w:b/>
          <w:i/>
          <w:color w:val="000000"/>
          <w:sz w:val="24"/>
          <w:szCs w:val="24"/>
          <w:lang w:val="en-US"/>
        </w:rPr>
        <w:t>WaSH</w:t>
      </w:r>
      <w:proofErr w:type="spellEnd"/>
      <w:r>
        <w:rPr>
          <w:rFonts w:ascii="Times New Roman" w:eastAsia="Calibri" w:hAnsi="Times New Roman" w:cs="Times New Roman"/>
          <w:b/>
          <w:i/>
          <w:color w:val="000000"/>
          <w:sz w:val="24"/>
          <w:szCs w:val="24"/>
          <w:lang w:val="en-US"/>
        </w:rPr>
        <w:t xml:space="preserve"> Cluster to closely monitor the </w:t>
      </w:r>
      <w:r w:rsidR="00197A0A">
        <w:rPr>
          <w:rFonts w:ascii="Times New Roman" w:eastAsia="Calibri" w:hAnsi="Times New Roman" w:cs="Times New Roman"/>
          <w:b/>
          <w:i/>
          <w:color w:val="000000"/>
          <w:sz w:val="24"/>
          <w:szCs w:val="24"/>
          <w:lang w:val="en-US"/>
        </w:rPr>
        <w:t xml:space="preserve">potential flooding situation in Shebelle zone </w:t>
      </w:r>
      <w:r>
        <w:rPr>
          <w:rFonts w:ascii="Times New Roman" w:eastAsia="Calibri" w:hAnsi="Times New Roman" w:cs="Times New Roman"/>
          <w:b/>
          <w:i/>
          <w:color w:val="000000"/>
          <w:sz w:val="24"/>
          <w:szCs w:val="24"/>
          <w:lang w:val="en-US"/>
        </w:rPr>
        <w:t xml:space="preserve">and initiate early warning and preparedness practices. </w:t>
      </w:r>
    </w:p>
    <w:p w:rsidR="00F00C63" w:rsidRDefault="00F00C6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123D32" w:rsidRPr="005D69BB" w:rsidRDefault="00123D32"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 xml:space="preserve">Education: </w:t>
      </w:r>
      <w:r w:rsidR="005D69BB">
        <w:rPr>
          <w:rFonts w:ascii="Times New Roman" w:eastAsia="Calibri" w:hAnsi="Times New Roman" w:cs="Times New Roman"/>
          <w:color w:val="000000"/>
          <w:sz w:val="24"/>
          <w:szCs w:val="24"/>
          <w:lang w:val="en-US"/>
        </w:rPr>
        <w:t xml:space="preserve">The Cluster deployed an Education Specialist to </w:t>
      </w:r>
      <w:proofErr w:type="spellStart"/>
      <w:r w:rsidR="005D69BB">
        <w:rPr>
          <w:rFonts w:ascii="Times New Roman" w:eastAsia="Calibri" w:hAnsi="Times New Roman" w:cs="Times New Roman"/>
          <w:color w:val="000000"/>
          <w:sz w:val="24"/>
          <w:szCs w:val="24"/>
          <w:lang w:val="en-US"/>
        </w:rPr>
        <w:t>Gambella</w:t>
      </w:r>
      <w:proofErr w:type="spellEnd"/>
      <w:r w:rsidR="005D69BB">
        <w:rPr>
          <w:rFonts w:ascii="Times New Roman" w:eastAsia="Calibri" w:hAnsi="Times New Roman" w:cs="Times New Roman"/>
          <w:color w:val="000000"/>
          <w:sz w:val="24"/>
          <w:szCs w:val="24"/>
          <w:lang w:val="en-US"/>
        </w:rPr>
        <w:t xml:space="preserve"> region to support operational partners in the area. </w:t>
      </w:r>
    </w:p>
    <w:p w:rsidR="00123D32" w:rsidRDefault="00123D32"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F00C63" w:rsidRPr="00EE4DB5" w:rsidRDefault="00F00C6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Nutrition:</w:t>
      </w:r>
      <w:r w:rsidR="008C3481">
        <w:rPr>
          <w:rFonts w:ascii="Times New Roman" w:eastAsia="Calibri" w:hAnsi="Times New Roman" w:cs="Times New Roman"/>
          <w:b/>
          <w:color w:val="000000"/>
          <w:sz w:val="24"/>
          <w:szCs w:val="24"/>
          <w:lang w:val="en-US"/>
        </w:rPr>
        <w:t xml:space="preserve"> </w:t>
      </w:r>
      <w:r w:rsidR="00EE4DB5">
        <w:rPr>
          <w:rFonts w:ascii="Times New Roman" w:eastAsia="Calibri" w:hAnsi="Times New Roman" w:cs="Times New Roman"/>
          <w:color w:val="000000"/>
          <w:sz w:val="24"/>
          <w:szCs w:val="24"/>
          <w:lang w:val="en-US"/>
        </w:rPr>
        <w:t xml:space="preserve">In the absence of ENCU, UNICEF reported that an ad-hoc nutrition meeting was held on 20 March to discuss and strengthen response in the hotspot areas in Afar and </w:t>
      </w:r>
      <w:proofErr w:type="spellStart"/>
      <w:r w:rsidR="00EE4DB5">
        <w:rPr>
          <w:rFonts w:ascii="Times New Roman" w:eastAsia="Calibri" w:hAnsi="Times New Roman" w:cs="Times New Roman"/>
          <w:color w:val="000000"/>
          <w:sz w:val="24"/>
          <w:szCs w:val="24"/>
          <w:lang w:val="en-US"/>
        </w:rPr>
        <w:t>Borena</w:t>
      </w:r>
      <w:proofErr w:type="spellEnd"/>
      <w:r w:rsidR="00EE4DB5">
        <w:rPr>
          <w:rFonts w:ascii="Times New Roman" w:eastAsia="Calibri" w:hAnsi="Times New Roman" w:cs="Times New Roman"/>
          <w:color w:val="000000"/>
          <w:sz w:val="24"/>
          <w:szCs w:val="24"/>
          <w:lang w:val="en-US"/>
        </w:rPr>
        <w:t xml:space="preserve">. SCI is preparing a proposal for HRD funding to respond to 6 </w:t>
      </w:r>
      <w:proofErr w:type="spellStart"/>
      <w:r w:rsidR="00EE4DB5">
        <w:rPr>
          <w:rFonts w:ascii="Times New Roman" w:eastAsia="Calibri" w:hAnsi="Times New Roman" w:cs="Times New Roman"/>
          <w:i/>
          <w:color w:val="000000"/>
          <w:sz w:val="24"/>
          <w:szCs w:val="24"/>
          <w:lang w:val="en-US"/>
        </w:rPr>
        <w:t>woredas</w:t>
      </w:r>
      <w:proofErr w:type="spellEnd"/>
      <w:r w:rsidR="00EE4DB5">
        <w:rPr>
          <w:rFonts w:ascii="Times New Roman" w:eastAsia="Calibri" w:hAnsi="Times New Roman" w:cs="Times New Roman"/>
          <w:i/>
          <w:color w:val="000000"/>
          <w:sz w:val="24"/>
          <w:szCs w:val="24"/>
          <w:lang w:val="en-US"/>
        </w:rPr>
        <w:t xml:space="preserve"> </w:t>
      </w:r>
      <w:r w:rsidR="00EE4DB5">
        <w:rPr>
          <w:rFonts w:ascii="Times New Roman" w:eastAsia="Calibri" w:hAnsi="Times New Roman" w:cs="Times New Roman"/>
          <w:color w:val="000000"/>
          <w:sz w:val="24"/>
          <w:szCs w:val="24"/>
          <w:lang w:val="en-US"/>
        </w:rPr>
        <w:t xml:space="preserve">in Afar while AMREF is prepared to request HRF finding for expansion of </w:t>
      </w:r>
      <w:proofErr w:type="spellStart"/>
      <w:r w:rsidR="00EE4DB5">
        <w:rPr>
          <w:rFonts w:ascii="Times New Roman" w:eastAsia="Calibri" w:hAnsi="Times New Roman" w:cs="Times New Roman"/>
          <w:color w:val="000000"/>
          <w:sz w:val="24"/>
          <w:szCs w:val="24"/>
          <w:lang w:val="en-US"/>
        </w:rPr>
        <w:t>programmes</w:t>
      </w:r>
      <w:proofErr w:type="spellEnd"/>
      <w:r w:rsidR="00EE4DB5">
        <w:rPr>
          <w:rFonts w:ascii="Times New Roman" w:eastAsia="Calibri" w:hAnsi="Times New Roman" w:cs="Times New Roman"/>
          <w:color w:val="000000"/>
          <w:sz w:val="24"/>
          <w:szCs w:val="24"/>
          <w:lang w:val="en-US"/>
        </w:rPr>
        <w:t xml:space="preserve"> to some </w:t>
      </w:r>
      <w:proofErr w:type="spellStart"/>
      <w:r w:rsidR="00EE4DB5">
        <w:rPr>
          <w:rFonts w:ascii="Times New Roman" w:eastAsia="Calibri" w:hAnsi="Times New Roman" w:cs="Times New Roman"/>
          <w:i/>
          <w:color w:val="000000"/>
          <w:sz w:val="24"/>
          <w:szCs w:val="24"/>
          <w:lang w:val="en-US"/>
        </w:rPr>
        <w:t>woredas</w:t>
      </w:r>
      <w:proofErr w:type="spellEnd"/>
      <w:r w:rsidR="00EE4DB5">
        <w:rPr>
          <w:rFonts w:ascii="Times New Roman" w:eastAsia="Calibri" w:hAnsi="Times New Roman" w:cs="Times New Roman"/>
          <w:i/>
          <w:color w:val="000000"/>
          <w:sz w:val="24"/>
          <w:szCs w:val="24"/>
          <w:lang w:val="en-US"/>
        </w:rPr>
        <w:t xml:space="preserve"> </w:t>
      </w:r>
      <w:r w:rsidR="00EE4DB5">
        <w:rPr>
          <w:rFonts w:ascii="Times New Roman" w:eastAsia="Calibri" w:hAnsi="Times New Roman" w:cs="Times New Roman"/>
          <w:color w:val="000000"/>
          <w:sz w:val="24"/>
          <w:szCs w:val="24"/>
          <w:lang w:val="en-US"/>
        </w:rPr>
        <w:t>in Zone 5 in Afar.</w:t>
      </w:r>
    </w:p>
    <w:p w:rsidR="00F00C63" w:rsidRDefault="00F00C63" w:rsidP="000B2DE3">
      <w:pPr>
        <w:pStyle w:val="ListParagraph"/>
        <w:autoSpaceDE w:val="0"/>
        <w:autoSpaceDN w:val="0"/>
        <w:adjustRightInd w:val="0"/>
        <w:spacing w:after="0" w:line="240" w:lineRule="auto"/>
        <w:ind w:left="495"/>
        <w:jc w:val="both"/>
        <w:rPr>
          <w:rFonts w:ascii="Times New Roman" w:eastAsia="Calibri" w:hAnsi="Times New Roman" w:cs="Times New Roman"/>
          <w:b/>
          <w:color w:val="000000"/>
          <w:sz w:val="24"/>
          <w:szCs w:val="24"/>
          <w:lang w:val="en-US"/>
        </w:rPr>
      </w:pPr>
    </w:p>
    <w:p w:rsidR="00833707" w:rsidRDefault="00F00C63"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
          <w:color w:val="000000"/>
          <w:sz w:val="24"/>
          <w:szCs w:val="24"/>
          <w:lang w:val="en-US"/>
        </w:rPr>
        <w:t>IDPs:</w:t>
      </w:r>
      <w:r w:rsidR="00F83F10">
        <w:rPr>
          <w:rFonts w:ascii="Times New Roman" w:eastAsia="Calibri" w:hAnsi="Times New Roman" w:cs="Times New Roman"/>
          <w:b/>
          <w:color w:val="000000"/>
          <w:sz w:val="24"/>
          <w:szCs w:val="24"/>
          <w:lang w:val="en-US"/>
        </w:rPr>
        <w:t xml:space="preserve"> </w:t>
      </w:r>
      <w:r w:rsidR="0082241B">
        <w:rPr>
          <w:rFonts w:ascii="Times New Roman" w:eastAsia="Calibri" w:hAnsi="Times New Roman" w:cs="Times New Roman"/>
          <w:color w:val="000000"/>
          <w:sz w:val="24"/>
          <w:szCs w:val="24"/>
          <w:lang w:val="en-US"/>
        </w:rPr>
        <w:t xml:space="preserve">IOM reported that wild fire in </w:t>
      </w:r>
      <w:proofErr w:type="spellStart"/>
      <w:r w:rsidR="0082241B">
        <w:rPr>
          <w:rFonts w:ascii="Times New Roman" w:eastAsia="Calibri" w:hAnsi="Times New Roman" w:cs="Times New Roman"/>
          <w:color w:val="000000"/>
          <w:sz w:val="24"/>
          <w:szCs w:val="24"/>
          <w:lang w:val="en-US"/>
        </w:rPr>
        <w:t>Hadiya</w:t>
      </w:r>
      <w:proofErr w:type="spellEnd"/>
      <w:r w:rsidR="0082241B">
        <w:rPr>
          <w:rFonts w:ascii="Times New Roman" w:eastAsia="Calibri" w:hAnsi="Times New Roman" w:cs="Times New Roman"/>
          <w:color w:val="000000"/>
          <w:sz w:val="24"/>
          <w:szCs w:val="24"/>
          <w:lang w:val="en-US"/>
        </w:rPr>
        <w:t xml:space="preserve">, </w:t>
      </w:r>
      <w:proofErr w:type="spellStart"/>
      <w:r w:rsidR="0082241B">
        <w:rPr>
          <w:rFonts w:ascii="Times New Roman" w:eastAsia="Calibri" w:hAnsi="Times New Roman" w:cs="Times New Roman"/>
          <w:color w:val="000000"/>
          <w:sz w:val="24"/>
          <w:szCs w:val="24"/>
          <w:lang w:val="en-US"/>
        </w:rPr>
        <w:t>Kembata</w:t>
      </w:r>
      <w:proofErr w:type="spellEnd"/>
      <w:r w:rsidR="0082241B">
        <w:rPr>
          <w:rFonts w:ascii="Times New Roman" w:eastAsia="Calibri" w:hAnsi="Times New Roman" w:cs="Times New Roman"/>
          <w:color w:val="000000"/>
          <w:sz w:val="24"/>
          <w:szCs w:val="24"/>
          <w:lang w:val="en-US"/>
        </w:rPr>
        <w:t xml:space="preserve"> </w:t>
      </w:r>
      <w:proofErr w:type="spellStart"/>
      <w:r w:rsidR="0082241B">
        <w:rPr>
          <w:rFonts w:ascii="Times New Roman" w:eastAsia="Calibri" w:hAnsi="Times New Roman" w:cs="Times New Roman"/>
          <w:color w:val="000000"/>
          <w:sz w:val="24"/>
          <w:szCs w:val="24"/>
          <w:lang w:val="en-US"/>
        </w:rPr>
        <w:t>Tembaro</w:t>
      </w:r>
      <w:proofErr w:type="spellEnd"/>
      <w:r w:rsidR="0082241B">
        <w:rPr>
          <w:rFonts w:ascii="Times New Roman" w:eastAsia="Calibri" w:hAnsi="Times New Roman" w:cs="Times New Roman"/>
          <w:color w:val="000000"/>
          <w:sz w:val="24"/>
          <w:szCs w:val="24"/>
          <w:lang w:val="en-US"/>
        </w:rPr>
        <w:t xml:space="preserve">, </w:t>
      </w:r>
      <w:proofErr w:type="spellStart"/>
      <w:r w:rsidR="0082241B">
        <w:rPr>
          <w:rFonts w:ascii="Times New Roman" w:eastAsia="Calibri" w:hAnsi="Times New Roman" w:cs="Times New Roman"/>
          <w:color w:val="000000"/>
          <w:sz w:val="24"/>
          <w:szCs w:val="24"/>
          <w:lang w:val="en-US"/>
        </w:rPr>
        <w:t>Sidama</w:t>
      </w:r>
      <w:proofErr w:type="spellEnd"/>
      <w:r w:rsidR="0082241B">
        <w:rPr>
          <w:rFonts w:ascii="Times New Roman" w:eastAsia="Calibri" w:hAnsi="Times New Roman" w:cs="Times New Roman"/>
          <w:color w:val="000000"/>
          <w:sz w:val="24"/>
          <w:szCs w:val="24"/>
          <w:lang w:val="en-US"/>
        </w:rPr>
        <w:t xml:space="preserve"> and </w:t>
      </w:r>
      <w:proofErr w:type="spellStart"/>
      <w:r w:rsidR="0082241B">
        <w:rPr>
          <w:rFonts w:ascii="Times New Roman" w:eastAsia="Calibri" w:hAnsi="Times New Roman" w:cs="Times New Roman"/>
          <w:color w:val="000000"/>
          <w:sz w:val="24"/>
          <w:szCs w:val="24"/>
          <w:lang w:val="en-US"/>
        </w:rPr>
        <w:t>Siltie</w:t>
      </w:r>
      <w:proofErr w:type="spellEnd"/>
      <w:r w:rsidR="0082241B">
        <w:rPr>
          <w:rFonts w:ascii="Times New Roman" w:eastAsia="Calibri" w:hAnsi="Times New Roman" w:cs="Times New Roman"/>
          <w:color w:val="000000"/>
          <w:sz w:val="24"/>
          <w:szCs w:val="24"/>
          <w:lang w:val="en-US"/>
        </w:rPr>
        <w:t xml:space="preserve"> zones (SNNPR) </w:t>
      </w:r>
      <w:r w:rsidR="00077429">
        <w:rPr>
          <w:rFonts w:ascii="Times New Roman" w:eastAsia="Calibri" w:hAnsi="Times New Roman" w:cs="Times New Roman"/>
          <w:color w:val="000000"/>
          <w:sz w:val="24"/>
          <w:szCs w:val="24"/>
          <w:lang w:val="en-US"/>
        </w:rPr>
        <w:t xml:space="preserve">had </w:t>
      </w:r>
      <w:r w:rsidR="0082241B">
        <w:rPr>
          <w:rFonts w:ascii="Times New Roman" w:eastAsia="Calibri" w:hAnsi="Times New Roman" w:cs="Times New Roman"/>
          <w:color w:val="000000"/>
          <w:sz w:val="24"/>
          <w:szCs w:val="24"/>
          <w:lang w:val="en-US"/>
        </w:rPr>
        <w:t xml:space="preserve">caused displacement of 1,972HHs between November 2014 and March 2015. </w:t>
      </w:r>
      <w:r w:rsidR="00F552E9">
        <w:rPr>
          <w:rFonts w:ascii="Times New Roman" w:eastAsia="Calibri" w:hAnsi="Times New Roman" w:cs="Times New Roman"/>
          <w:color w:val="000000"/>
          <w:sz w:val="24"/>
          <w:szCs w:val="24"/>
          <w:lang w:val="en-US"/>
        </w:rPr>
        <w:t xml:space="preserve">IOM provided some NFIs and additional items will be dispatched to the area following the assessment conducted with the help of the government and ERCS. </w:t>
      </w:r>
    </w:p>
    <w:p w:rsidR="00833707" w:rsidRDefault="00833707"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A75AAA" w:rsidRPr="00833707" w:rsidRDefault="00833707" w:rsidP="00833707">
      <w:p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w:t>
      </w:r>
      <w:r w:rsidR="00FE4EA6">
        <w:rPr>
          <w:rFonts w:ascii="Times New Roman" w:eastAsia="Calibri" w:hAnsi="Times New Roman" w:cs="Times New Roman"/>
          <w:b/>
          <w:i/>
          <w:color w:val="000000"/>
          <w:sz w:val="24"/>
          <w:szCs w:val="24"/>
          <w:lang w:val="en-US"/>
        </w:rPr>
        <w:t>6</w:t>
      </w:r>
      <w:r>
        <w:rPr>
          <w:rFonts w:ascii="Times New Roman" w:eastAsia="Calibri" w:hAnsi="Times New Roman" w:cs="Times New Roman"/>
          <w:b/>
          <w:i/>
          <w:color w:val="000000"/>
          <w:sz w:val="24"/>
          <w:szCs w:val="24"/>
          <w:lang w:val="en-US"/>
        </w:rPr>
        <w:t xml:space="preserve">: IOM will share the assessment report on the fire incident in SNNPR. </w:t>
      </w:r>
    </w:p>
    <w:p w:rsidR="00A75AAA" w:rsidRPr="000B2DE3" w:rsidRDefault="00A75AAA" w:rsidP="000B2DE3">
      <w:pPr>
        <w:pStyle w:val="ListParagraph"/>
        <w:autoSpaceDE w:val="0"/>
        <w:autoSpaceDN w:val="0"/>
        <w:adjustRightInd w:val="0"/>
        <w:spacing w:after="0" w:line="240" w:lineRule="auto"/>
        <w:ind w:left="495"/>
        <w:jc w:val="both"/>
        <w:rPr>
          <w:rFonts w:ascii="Times New Roman" w:eastAsia="Calibri" w:hAnsi="Times New Roman" w:cs="Times New Roman"/>
          <w:color w:val="000000"/>
          <w:sz w:val="24"/>
          <w:szCs w:val="24"/>
          <w:lang w:val="en-US"/>
        </w:rPr>
      </w:pPr>
    </w:p>
    <w:p w:rsidR="00B976FD" w:rsidRPr="000D0D60" w:rsidRDefault="00B976FD" w:rsidP="007B09F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3E5645" w:rsidRDefault="003E5645" w:rsidP="00231D19">
      <w:pPr>
        <w:pStyle w:val="ListParagraph"/>
        <w:numPr>
          <w:ilvl w:val="0"/>
          <w:numId w:val="15"/>
        </w:numPr>
        <w:autoSpaceDE w:val="0"/>
        <w:autoSpaceDN w:val="0"/>
        <w:adjustRightInd w:val="0"/>
        <w:spacing w:after="0" w:line="240" w:lineRule="auto"/>
        <w:jc w:val="both"/>
        <w:rPr>
          <w:rFonts w:ascii="Times New Roman" w:eastAsia="Calibri" w:hAnsi="Times New Roman" w:cs="Times New Roman"/>
          <w:b/>
          <w:i/>
          <w:color w:val="000000"/>
          <w:sz w:val="24"/>
          <w:szCs w:val="24"/>
          <w:lang w:val="en-US"/>
        </w:rPr>
      </w:pPr>
      <w:r w:rsidRPr="000D0D60">
        <w:rPr>
          <w:rFonts w:ascii="Times New Roman" w:eastAsia="Calibri" w:hAnsi="Times New Roman" w:cs="Times New Roman"/>
          <w:b/>
          <w:i/>
          <w:color w:val="000000"/>
          <w:sz w:val="24"/>
          <w:szCs w:val="24"/>
          <w:lang w:val="en-US"/>
        </w:rPr>
        <w:t>AOB</w:t>
      </w:r>
      <w:r w:rsidR="00A04C92">
        <w:rPr>
          <w:rFonts w:ascii="Times New Roman" w:eastAsia="Calibri" w:hAnsi="Times New Roman" w:cs="Times New Roman"/>
          <w:b/>
          <w:i/>
          <w:color w:val="000000"/>
          <w:sz w:val="24"/>
          <w:szCs w:val="24"/>
          <w:lang w:val="en-US"/>
        </w:rPr>
        <w:t xml:space="preserve">: CP/GBV sub-cluster review workshop: </w:t>
      </w:r>
      <w:r w:rsidR="00A04C92">
        <w:rPr>
          <w:rFonts w:ascii="Times New Roman" w:eastAsia="Calibri" w:hAnsi="Times New Roman" w:cs="Times New Roman"/>
          <w:color w:val="000000"/>
          <w:sz w:val="24"/>
          <w:szCs w:val="24"/>
          <w:lang w:val="en-US"/>
        </w:rPr>
        <w:t xml:space="preserve"> </w:t>
      </w:r>
      <w:r w:rsidR="00F83F10">
        <w:rPr>
          <w:rFonts w:ascii="Times New Roman" w:eastAsia="Calibri" w:hAnsi="Times New Roman" w:cs="Times New Roman"/>
          <w:color w:val="000000"/>
          <w:sz w:val="24"/>
          <w:szCs w:val="24"/>
          <w:lang w:val="en-US"/>
        </w:rPr>
        <w:t xml:space="preserve">UNICEF announced that there will be a workshop organized by the Child Protection and Gender Based Violence (CP/GBV) sub-group on 31 March. The workshop </w:t>
      </w:r>
      <w:r w:rsidR="00611F81">
        <w:rPr>
          <w:rFonts w:ascii="Times New Roman" w:eastAsia="Calibri" w:hAnsi="Times New Roman" w:cs="Times New Roman"/>
          <w:color w:val="000000"/>
          <w:sz w:val="24"/>
          <w:szCs w:val="24"/>
          <w:lang w:val="en-US"/>
        </w:rPr>
        <w:t>will</w:t>
      </w:r>
      <w:r w:rsidR="00F83F10">
        <w:rPr>
          <w:rFonts w:ascii="Times New Roman" w:eastAsia="Calibri" w:hAnsi="Times New Roman" w:cs="Times New Roman"/>
          <w:color w:val="000000"/>
          <w:sz w:val="24"/>
          <w:szCs w:val="24"/>
          <w:lang w:val="en-US"/>
        </w:rPr>
        <w:t xml:space="preserve"> review 2013/2014 </w:t>
      </w:r>
      <w:r w:rsidR="00611F81">
        <w:rPr>
          <w:rFonts w:ascii="Times New Roman" w:eastAsia="Calibri" w:hAnsi="Times New Roman" w:cs="Times New Roman"/>
          <w:color w:val="000000"/>
          <w:sz w:val="24"/>
          <w:szCs w:val="24"/>
          <w:lang w:val="en-US"/>
        </w:rPr>
        <w:t xml:space="preserve">strategic priorities </w:t>
      </w:r>
      <w:r w:rsidR="00F83F10">
        <w:rPr>
          <w:rFonts w:ascii="Times New Roman" w:eastAsia="Calibri" w:hAnsi="Times New Roman" w:cs="Times New Roman"/>
          <w:color w:val="000000"/>
          <w:sz w:val="24"/>
          <w:szCs w:val="24"/>
          <w:lang w:val="en-US"/>
        </w:rPr>
        <w:t xml:space="preserve">and also to </w:t>
      </w:r>
      <w:r w:rsidR="00611F81">
        <w:rPr>
          <w:rFonts w:ascii="Times New Roman" w:eastAsia="Calibri" w:hAnsi="Times New Roman" w:cs="Times New Roman"/>
          <w:color w:val="000000"/>
          <w:sz w:val="24"/>
          <w:szCs w:val="24"/>
          <w:lang w:val="en-US"/>
        </w:rPr>
        <w:t>guide the</w:t>
      </w:r>
      <w:r w:rsidR="00F83F10">
        <w:rPr>
          <w:rFonts w:ascii="Times New Roman" w:eastAsia="Calibri" w:hAnsi="Times New Roman" w:cs="Times New Roman"/>
          <w:color w:val="000000"/>
          <w:sz w:val="24"/>
          <w:szCs w:val="24"/>
          <w:lang w:val="en-US"/>
        </w:rPr>
        <w:t xml:space="preserve"> plan </w:t>
      </w:r>
      <w:r w:rsidR="00611F81">
        <w:rPr>
          <w:rFonts w:ascii="Times New Roman" w:eastAsia="Calibri" w:hAnsi="Times New Roman" w:cs="Times New Roman"/>
          <w:color w:val="000000"/>
          <w:sz w:val="24"/>
          <w:szCs w:val="24"/>
          <w:lang w:val="en-US"/>
        </w:rPr>
        <w:t xml:space="preserve">of interventions </w:t>
      </w:r>
      <w:r w:rsidR="00F83F10">
        <w:rPr>
          <w:rFonts w:ascii="Times New Roman" w:eastAsia="Calibri" w:hAnsi="Times New Roman" w:cs="Times New Roman"/>
          <w:color w:val="000000"/>
          <w:sz w:val="24"/>
          <w:szCs w:val="24"/>
          <w:lang w:val="en-US"/>
        </w:rPr>
        <w:t xml:space="preserve">for 2015/2016. </w:t>
      </w:r>
      <w:r w:rsidR="00082686">
        <w:rPr>
          <w:rFonts w:ascii="Times New Roman" w:eastAsia="Calibri" w:hAnsi="Times New Roman" w:cs="Times New Roman"/>
          <w:color w:val="000000"/>
          <w:sz w:val="24"/>
          <w:szCs w:val="24"/>
          <w:lang w:val="en-US"/>
        </w:rPr>
        <w:t xml:space="preserve">UNICEF requested OCHA to provide a presentation at the workshop related to the coordination architecture in the country and also to facilitate a session. </w:t>
      </w:r>
      <w:r w:rsidR="00F83F10">
        <w:rPr>
          <w:rFonts w:ascii="Times New Roman" w:eastAsia="Calibri" w:hAnsi="Times New Roman" w:cs="Times New Roman"/>
          <w:color w:val="000000"/>
          <w:sz w:val="24"/>
          <w:szCs w:val="24"/>
          <w:lang w:val="en-US"/>
        </w:rPr>
        <w:t xml:space="preserve"> </w:t>
      </w:r>
    </w:p>
    <w:p w:rsidR="006E7E31" w:rsidRPr="000D0D60" w:rsidRDefault="006E7E31" w:rsidP="006E7E31">
      <w:pPr>
        <w:pStyle w:val="ListParagraph"/>
        <w:autoSpaceDE w:val="0"/>
        <w:autoSpaceDN w:val="0"/>
        <w:adjustRightInd w:val="0"/>
        <w:spacing w:after="0" w:line="240" w:lineRule="auto"/>
        <w:ind w:left="855"/>
        <w:jc w:val="both"/>
        <w:rPr>
          <w:rFonts w:ascii="Times New Roman" w:eastAsia="Calibri" w:hAnsi="Times New Roman" w:cs="Times New Roman"/>
          <w:b/>
          <w:i/>
          <w:color w:val="000000"/>
          <w:sz w:val="24"/>
          <w:szCs w:val="24"/>
          <w:lang w:val="en-US"/>
        </w:rPr>
      </w:pPr>
    </w:p>
    <w:p w:rsidR="00D277BE" w:rsidRPr="000D0D60" w:rsidRDefault="00D277BE" w:rsidP="00231D19">
      <w:pPr>
        <w:pStyle w:val="ListParagraph"/>
        <w:jc w:val="both"/>
        <w:rPr>
          <w:rFonts w:ascii="Times New Roman" w:eastAsia="Calibri" w:hAnsi="Times New Roman" w:cs="Times New Roman"/>
          <w:b/>
          <w:i/>
          <w:color w:val="000000"/>
          <w:sz w:val="24"/>
          <w:szCs w:val="24"/>
          <w:lang w:val="en-US"/>
        </w:rPr>
      </w:pPr>
    </w:p>
    <w:sectPr w:rsidR="00D277BE" w:rsidRPr="000D0D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10" w:rsidRDefault="00B13510" w:rsidP="004558FE">
      <w:pPr>
        <w:spacing w:after="0" w:line="240" w:lineRule="auto"/>
      </w:pPr>
      <w:r>
        <w:separator/>
      </w:r>
    </w:p>
  </w:endnote>
  <w:endnote w:type="continuationSeparator" w:id="0">
    <w:p w:rsidR="00B13510" w:rsidRDefault="00B13510" w:rsidP="0045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eague Gothic">
    <w:altName w:val="League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5431"/>
      <w:docPartObj>
        <w:docPartGallery w:val="Page Numbers (Bottom of Page)"/>
        <w:docPartUnique/>
      </w:docPartObj>
    </w:sdtPr>
    <w:sdtEndPr>
      <w:rPr>
        <w:noProof/>
      </w:rPr>
    </w:sdtEndPr>
    <w:sdtContent>
      <w:p w:rsidR="004558FE" w:rsidRDefault="004558FE">
        <w:pPr>
          <w:pStyle w:val="Footer"/>
          <w:jc w:val="right"/>
        </w:pPr>
        <w:r>
          <w:fldChar w:fldCharType="begin"/>
        </w:r>
        <w:r>
          <w:instrText xml:space="preserve"> PAGE   \* MERGEFORMAT </w:instrText>
        </w:r>
        <w:r>
          <w:fldChar w:fldCharType="separate"/>
        </w:r>
        <w:r w:rsidR="00BF26F4">
          <w:rPr>
            <w:noProof/>
          </w:rPr>
          <w:t>2</w:t>
        </w:r>
        <w:r>
          <w:rPr>
            <w:noProof/>
          </w:rPr>
          <w:fldChar w:fldCharType="end"/>
        </w:r>
      </w:p>
    </w:sdtContent>
  </w:sdt>
  <w:p w:rsidR="004558FE" w:rsidRDefault="004558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10" w:rsidRDefault="00B13510" w:rsidP="004558FE">
      <w:pPr>
        <w:spacing w:after="0" w:line="240" w:lineRule="auto"/>
      </w:pPr>
      <w:r>
        <w:separator/>
      </w:r>
    </w:p>
  </w:footnote>
  <w:footnote w:type="continuationSeparator" w:id="0">
    <w:p w:rsidR="00B13510" w:rsidRDefault="00B13510" w:rsidP="00455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13465"/>
      <w:docPartObj>
        <w:docPartGallery w:val="Watermarks"/>
        <w:docPartUnique/>
      </w:docPartObj>
    </w:sdtPr>
    <w:sdtEndPr/>
    <w:sdtContent>
      <w:p w:rsidR="00D4152E" w:rsidRDefault="00BF26F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82526"/>
    <w:lvl w:ilvl="0">
      <w:numFmt w:val="bullet"/>
      <w:lvlText w:val="*"/>
      <w:lvlJc w:val="left"/>
    </w:lvl>
  </w:abstractNum>
  <w:abstractNum w:abstractNumId="1">
    <w:nsid w:val="06617324"/>
    <w:multiLevelType w:val="hybridMultilevel"/>
    <w:tmpl w:val="15047722"/>
    <w:lvl w:ilvl="0" w:tplc="DF3EF62C">
      <w:numFmt w:val="bullet"/>
      <w:lvlText w:val="-"/>
      <w:lvlJc w:val="left"/>
      <w:pPr>
        <w:ind w:left="770" w:hanging="360"/>
      </w:pPr>
      <w:rPr>
        <w:rFonts w:ascii="Times New Roman" w:eastAsiaTheme="minorHAnsi"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EE5F06"/>
    <w:multiLevelType w:val="hybridMultilevel"/>
    <w:tmpl w:val="B95ECEBE"/>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BC2674"/>
    <w:multiLevelType w:val="hybridMultilevel"/>
    <w:tmpl w:val="E59049BC"/>
    <w:lvl w:ilvl="0" w:tplc="2A1E20A6">
      <w:numFmt w:val="bullet"/>
      <w:lvlText w:val="-"/>
      <w:lvlJc w:val="left"/>
      <w:pPr>
        <w:ind w:left="6930" w:hanging="360"/>
      </w:pPr>
      <w:rPr>
        <w:rFonts w:ascii="Times New Roman" w:eastAsia="Calibri" w:hAnsi="Times New Roman" w:cs="Times New Roman"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4">
    <w:nsid w:val="173B68DE"/>
    <w:multiLevelType w:val="hybridMultilevel"/>
    <w:tmpl w:val="D8445FD2"/>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A5B20"/>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11DF2"/>
    <w:multiLevelType w:val="hybridMultilevel"/>
    <w:tmpl w:val="213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693502"/>
    <w:multiLevelType w:val="hybridMultilevel"/>
    <w:tmpl w:val="AA2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10555"/>
    <w:multiLevelType w:val="hybridMultilevel"/>
    <w:tmpl w:val="A91C4C06"/>
    <w:lvl w:ilvl="0" w:tplc="B3DEC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9523E"/>
    <w:multiLevelType w:val="hybridMultilevel"/>
    <w:tmpl w:val="22CE9CF2"/>
    <w:lvl w:ilvl="0" w:tplc="1A3E1000">
      <w:start w:val="1"/>
      <w:numFmt w:val="decimal"/>
      <w:lvlText w:val="%1."/>
      <w:lvlJc w:val="left"/>
      <w:pPr>
        <w:ind w:left="495" w:hanging="495"/>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063C7"/>
    <w:multiLevelType w:val="hybridMultilevel"/>
    <w:tmpl w:val="04EE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21C9C"/>
    <w:multiLevelType w:val="hybridMultilevel"/>
    <w:tmpl w:val="9E361AF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7246E3"/>
    <w:multiLevelType w:val="hybridMultilevel"/>
    <w:tmpl w:val="856E63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560843F5"/>
    <w:multiLevelType w:val="hybridMultilevel"/>
    <w:tmpl w:val="108C4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6F1966"/>
    <w:multiLevelType w:val="hybridMultilevel"/>
    <w:tmpl w:val="52561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E26652"/>
    <w:multiLevelType w:val="hybridMultilevel"/>
    <w:tmpl w:val="2B968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A7A58"/>
    <w:multiLevelType w:val="hybridMultilevel"/>
    <w:tmpl w:val="A9A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629034D"/>
    <w:multiLevelType w:val="hybridMultilevel"/>
    <w:tmpl w:val="9E48A96E"/>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D34C5"/>
    <w:multiLevelType w:val="hybridMultilevel"/>
    <w:tmpl w:val="C5DC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0703176">
      <w:start w:val="1"/>
      <w:numFmt w:val="bullet"/>
      <w:lvlText w:val=""/>
      <w:lvlJc w:val="left"/>
      <w:pPr>
        <w:ind w:left="72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FC76F84"/>
    <w:multiLevelType w:val="hybridMultilevel"/>
    <w:tmpl w:val="69C62E0A"/>
    <w:lvl w:ilvl="0" w:tplc="493E4E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0B10F9"/>
    <w:multiLevelType w:val="hybridMultilevel"/>
    <w:tmpl w:val="7134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E73A51"/>
    <w:multiLevelType w:val="hybridMultilevel"/>
    <w:tmpl w:val="78863154"/>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466363"/>
    <w:multiLevelType w:val="hybridMultilevel"/>
    <w:tmpl w:val="BF406C18"/>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4"/>
  </w:num>
  <w:num w:numId="4">
    <w:abstractNumId w:val="11"/>
  </w:num>
  <w:num w:numId="5">
    <w:abstractNumId w:val="14"/>
  </w:num>
  <w:num w:numId="6">
    <w:abstractNumId w:val="15"/>
  </w:num>
  <w:num w:numId="7">
    <w:abstractNumId w:val="10"/>
  </w:num>
  <w:num w:numId="8">
    <w:abstractNumId w:val="5"/>
  </w:num>
  <w:num w:numId="9">
    <w:abstractNumId w:val="1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16"/>
  </w:num>
  <w:num w:numId="14">
    <w:abstractNumId w:val="8"/>
  </w:num>
  <w:num w:numId="15">
    <w:abstractNumId w:val="9"/>
  </w:num>
  <w:num w:numId="16">
    <w:abstractNumId w:val="20"/>
  </w:num>
  <w:num w:numId="17">
    <w:abstractNumId w:val="18"/>
  </w:num>
  <w:num w:numId="18">
    <w:abstractNumId w:val="3"/>
  </w:num>
  <w:num w:numId="19">
    <w:abstractNumId w:val="21"/>
  </w:num>
  <w:num w:numId="20">
    <w:abstractNumId w:val="12"/>
  </w:num>
  <w:num w:numId="21">
    <w:abstractNumId w:val="22"/>
  </w:num>
  <w:num w:numId="22">
    <w:abstractNumId w:val="7"/>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0298A"/>
    <w:rsid w:val="0000597A"/>
    <w:rsid w:val="00017306"/>
    <w:rsid w:val="00022691"/>
    <w:rsid w:val="00023988"/>
    <w:rsid w:val="0003281B"/>
    <w:rsid w:val="0004038C"/>
    <w:rsid w:val="00042CEA"/>
    <w:rsid w:val="00045754"/>
    <w:rsid w:val="00051F10"/>
    <w:rsid w:val="00061991"/>
    <w:rsid w:val="00065CC0"/>
    <w:rsid w:val="00077429"/>
    <w:rsid w:val="00082686"/>
    <w:rsid w:val="00090DB4"/>
    <w:rsid w:val="000917C3"/>
    <w:rsid w:val="00092502"/>
    <w:rsid w:val="00093B16"/>
    <w:rsid w:val="00096847"/>
    <w:rsid w:val="000A3176"/>
    <w:rsid w:val="000B1219"/>
    <w:rsid w:val="000B17C8"/>
    <w:rsid w:val="000B2DE3"/>
    <w:rsid w:val="000B3D56"/>
    <w:rsid w:val="000B6C24"/>
    <w:rsid w:val="000D0542"/>
    <w:rsid w:val="000D0D60"/>
    <w:rsid w:val="000D3080"/>
    <w:rsid w:val="000E3259"/>
    <w:rsid w:val="000E466D"/>
    <w:rsid w:val="000F07CC"/>
    <w:rsid w:val="000F586E"/>
    <w:rsid w:val="00100528"/>
    <w:rsid w:val="00104822"/>
    <w:rsid w:val="00104ED4"/>
    <w:rsid w:val="00112E3B"/>
    <w:rsid w:val="00116453"/>
    <w:rsid w:val="00123D08"/>
    <w:rsid w:val="00123D32"/>
    <w:rsid w:val="0012488A"/>
    <w:rsid w:val="001278E3"/>
    <w:rsid w:val="00127BA9"/>
    <w:rsid w:val="00130AE6"/>
    <w:rsid w:val="00135FA4"/>
    <w:rsid w:val="00142185"/>
    <w:rsid w:val="00146D07"/>
    <w:rsid w:val="001540B7"/>
    <w:rsid w:val="00162680"/>
    <w:rsid w:val="00167974"/>
    <w:rsid w:val="00170ACB"/>
    <w:rsid w:val="00174125"/>
    <w:rsid w:val="001743C3"/>
    <w:rsid w:val="001864AD"/>
    <w:rsid w:val="00187D63"/>
    <w:rsid w:val="00196CAF"/>
    <w:rsid w:val="00197A0A"/>
    <w:rsid w:val="001A32EA"/>
    <w:rsid w:val="001A5834"/>
    <w:rsid w:val="001B3BB9"/>
    <w:rsid w:val="001B74B2"/>
    <w:rsid w:val="001C058F"/>
    <w:rsid w:val="001C12EA"/>
    <w:rsid w:val="001C2F14"/>
    <w:rsid w:val="001C6EC4"/>
    <w:rsid w:val="001D0809"/>
    <w:rsid w:val="001E2EBD"/>
    <w:rsid w:val="001E644F"/>
    <w:rsid w:val="001F1679"/>
    <w:rsid w:val="001F31E8"/>
    <w:rsid w:val="001F4721"/>
    <w:rsid w:val="001F54B1"/>
    <w:rsid w:val="0020161E"/>
    <w:rsid w:val="00202B58"/>
    <w:rsid w:val="002030FC"/>
    <w:rsid w:val="0020702D"/>
    <w:rsid w:val="002074C2"/>
    <w:rsid w:val="00212C8E"/>
    <w:rsid w:val="00215457"/>
    <w:rsid w:val="00220BE1"/>
    <w:rsid w:val="00226357"/>
    <w:rsid w:val="00231D19"/>
    <w:rsid w:val="00244A50"/>
    <w:rsid w:val="00247EBA"/>
    <w:rsid w:val="00264071"/>
    <w:rsid w:val="00280E13"/>
    <w:rsid w:val="00284F4D"/>
    <w:rsid w:val="00285F0C"/>
    <w:rsid w:val="00286404"/>
    <w:rsid w:val="00293AA8"/>
    <w:rsid w:val="002A1F94"/>
    <w:rsid w:val="002A4761"/>
    <w:rsid w:val="002A537B"/>
    <w:rsid w:val="002A5788"/>
    <w:rsid w:val="002A5C53"/>
    <w:rsid w:val="002B1465"/>
    <w:rsid w:val="002B25AD"/>
    <w:rsid w:val="002C15A4"/>
    <w:rsid w:val="002C2644"/>
    <w:rsid w:val="002C4433"/>
    <w:rsid w:val="002D1186"/>
    <w:rsid w:val="002D2877"/>
    <w:rsid w:val="002D3B69"/>
    <w:rsid w:val="002D3CC6"/>
    <w:rsid w:val="002D7EA1"/>
    <w:rsid w:val="002E66DD"/>
    <w:rsid w:val="002F2EDA"/>
    <w:rsid w:val="002F3BFB"/>
    <w:rsid w:val="002F3E98"/>
    <w:rsid w:val="00301BFF"/>
    <w:rsid w:val="00305D48"/>
    <w:rsid w:val="003064EE"/>
    <w:rsid w:val="00312C7D"/>
    <w:rsid w:val="00314F76"/>
    <w:rsid w:val="0031537E"/>
    <w:rsid w:val="00321121"/>
    <w:rsid w:val="00325999"/>
    <w:rsid w:val="0033073C"/>
    <w:rsid w:val="0033124E"/>
    <w:rsid w:val="00331F03"/>
    <w:rsid w:val="00332791"/>
    <w:rsid w:val="00334230"/>
    <w:rsid w:val="00336A53"/>
    <w:rsid w:val="003517EC"/>
    <w:rsid w:val="00356ABB"/>
    <w:rsid w:val="0035702B"/>
    <w:rsid w:val="003576C9"/>
    <w:rsid w:val="00357DAE"/>
    <w:rsid w:val="00365145"/>
    <w:rsid w:val="003711A7"/>
    <w:rsid w:val="00374600"/>
    <w:rsid w:val="00376CF6"/>
    <w:rsid w:val="00377B33"/>
    <w:rsid w:val="0039049B"/>
    <w:rsid w:val="003910C5"/>
    <w:rsid w:val="003953B7"/>
    <w:rsid w:val="00396EAB"/>
    <w:rsid w:val="00397C8A"/>
    <w:rsid w:val="003B61AC"/>
    <w:rsid w:val="003D144E"/>
    <w:rsid w:val="003D236C"/>
    <w:rsid w:val="003D33D9"/>
    <w:rsid w:val="003D4F4C"/>
    <w:rsid w:val="003E3F64"/>
    <w:rsid w:val="003E5645"/>
    <w:rsid w:val="003E630B"/>
    <w:rsid w:val="003F42FA"/>
    <w:rsid w:val="003F4FA7"/>
    <w:rsid w:val="00403431"/>
    <w:rsid w:val="004048CD"/>
    <w:rsid w:val="00410458"/>
    <w:rsid w:val="004151CC"/>
    <w:rsid w:val="00415634"/>
    <w:rsid w:val="00416DFC"/>
    <w:rsid w:val="00421153"/>
    <w:rsid w:val="00434404"/>
    <w:rsid w:val="00434756"/>
    <w:rsid w:val="004368F6"/>
    <w:rsid w:val="00437C08"/>
    <w:rsid w:val="00451C2C"/>
    <w:rsid w:val="0045410A"/>
    <w:rsid w:val="004558FE"/>
    <w:rsid w:val="00457070"/>
    <w:rsid w:val="0046161F"/>
    <w:rsid w:val="00467745"/>
    <w:rsid w:val="00472C9E"/>
    <w:rsid w:val="004749AA"/>
    <w:rsid w:val="00481DF1"/>
    <w:rsid w:val="004844BE"/>
    <w:rsid w:val="00490F68"/>
    <w:rsid w:val="00491C66"/>
    <w:rsid w:val="00495E45"/>
    <w:rsid w:val="004A07A4"/>
    <w:rsid w:val="004A29DC"/>
    <w:rsid w:val="004A3C14"/>
    <w:rsid w:val="004A4624"/>
    <w:rsid w:val="004A5165"/>
    <w:rsid w:val="004A614D"/>
    <w:rsid w:val="004C0F4E"/>
    <w:rsid w:val="004D2DAB"/>
    <w:rsid w:val="004D3064"/>
    <w:rsid w:val="004D6698"/>
    <w:rsid w:val="004E10D8"/>
    <w:rsid w:val="004E39BE"/>
    <w:rsid w:val="004E404D"/>
    <w:rsid w:val="004E5EA4"/>
    <w:rsid w:val="004F0087"/>
    <w:rsid w:val="004F2906"/>
    <w:rsid w:val="004F52C5"/>
    <w:rsid w:val="00501FD8"/>
    <w:rsid w:val="005124BC"/>
    <w:rsid w:val="00512BA3"/>
    <w:rsid w:val="00514E51"/>
    <w:rsid w:val="00515E9C"/>
    <w:rsid w:val="00520345"/>
    <w:rsid w:val="00523813"/>
    <w:rsid w:val="00527318"/>
    <w:rsid w:val="00533FED"/>
    <w:rsid w:val="00535785"/>
    <w:rsid w:val="00535B36"/>
    <w:rsid w:val="005432B5"/>
    <w:rsid w:val="00555B2D"/>
    <w:rsid w:val="00560669"/>
    <w:rsid w:val="00561703"/>
    <w:rsid w:val="00561AA5"/>
    <w:rsid w:val="00564A5A"/>
    <w:rsid w:val="0056512A"/>
    <w:rsid w:val="00570044"/>
    <w:rsid w:val="00572975"/>
    <w:rsid w:val="00575EE6"/>
    <w:rsid w:val="00585937"/>
    <w:rsid w:val="0059148A"/>
    <w:rsid w:val="00597304"/>
    <w:rsid w:val="005A3BA0"/>
    <w:rsid w:val="005A3C13"/>
    <w:rsid w:val="005A486C"/>
    <w:rsid w:val="005A49E1"/>
    <w:rsid w:val="005A4C55"/>
    <w:rsid w:val="005B182D"/>
    <w:rsid w:val="005B5F08"/>
    <w:rsid w:val="005B746F"/>
    <w:rsid w:val="005C539C"/>
    <w:rsid w:val="005D06C8"/>
    <w:rsid w:val="005D3392"/>
    <w:rsid w:val="005D69BB"/>
    <w:rsid w:val="005E0490"/>
    <w:rsid w:val="005E2DAA"/>
    <w:rsid w:val="005E3B06"/>
    <w:rsid w:val="005E432D"/>
    <w:rsid w:val="00600959"/>
    <w:rsid w:val="00602C2F"/>
    <w:rsid w:val="00602C8F"/>
    <w:rsid w:val="00605CE0"/>
    <w:rsid w:val="00611F81"/>
    <w:rsid w:val="006172C7"/>
    <w:rsid w:val="00623B4C"/>
    <w:rsid w:val="00632C78"/>
    <w:rsid w:val="00633B04"/>
    <w:rsid w:val="00635349"/>
    <w:rsid w:val="00635D19"/>
    <w:rsid w:val="00635DC2"/>
    <w:rsid w:val="00636011"/>
    <w:rsid w:val="0064149B"/>
    <w:rsid w:val="00647E06"/>
    <w:rsid w:val="00656B26"/>
    <w:rsid w:val="00657157"/>
    <w:rsid w:val="00670F09"/>
    <w:rsid w:val="00671819"/>
    <w:rsid w:val="006771EB"/>
    <w:rsid w:val="00681211"/>
    <w:rsid w:val="00683D85"/>
    <w:rsid w:val="006852F1"/>
    <w:rsid w:val="0068531E"/>
    <w:rsid w:val="00687C5E"/>
    <w:rsid w:val="0069066E"/>
    <w:rsid w:val="0069212E"/>
    <w:rsid w:val="006A4387"/>
    <w:rsid w:val="006A5CEA"/>
    <w:rsid w:val="006B270A"/>
    <w:rsid w:val="006C7219"/>
    <w:rsid w:val="006E096B"/>
    <w:rsid w:val="006E399B"/>
    <w:rsid w:val="006E7E31"/>
    <w:rsid w:val="006F02DD"/>
    <w:rsid w:val="006F12C6"/>
    <w:rsid w:val="006F18DF"/>
    <w:rsid w:val="006F4119"/>
    <w:rsid w:val="006F49CE"/>
    <w:rsid w:val="007037E2"/>
    <w:rsid w:val="00704A28"/>
    <w:rsid w:val="00710DA8"/>
    <w:rsid w:val="0071507B"/>
    <w:rsid w:val="007175C2"/>
    <w:rsid w:val="00724CA3"/>
    <w:rsid w:val="007253A8"/>
    <w:rsid w:val="00730640"/>
    <w:rsid w:val="00732860"/>
    <w:rsid w:val="00733BEE"/>
    <w:rsid w:val="00740A6F"/>
    <w:rsid w:val="00745FCB"/>
    <w:rsid w:val="00762651"/>
    <w:rsid w:val="00762976"/>
    <w:rsid w:val="0076372F"/>
    <w:rsid w:val="00764CD9"/>
    <w:rsid w:val="007674C7"/>
    <w:rsid w:val="00782EB9"/>
    <w:rsid w:val="007848A5"/>
    <w:rsid w:val="0078551E"/>
    <w:rsid w:val="007966ED"/>
    <w:rsid w:val="007A4228"/>
    <w:rsid w:val="007B09FA"/>
    <w:rsid w:val="007B4A8C"/>
    <w:rsid w:val="007B4C03"/>
    <w:rsid w:val="007C05BB"/>
    <w:rsid w:val="007C0A9B"/>
    <w:rsid w:val="007C1203"/>
    <w:rsid w:val="007C4244"/>
    <w:rsid w:val="007C49AD"/>
    <w:rsid w:val="007C540F"/>
    <w:rsid w:val="007D30D1"/>
    <w:rsid w:val="007D6D3C"/>
    <w:rsid w:val="007E207B"/>
    <w:rsid w:val="007E481A"/>
    <w:rsid w:val="007E4829"/>
    <w:rsid w:val="007E5042"/>
    <w:rsid w:val="007F2A13"/>
    <w:rsid w:val="007F5A98"/>
    <w:rsid w:val="007F5DAE"/>
    <w:rsid w:val="007F6158"/>
    <w:rsid w:val="00803E61"/>
    <w:rsid w:val="0081059B"/>
    <w:rsid w:val="00813CD0"/>
    <w:rsid w:val="00814FDA"/>
    <w:rsid w:val="0082241B"/>
    <w:rsid w:val="0082375B"/>
    <w:rsid w:val="00824E02"/>
    <w:rsid w:val="0082644A"/>
    <w:rsid w:val="00827B00"/>
    <w:rsid w:val="00830EDC"/>
    <w:rsid w:val="0083244F"/>
    <w:rsid w:val="00832626"/>
    <w:rsid w:val="00833707"/>
    <w:rsid w:val="008409C0"/>
    <w:rsid w:val="00843166"/>
    <w:rsid w:val="00846FA3"/>
    <w:rsid w:val="00847D87"/>
    <w:rsid w:val="008625DD"/>
    <w:rsid w:val="00882EBC"/>
    <w:rsid w:val="00887620"/>
    <w:rsid w:val="008921C0"/>
    <w:rsid w:val="00893985"/>
    <w:rsid w:val="0089456C"/>
    <w:rsid w:val="00895A54"/>
    <w:rsid w:val="00896D6C"/>
    <w:rsid w:val="008A3570"/>
    <w:rsid w:val="008B4989"/>
    <w:rsid w:val="008C1A22"/>
    <w:rsid w:val="008C3481"/>
    <w:rsid w:val="008D058A"/>
    <w:rsid w:val="008D0986"/>
    <w:rsid w:val="008D37E6"/>
    <w:rsid w:val="008D4864"/>
    <w:rsid w:val="008D56FC"/>
    <w:rsid w:val="008D64B3"/>
    <w:rsid w:val="008D7317"/>
    <w:rsid w:val="008E2BE1"/>
    <w:rsid w:val="008E7AB9"/>
    <w:rsid w:val="008F2105"/>
    <w:rsid w:val="008F407E"/>
    <w:rsid w:val="008F447B"/>
    <w:rsid w:val="008F605A"/>
    <w:rsid w:val="009020E3"/>
    <w:rsid w:val="009023F7"/>
    <w:rsid w:val="009111C6"/>
    <w:rsid w:val="00911E1E"/>
    <w:rsid w:val="00912C29"/>
    <w:rsid w:val="00912D0F"/>
    <w:rsid w:val="00917864"/>
    <w:rsid w:val="00922F81"/>
    <w:rsid w:val="00923077"/>
    <w:rsid w:val="009255BE"/>
    <w:rsid w:val="00925945"/>
    <w:rsid w:val="00930214"/>
    <w:rsid w:val="00930F87"/>
    <w:rsid w:val="0093207D"/>
    <w:rsid w:val="00933D30"/>
    <w:rsid w:val="009540B4"/>
    <w:rsid w:val="00955BA7"/>
    <w:rsid w:val="00961697"/>
    <w:rsid w:val="00967B1D"/>
    <w:rsid w:val="009703BC"/>
    <w:rsid w:val="009710C3"/>
    <w:rsid w:val="009767A2"/>
    <w:rsid w:val="00977A47"/>
    <w:rsid w:val="00982606"/>
    <w:rsid w:val="00984DB4"/>
    <w:rsid w:val="00991F72"/>
    <w:rsid w:val="00993E8B"/>
    <w:rsid w:val="009B571E"/>
    <w:rsid w:val="009B5810"/>
    <w:rsid w:val="009D2A61"/>
    <w:rsid w:val="009D2C65"/>
    <w:rsid w:val="009D3D39"/>
    <w:rsid w:val="009E5538"/>
    <w:rsid w:val="009E6346"/>
    <w:rsid w:val="009E7C1F"/>
    <w:rsid w:val="009E7D98"/>
    <w:rsid w:val="009F0415"/>
    <w:rsid w:val="009F681B"/>
    <w:rsid w:val="009F7F9F"/>
    <w:rsid w:val="00A01710"/>
    <w:rsid w:val="00A01EF3"/>
    <w:rsid w:val="00A04C92"/>
    <w:rsid w:val="00A1145C"/>
    <w:rsid w:val="00A2233D"/>
    <w:rsid w:val="00A22DD8"/>
    <w:rsid w:val="00A26ECA"/>
    <w:rsid w:val="00A30785"/>
    <w:rsid w:val="00A31BA2"/>
    <w:rsid w:val="00A3211D"/>
    <w:rsid w:val="00A4131C"/>
    <w:rsid w:val="00A42D91"/>
    <w:rsid w:val="00A44229"/>
    <w:rsid w:val="00A4554F"/>
    <w:rsid w:val="00A45755"/>
    <w:rsid w:val="00A521AF"/>
    <w:rsid w:val="00A52C52"/>
    <w:rsid w:val="00A53EE0"/>
    <w:rsid w:val="00A563D2"/>
    <w:rsid w:val="00A63462"/>
    <w:rsid w:val="00A67FDA"/>
    <w:rsid w:val="00A706A1"/>
    <w:rsid w:val="00A70992"/>
    <w:rsid w:val="00A75AAA"/>
    <w:rsid w:val="00A801AD"/>
    <w:rsid w:val="00A92713"/>
    <w:rsid w:val="00A936E5"/>
    <w:rsid w:val="00AA0CC3"/>
    <w:rsid w:val="00AA17CA"/>
    <w:rsid w:val="00AA183A"/>
    <w:rsid w:val="00AB4B1C"/>
    <w:rsid w:val="00AC0C6A"/>
    <w:rsid w:val="00AC7BFF"/>
    <w:rsid w:val="00AD15F3"/>
    <w:rsid w:val="00AD6FD0"/>
    <w:rsid w:val="00AE132D"/>
    <w:rsid w:val="00AE237E"/>
    <w:rsid w:val="00AE6204"/>
    <w:rsid w:val="00AE62DD"/>
    <w:rsid w:val="00AF1916"/>
    <w:rsid w:val="00AF1F2D"/>
    <w:rsid w:val="00AF5AA1"/>
    <w:rsid w:val="00B04245"/>
    <w:rsid w:val="00B10BDF"/>
    <w:rsid w:val="00B1114C"/>
    <w:rsid w:val="00B13510"/>
    <w:rsid w:val="00B13586"/>
    <w:rsid w:val="00B219F2"/>
    <w:rsid w:val="00B23399"/>
    <w:rsid w:val="00B243C8"/>
    <w:rsid w:val="00B249E3"/>
    <w:rsid w:val="00B256D4"/>
    <w:rsid w:val="00B274D8"/>
    <w:rsid w:val="00B275E3"/>
    <w:rsid w:val="00B35D8B"/>
    <w:rsid w:val="00B365F0"/>
    <w:rsid w:val="00B400E9"/>
    <w:rsid w:val="00B4420D"/>
    <w:rsid w:val="00B64150"/>
    <w:rsid w:val="00B664C8"/>
    <w:rsid w:val="00B90344"/>
    <w:rsid w:val="00B9341E"/>
    <w:rsid w:val="00B976FD"/>
    <w:rsid w:val="00BA049C"/>
    <w:rsid w:val="00BA1E3C"/>
    <w:rsid w:val="00BA2938"/>
    <w:rsid w:val="00BA36C4"/>
    <w:rsid w:val="00BA705D"/>
    <w:rsid w:val="00BB7EEE"/>
    <w:rsid w:val="00BC01C2"/>
    <w:rsid w:val="00BD3874"/>
    <w:rsid w:val="00BD4746"/>
    <w:rsid w:val="00BD69E9"/>
    <w:rsid w:val="00BE16AB"/>
    <w:rsid w:val="00BE2559"/>
    <w:rsid w:val="00BE3ACA"/>
    <w:rsid w:val="00BE3B6D"/>
    <w:rsid w:val="00BF26F4"/>
    <w:rsid w:val="00BF4CBA"/>
    <w:rsid w:val="00C015D6"/>
    <w:rsid w:val="00C0330B"/>
    <w:rsid w:val="00C07F61"/>
    <w:rsid w:val="00C103E5"/>
    <w:rsid w:val="00C13377"/>
    <w:rsid w:val="00C21885"/>
    <w:rsid w:val="00C27AF3"/>
    <w:rsid w:val="00C30FC7"/>
    <w:rsid w:val="00C32147"/>
    <w:rsid w:val="00C32618"/>
    <w:rsid w:val="00C34424"/>
    <w:rsid w:val="00C47DC4"/>
    <w:rsid w:val="00C51058"/>
    <w:rsid w:val="00C576AE"/>
    <w:rsid w:val="00C60076"/>
    <w:rsid w:val="00C66033"/>
    <w:rsid w:val="00C6613A"/>
    <w:rsid w:val="00C666B0"/>
    <w:rsid w:val="00C70959"/>
    <w:rsid w:val="00C71BD5"/>
    <w:rsid w:val="00C73E29"/>
    <w:rsid w:val="00C74EC0"/>
    <w:rsid w:val="00C7588D"/>
    <w:rsid w:val="00C81A27"/>
    <w:rsid w:val="00C854A8"/>
    <w:rsid w:val="00C8579E"/>
    <w:rsid w:val="00C859C8"/>
    <w:rsid w:val="00C85A40"/>
    <w:rsid w:val="00C8742F"/>
    <w:rsid w:val="00C97227"/>
    <w:rsid w:val="00CA498A"/>
    <w:rsid w:val="00CA6F20"/>
    <w:rsid w:val="00CB0A91"/>
    <w:rsid w:val="00CB1E18"/>
    <w:rsid w:val="00CB3F0B"/>
    <w:rsid w:val="00CB48C1"/>
    <w:rsid w:val="00CC0298"/>
    <w:rsid w:val="00CD712E"/>
    <w:rsid w:val="00CE02B1"/>
    <w:rsid w:val="00CE254D"/>
    <w:rsid w:val="00CE5D92"/>
    <w:rsid w:val="00CE604F"/>
    <w:rsid w:val="00CF0FF8"/>
    <w:rsid w:val="00CF4B6E"/>
    <w:rsid w:val="00D04AA4"/>
    <w:rsid w:val="00D067C9"/>
    <w:rsid w:val="00D06AA1"/>
    <w:rsid w:val="00D146F0"/>
    <w:rsid w:val="00D15A8D"/>
    <w:rsid w:val="00D248F3"/>
    <w:rsid w:val="00D277BE"/>
    <w:rsid w:val="00D301F4"/>
    <w:rsid w:val="00D4152E"/>
    <w:rsid w:val="00D4648E"/>
    <w:rsid w:val="00D52DE0"/>
    <w:rsid w:val="00D54582"/>
    <w:rsid w:val="00D71B15"/>
    <w:rsid w:val="00D7420D"/>
    <w:rsid w:val="00D74FB7"/>
    <w:rsid w:val="00D83CA7"/>
    <w:rsid w:val="00D84A41"/>
    <w:rsid w:val="00D86E97"/>
    <w:rsid w:val="00DA1CA9"/>
    <w:rsid w:val="00DA462B"/>
    <w:rsid w:val="00DA63AA"/>
    <w:rsid w:val="00DA79C6"/>
    <w:rsid w:val="00DB1A6B"/>
    <w:rsid w:val="00DB3EC7"/>
    <w:rsid w:val="00DB6975"/>
    <w:rsid w:val="00DB6B86"/>
    <w:rsid w:val="00DC1B6D"/>
    <w:rsid w:val="00DC6105"/>
    <w:rsid w:val="00DD1E92"/>
    <w:rsid w:val="00DD1FCC"/>
    <w:rsid w:val="00DE2F32"/>
    <w:rsid w:val="00DE7AB0"/>
    <w:rsid w:val="00DF1317"/>
    <w:rsid w:val="00DF2913"/>
    <w:rsid w:val="00E103EF"/>
    <w:rsid w:val="00E12E6A"/>
    <w:rsid w:val="00E1577A"/>
    <w:rsid w:val="00E3028A"/>
    <w:rsid w:val="00E3220C"/>
    <w:rsid w:val="00E332EE"/>
    <w:rsid w:val="00E3689D"/>
    <w:rsid w:val="00E37001"/>
    <w:rsid w:val="00E4503D"/>
    <w:rsid w:val="00E6123D"/>
    <w:rsid w:val="00E644B3"/>
    <w:rsid w:val="00E64AF7"/>
    <w:rsid w:val="00E653A9"/>
    <w:rsid w:val="00E66E92"/>
    <w:rsid w:val="00E7240F"/>
    <w:rsid w:val="00E72CDC"/>
    <w:rsid w:val="00E72FE2"/>
    <w:rsid w:val="00E73ED1"/>
    <w:rsid w:val="00E808E9"/>
    <w:rsid w:val="00E83C1E"/>
    <w:rsid w:val="00E83CA1"/>
    <w:rsid w:val="00E91A1E"/>
    <w:rsid w:val="00EA1331"/>
    <w:rsid w:val="00EA1D81"/>
    <w:rsid w:val="00EA31CB"/>
    <w:rsid w:val="00EA4A5F"/>
    <w:rsid w:val="00EA5AE1"/>
    <w:rsid w:val="00EA6621"/>
    <w:rsid w:val="00EA7CF9"/>
    <w:rsid w:val="00EB079B"/>
    <w:rsid w:val="00EB1F6D"/>
    <w:rsid w:val="00EB3B51"/>
    <w:rsid w:val="00EB78B6"/>
    <w:rsid w:val="00EC22D3"/>
    <w:rsid w:val="00EC24E1"/>
    <w:rsid w:val="00EC36C1"/>
    <w:rsid w:val="00EC43A9"/>
    <w:rsid w:val="00EC6963"/>
    <w:rsid w:val="00ED4B6D"/>
    <w:rsid w:val="00ED6EC1"/>
    <w:rsid w:val="00EE337E"/>
    <w:rsid w:val="00EE3AAB"/>
    <w:rsid w:val="00EE46CF"/>
    <w:rsid w:val="00EE4DB5"/>
    <w:rsid w:val="00EF1535"/>
    <w:rsid w:val="00F00C63"/>
    <w:rsid w:val="00F06673"/>
    <w:rsid w:val="00F072A5"/>
    <w:rsid w:val="00F12245"/>
    <w:rsid w:val="00F271B7"/>
    <w:rsid w:val="00F336A8"/>
    <w:rsid w:val="00F45D3A"/>
    <w:rsid w:val="00F47437"/>
    <w:rsid w:val="00F53AE1"/>
    <w:rsid w:val="00F552E9"/>
    <w:rsid w:val="00F5748E"/>
    <w:rsid w:val="00F60CF9"/>
    <w:rsid w:val="00F6335A"/>
    <w:rsid w:val="00F707BD"/>
    <w:rsid w:val="00F72633"/>
    <w:rsid w:val="00F73EA5"/>
    <w:rsid w:val="00F742C7"/>
    <w:rsid w:val="00F75A6F"/>
    <w:rsid w:val="00F81006"/>
    <w:rsid w:val="00F82566"/>
    <w:rsid w:val="00F82EB3"/>
    <w:rsid w:val="00F83F10"/>
    <w:rsid w:val="00F84036"/>
    <w:rsid w:val="00F87B65"/>
    <w:rsid w:val="00F91529"/>
    <w:rsid w:val="00F917E3"/>
    <w:rsid w:val="00F91B71"/>
    <w:rsid w:val="00F95269"/>
    <w:rsid w:val="00F96CFB"/>
    <w:rsid w:val="00F9790D"/>
    <w:rsid w:val="00FA6219"/>
    <w:rsid w:val="00FB05AC"/>
    <w:rsid w:val="00FB24DE"/>
    <w:rsid w:val="00FB26FF"/>
    <w:rsid w:val="00FB2764"/>
    <w:rsid w:val="00FB3527"/>
    <w:rsid w:val="00FB3EBA"/>
    <w:rsid w:val="00FC3300"/>
    <w:rsid w:val="00FC57CF"/>
    <w:rsid w:val="00FD3758"/>
    <w:rsid w:val="00FD5A04"/>
    <w:rsid w:val="00FD5D00"/>
    <w:rsid w:val="00FE17D7"/>
    <w:rsid w:val="00FE4EA6"/>
    <w:rsid w:val="00FF4A82"/>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customStyle="1" w:styleId="Pa0">
    <w:name w:val="Pa0"/>
    <w:basedOn w:val="Default"/>
    <w:next w:val="Default"/>
    <w:uiPriority w:val="99"/>
    <w:rsid w:val="00AF1916"/>
    <w:pPr>
      <w:spacing w:line="241" w:lineRule="atLeast"/>
    </w:pPr>
    <w:rPr>
      <w:rFonts w:ascii="Myriad Pro" w:hAnsi="Myriad Pro" w:cstheme="minorBidi"/>
      <w:color w:val="auto"/>
    </w:rPr>
  </w:style>
  <w:style w:type="character" w:customStyle="1" w:styleId="A3">
    <w:name w:val="A3"/>
    <w:uiPriority w:val="99"/>
    <w:rsid w:val="00AF1916"/>
    <w:rPr>
      <w:rFonts w:cs="Myriad Pro"/>
      <w:color w:val="221E1F"/>
      <w:sz w:val="20"/>
      <w:szCs w:val="20"/>
    </w:rPr>
  </w:style>
  <w:style w:type="character" w:customStyle="1" w:styleId="A8">
    <w:name w:val="A8"/>
    <w:uiPriority w:val="99"/>
    <w:rsid w:val="00C8579E"/>
    <w:rPr>
      <w:rFonts w:cs="League Gothic"/>
      <w:color w:val="221E1F"/>
      <w:sz w:val="52"/>
      <w:szCs w:val="52"/>
    </w:rPr>
  </w:style>
  <w:style w:type="character" w:styleId="Hyperlink">
    <w:name w:val="Hyperlink"/>
    <w:basedOn w:val="DefaultParagraphFont"/>
    <w:uiPriority w:val="99"/>
    <w:unhideWhenUsed/>
    <w:rsid w:val="00C85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customStyle="1" w:styleId="Pa0">
    <w:name w:val="Pa0"/>
    <w:basedOn w:val="Default"/>
    <w:next w:val="Default"/>
    <w:uiPriority w:val="99"/>
    <w:rsid w:val="00AF1916"/>
    <w:pPr>
      <w:spacing w:line="241" w:lineRule="atLeast"/>
    </w:pPr>
    <w:rPr>
      <w:rFonts w:ascii="Myriad Pro" w:hAnsi="Myriad Pro" w:cstheme="minorBidi"/>
      <w:color w:val="auto"/>
    </w:rPr>
  </w:style>
  <w:style w:type="character" w:customStyle="1" w:styleId="A3">
    <w:name w:val="A3"/>
    <w:uiPriority w:val="99"/>
    <w:rsid w:val="00AF1916"/>
    <w:rPr>
      <w:rFonts w:cs="Myriad Pro"/>
      <w:color w:val="221E1F"/>
      <w:sz w:val="20"/>
      <w:szCs w:val="20"/>
    </w:rPr>
  </w:style>
  <w:style w:type="character" w:customStyle="1" w:styleId="A8">
    <w:name w:val="A8"/>
    <w:uiPriority w:val="99"/>
    <w:rsid w:val="00C8579E"/>
    <w:rPr>
      <w:rFonts w:cs="League Gothic"/>
      <w:color w:val="221E1F"/>
      <w:sz w:val="52"/>
      <w:szCs w:val="52"/>
    </w:rPr>
  </w:style>
  <w:style w:type="character" w:styleId="Hyperlink">
    <w:name w:val="Hyperlink"/>
    <w:basedOn w:val="DefaultParagraphFont"/>
    <w:uiPriority w:val="99"/>
    <w:unhideWhenUsed/>
    <w:rsid w:val="00C85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5059">
      <w:bodyDiv w:val="1"/>
      <w:marLeft w:val="0"/>
      <w:marRight w:val="0"/>
      <w:marTop w:val="0"/>
      <w:marBottom w:val="0"/>
      <w:divBdr>
        <w:top w:val="none" w:sz="0" w:space="0" w:color="auto"/>
        <w:left w:val="none" w:sz="0" w:space="0" w:color="auto"/>
        <w:bottom w:val="none" w:sz="0" w:space="0" w:color="auto"/>
        <w:right w:val="none" w:sz="0" w:space="0" w:color="auto"/>
      </w:divBdr>
    </w:div>
    <w:div w:id="682439661">
      <w:bodyDiv w:val="1"/>
      <w:marLeft w:val="0"/>
      <w:marRight w:val="0"/>
      <w:marTop w:val="0"/>
      <w:marBottom w:val="0"/>
      <w:divBdr>
        <w:top w:val="none" w:sz="0" w:space="0" w:color="auto"/>
        <w:left w:val="none" w:sz="0" w:space="0" w:color="auto"/>
        <w:bottom w:val="none" w:sz="0" w:space="0" w:color="auto"/>
        <w:right w:val="none" w:sz="0" w:space="0" w:color="auto"/>
      </w:divBdr>
    </w:div>
    <w:div w:id="1996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55B9B-95FE-42A9-97BC-B52F7B36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Tsigemariam Yohannes</cp:lastModifiedBy>
  <cp:revision>146</cp:revision>
  <cp:lastPrinted>2014-12-09T06:56:00Z</cp:lastPrinted>
  <dcterms:created xsi:type="dcterms:W3CDTF">2015-03-25T08:14:00Z</dcterms:created>
  <dcterms:modified xsi:type="dcterms:W3CDTF">2015-04-02T12:20:00Z</dcterms:modified>
</cp:coreProperties>
</file>