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F9" w:rsidRPr="00C972BB" w:rsidRDefault="008028F9" w:rsidP="00C972BB">
      <w:pPr>
        <w:jc w:val="right"/>
        <w:rPr>
          <w:rFonts w:ascii="Officina Sans ITC TT" w:hAnsi="Officina Sans ITC TT"/>
        </w:rPr>
      </w:pPr>
      <w:r>
        <w:rPr>
          <w:rFonts w:ascii="Officina Sans ITC TT" w:hAnsi="Officina Sans ITC TT"/>
          <w:noProof/>
          <w:lang w:val="en-GB" w:eastAsia="en-GB"/>
        </w:rPr>
        <w:drawing>
          <wp:anchor distT="0" distB="0" distL="114300" distR="114300" simplePos="0" relativeHeight="251659264" behindDoc="1" locked="0" layoutInCell="1" allowOverlap="1">
            <wp:simplePos x="0" y="0"/>
            <wp:positionH relativeFrom="column">
              <wp:posOffset>4754880</wp:posOffset>
            </wp:positionH>
            <wp:positionV relativeFrom="paragraph">
              <wp:posOffset>-561975</wp:posOffset>
            </wp:positionV>
            <wp:extent cx="922020" cy="1152525"/>
            <wp:effectExtent l="19050" t="0" r="0" b="0"/>
            <wp:wrapTight wrapText="bothSides">
              <wp:wrapPolygon edited="0">
                <wp:start x="-446" y="0"/>
                <wp:lineTo x="-446" y="21421"/>
                <wp:lineTo x="21421" y="21421"/>
                <wp:lineTo x="21421" y="0"/>
                <wp:lineTo x="-446" y="0"/>
              </wp:wrapPolygon>
            </wp:wrapTight>
            <wp:docPr id="2" name="Picture 2" descr="carelogo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logo (latest version)"/>
                    <pic:cNvPicPr>
                      <a:picLocks noChangeAspect="1" noChangeArrowheads="1"/>
                    </pic:cNvPicPr>
                  </pic:nvPicPr>
                  <pic:blipFill>
                    <a:blip r:embed="rId12" cstate="print"/>
                    <a:srcRect/>
                    <a:stretch>
                      <a:fillRect/>
                    </a:stretch>
                  </pic:blipFill>
                  <pic:spPr bwMode="auto">
                    <a:xfrm>
                      <a:off x="0" y="0"/>
                      <a:ext cx="922020" cy="1152525"/>
                    </a:xfrm>
                    <a:prstGeom prst="rect">
                      <a:avLst/>
                    </a:prstGeom>
                    <a:noFill/>
                    <a:ln w="9525">
                      <a:noFill/>
                      <a:miter lim="800000"/>
                      <a:headEnd/>
                      <a:tailEnd/>
                    </a:ln>
                  </pic:spPr>
                </pic:pic>
              </a:graphicData>
            </a:graphic>
          </wp:anchor>
        </w:drawing>
      </w:r>
    </w:p>
    <w:p w:rsidR="008028F9" w:rsidRPr="008028F9" w:rsidRDefault="008028F9" w:rsidP="008028F9">
      <w:pPr>
        <w:rPr>
          <w:rFonts w:ascii="Arial" w:hAnsi="Arial" w:cs="Arial"/>
          <w:b/>
          <w:bCs/>
          <w:szCs w:val="20"/>
        </w:rPr>
      </w:pPr>
      <w:r w:rsidRPr="00294E49">
        <w:rPr>
          <w:rFonts w:ascii="Arial" w:hAnsi="Arial" w:cs="Arial"/>
          <w:b/>
          <w:bCs/>
          <w:szCs w:val="20"/>
        </w:rPr>
        <w:t>Position Description</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47"/>
      </w:tblGrid>
      <w:tr w:rsidR="008028F9" w:rsidRPr="00314D55" w:rsidTr="00986E27">
        <w:trPr>
          <w:trHeight w:val="284"/>
        </w:trPr>
        <w:tc>
          <w:tcPr>
            <w:tcW w:w="9747" w:type="dxa"/>
            <w:vAlign w:val="center"/>
          </w:tcPr>
          <w:p w:rsidR="008028F9" w:rsidRPr="00314D55" w:rsidRDefault="008028F9" w:rsidP="00440B29">
            <w:pPr>
              <w:spacing w:line="360" w:lineRule="auto"/>
              <w:ind w:right="911"/>
              <w:rPr>
                <w:rFonts w:ascii="Arial" w:hAnsi="Arial" w:cs="Arial"/>
                <w:b/>
                <w:color w:val="000000"/>
                <w:sz w:val="22"/>
                <w:szCs w:val="22"/>
              </w:rPr>
            </w:pPr>
            <w:r w:rsidRPr="00314D55">
              <w:rPr>
                <w:rFonts w:ascii="Arial" w:hAnsi="Arial" w:cs="Arial"/>
                <w:b/>
                <w:color w:val="000000"/>
                <w:sz w:val="22"/>
                <w:szCs w:val="22"/>
              </w:rPr>
              <w:t xml:space="preserve">Title: </w:t>
            </w:r>
            <w:r w:rsidR="00C972BB">
              <w:rPr>
                <w:rFonts w:ascii="Arial" w:hAnsi="Arial" w:cs="Arial"/>
                <w:sz w:val="22"/>
                <w:szCs w:val="22"/>
              </w:rPr>
              <w:t>Shelter</w:t>
            </w:r>
            <w:r>
              <w:rPr>
                <w:rFonts w:ascii="Arial" w:hAnsi="Arial" w:cs="Arial"/>
                <w:sz w:val="22"/>
                <w:szCs w:val="22"/>
              </w:rPr>
              <w:t xml:space="preserve"> </w:t>
            </w:r>
            <w:r w:rsidR="00440B29">
              <w:rPr>
                <w:rFonts w:ascii="Arial" w:hAnsi="Arial" w:cs="Arial"/>
                <w:sz w:val="22"/>
                <w:szCs w:val="22"/>
              </w:rPr>
              <w:t xml:space="preserve">Coordinator </w:t>
            </w:r>
          </w:p>
        </w:tc>
      </w:tr>
      <w:tr w:rsidR="008028F9" w:rsidRPr="00314D55" w:rsidTr="00986E27">
        <w:trPr>
          <w:trHeight w:val="284"/>
        </w:trPr>
        <w:tc>
          <w:tcPr>
            <w:tcW w:w="9747" w:type="dxa"/>
            <w:vAlign w:val="center"/>
          </w:tcPr>
          <w:p w:rsidR="008028F9" w:rsidRPr="00314D55" w:rsidRDefault="008028F9" w:rsidP="00986E27">
            <w:pPr>
              <w:tabs>
                <w:tab w:val="left" w:pos="2694"/>
                <w:tab w:val="left" w:pos="2835"/>
              </w:tabs>
              <w:ind w:left="2835" w:hanging="2835"/>
              <w:rPr>
                <w:rFonts w:ascii="Arial" w:hAnsi="Arial" w:cs="Arial"/>
                <w:sz w:val="22"/>
                <w:szCs w:val="22"/>
              </w:rPr>
            </w:pPr>
            <w:r w:rsidRPr="00314D55">
              <w:rPr>
                <w:rFonts w:ascii="Arial" w:hAnsi="Arial" w:cs="Arial"/>
                <w:b/>
                <w:bCs/>
                <w:sz w:val="22"/>
                <w:szCs w:val="22"/>
              </w:rPr>
              <w:t xml:space="preserve">Classification: </w:t>
            </w:r>
            <w:r w:rsidRPr="00314D55">
              <w:rPr>
                <w:rFonts w:ascii="Arial" w:hAnsi="Arial" w:cs="Arial"/>
                <w:bCs/>
                <w:sz w:val="22"/>
                <w:szCs w:val="22"/>
              </w:rPr>
              <w:t>TBC</w:t>
            </w:r>
          </w:p>
        </w:tc>
      </w:tr>
      <w:tr w:rsidR="008028F9" w:rsidRPr="00314D55" w:rsidTr="00986E27">
        <w:trPr>
          <w:trHeight w:val="284"/>
        </w:trPr>
        <w:tc>
          <w:tcPr>
            <w:tcW w:w="9747" w:type="dxa"/>
            <w:vAlign w:val="center"/>
          </w:tcPr>
          <w:p w:rsidR="008028F9" w:rsidRPr="00314D55" w:rsidRDefault="008028F9" w:rsidP="00986E27">
            <w:pPr>
              <w:tabs>
                <w:tab w:val="left" w:pos="2694"/>
                <w:tab w:val="left" w:pos="2835"/>
              </w:tabs>
              <w:rPr>
                <w:rFonts w:ascii="Arial" w:hAnsi="Arial" w:cs="Arial"/>
                <w:sz w:val="22"/>
                <w:szCs w:val="22"/>
              </w:rPr>
            </w:pPr>
            <w:r w:rsidRPr="00314D55">
              <w:rPr>
                <w:rFonts w:ascii="Arial" w:hAnsi="Arial" w:cs="Arial"/>
                <w:b/>
                <w:bCs/>
                <w:sz w:val="22"/>
                <w:szCs w:val="22"/>
              </w:rPr>
              <w:t>Department/Country Office:</w:t>
            </w:r>
            <w:r w:rsidRPr="00314D55">
              <w:rPr>
                <w:rFonts w:ascii="Arial" w:hAnsi="Arial" w:cs="Arial"/>
                <w:sz w:val="22"/>
                <w:szCs w:val="22"/>
              </w:rPr>
              <w:t xml:space="preserve"> Vanuatu</w:t>
            </w:r>
          </w:p>
        </w:tc>
      </w:tr>
      <w:tr w:rsidR="008028F9" w:rsidRPr="00314D55" w:rsidTr="00986E27">
        <w:trPr>
          <w:trHeight w:val="284"/>
        </w:trPr>
        <w:tc>
          <w:tcPr>
            <w:tcW w:w="9747" w:type="dxa"/>
            <w:vAlign w:val="center"/>
          </w:tcPr>
          <w:p w:rsidR="008028F9" w:rsidRPr="00314D55" w:rsidRDefault="008028F9" w:rsidP="00986E27">
            <w:pPr>
              <w:spacing w:line="360" w:lineRule="auto"/>
              <w:rPr>
                <w:rFonts w:ascii="Arial" w:hAnsi="Arial" w:cs="Arial"/>
                <w:sz w:val="22"/>
                <w:szCs w:val="22"/>
              </w:rPr>
            </w:pPr>
            <w:r w:rsidRPr="00314D55">
              <w:rPr>
                <w:rFonts w:ascii="Arial" w:hAnsi="Arial" w:cs="Arial"/>
                <w:b/>
                <w:sz w:val="22"/>
                <w:szCs w:val="22"/>
              </w:rPr>
              <w:t xml:space="preserve">Location :  </w:t>
            </w:r>
            <w:r w:rsidR="004F01D0" w:rsidRPr="00A857F1">
              <w:rPr>
                <w:rFonts w:ascii="Arial" w:hAnsi="Arial" w:cs="Arial"/>
                <w:bCs/>
                <w:sz w:val="22"/>
                <w:szCs w:val="22"/>
              </w:rPr>
              <w:t>Port Vila &amp; Field project location- Vanuatu</w:t>
            </w:r>
          </w:p>
        </w:tc>
      </w:tr>
      <w:tr w:rsidR="008028F9" w:rsidRPr="00314D55" w:rsidTr="00986E27">
        <w:trPr>
          <w:trHeight w:val="284"/>
        </w:trPr>
        <w:tc>
          <w:tcPr>
            <w:tcW w:w="9747" w:type="dxa"/>
            <w:vAlign w:val="center"/>
          </w:tcPr>
          <w:p w:rsidR="008028F9" w:rsidRPr="00314D55" w:rsidRDefault="008028F9" w:rsidP="004F01D0">
            <w:pPr>
              <w:spacing w:line="360" w:lineRule="auto"/>
              <w:rPr>
                <w:rFonts w:ascii="Arial" w:hAnsi="Arial" w:cs="Arial"/>
                <w:color w:val="000000"/>
                <w:sz w:val="22"/>
                <w:szCs w:val="22"/>
              </w:rPr>
            </w:pPr>
            <w:r w:rsidRPr="00314D55">
              <w:rPr>
                <w:rFonts w:ascii="Arial" w:hAnsi="Arial" w:cs="Arial"/>
                <w:b/>
                <w:color w:val="000000"/>
                <w:sz w:val="22"/>
                <w:szCs w:val="22"/>
              </w:rPr>
              <w:t>Position Type:</w:t>
            </w:r>
            <w:r w:rsidRPr="00314D55">
              <w:rPr>
                <w:rFonts w:ascii="Arial" w:hAnsi="Arial" w:cs="Arial"/>
                <w:color w:val="000000"/>
                <w:sz w:val="22"/>
                <w:szCs w:val="22"/>
              </w:rPr>
              <w:t xml:space="preserve"> </w:t>
            </w:r>
            <w:r w:rsidR="00465ECA">
              <w:rPr>
                <w:rFonts w:ascii="Arial" w:hAnsi="Arial" w:cs="Arial"/>
                <w:color w:val="000000"/>
                <w:sz w:val="22"/>
                <w:szCs w:val="22"/>
              </w:rPr>
              <w:t xml:space="preserve">Short term : 6 </w:t>
            </w:r>
            <w:r w:rsidRPr="00A857F1">
              <w:rPr>
                <w:rFonts w:ascii="Arial" w:hAnsi="Arial" w:cs="Arial"/>
                <w:color w:val="000000"/>
                <w:sz w:val="22"/>
                <w:szCs w:val="22"/>
              </w:rPr>
              <w:t>months</w:t>
            </w:r>
          </w:p>
        </w:tc>
      </w:tr>
      <w:tr w:rsidR="008028F9" w:rsidRPr="00314D55" w:rsidTr="00986E27">
        <w:trPr>
          <w:trHeight w:val="284"/>
        </w:trPr>
        <w:tc>
          <w:tcPr>
            <w:tcW w:w="9747" w:type="dxa"/>
            <w:vAlign w:val="center"/>
          </w:tcPr>
          <w:p w:rsidR="008028F9" w:rsidRPr="00314D55" w:rsidRDefault="008028F9" w:rsidP="004F01D0">
            <w:pPr>
              <w:rPr>
                <w:sz w:val="22"/>
                <w:szCs w:val="22"/>
              </w:rPr>
            </w:pPr>
            <w:r w:rsidRPr="00314D55">
              <w:rPr>
                <w:rFonts w:ascii="Arial" w:hAnsi="Arial" w:cs="Arial"/>
                <w:b/>
                <w:bCs/>
                <w:sz w:val="22"/>
                <w:szCs w:val="22"/>
              </w:rPr>
              <w:t xml:space="preserve">Position reports to:  </w:t>
            </w:r>
            <w:r>
              <w:rPr>
                <w:rFonts w:ascii="Arial" w:hAnsi="Arial" w:cs="Arial"/>
                <w:bCs/>
                <w:sz w:val="22"/>
                <w:szCs w:val="22"/>
              </w:rPr>
              <w:t>Emergency</w:t>
            </w:r>
            <w:r w:rsidR="004F01D0">
              <w:rPr>
                <w:rFonts w:ascii="Arial" w:hAnsi="Arial" w:cs="Arial"/>
                <w:bCs/>
                <w:sz w:val="22"/>
                <w:szCs w:val="22"/>
              </w:rPr>
              <w:t xml:space="preserve"> Program</w:t>
            </w:r>
            <w:r>
              <w:rPr>
                <w:rFonts w:ascii="Arial" w:hAnsi="Arial" w:cs="Arial"/>
                <w:bCs/>
                <w:sz w:val="22"/>
                <w:szCs w:val="22"/>
              </w:rPr>
              <w:t xml:space="preserve"> Manager</w:t>
            </w:r>
          </w:p>
        </w:tc>
      </w:tr>
      <w:tr w:rsidR="008028F9" w:rsidRPr="00314D55" w:rsidTr="00986E27">
        <w:trPr>
          <w:trHeight w:val="284"/>
        </w:trPr>
        <w:tc>
          <w:tcPr>
            <w:tcW w:w="9747" w:type="dxa"/>
            <w:vAlign w:val="center"/>
          </w:tcPr>
          <w:p w:rsidR="008028F9" w:rsidRPr="00314D55" w:rsidRDefault="008028F9" w:rsidP="00C972BB">
            <w:pPr>
              <w:rPr>
                <w:rFonts w:ascii="Arial" w:hAnsi="Arial" w:cs="Arial"/>
                <w:sz w:val="22"/>
                <w:szCs w:val="22"/>
              </w:rPr>
            </w:pPr>
            <w:r w:rsidRPr="00314D55">
              <w:rPr>
                <w:rFonts w:ascii="Arial" w:hAnsi="Arial" w:cs="Arial"/>
                <w:b/>
                <w:bCs/>
                <w:sz w:val="22"/>
                <w:szCs w:val="22"/>
              </w:rPr>
              <w:t xml:space="preserve">Direct Reports: </w:t>
            </w:r>
            <w:r w:rsidR="00C972BB">
              <w:rPr>
                <w:rFonts w:ascii="Arial" w:hAnsi="Arial" w:cs="Arial"/>
                <w:bCs/>
                <w:sz w:val="22"/>
                <w:szCs w:val="22"/>
              </w:rPr>
              <w:t>Shelter</w:t>
            </w:r>
            <w:r w:rsidRPr="00314D55">
              <w:rPr>
                <w:rFonts w:ascii="Arial" w:hAnsi="Arial" w:cs="Arial"/>
                <w:bCs/>
                <w:sz w:val="22"/>
                <w:szCs w:val="22"/>
              </w:rPr>
              <w:t xml:space="preserve"> </w:t>
            </w:r>
            <w:r w:rsidR="00C972BB">
              <w:rPr>
                <w:rFonts w:ascii="Arial" w:hAnsi="Arial" w:cs="Arial"/>
                <w:bCs/>
                <w:sz w:val="22"/>
                <w:szCs w:val="22"/>
              </w:rPr>
              <w:t>Officers, matrix management of M&amp;E Officer</w:t>
            </w:r>
          </w:p>
        </w:tc>
      </w:tr>
    </w:tbl>
    <w:p w:rsidR="008028F9" w:rsidRPr="0043088B" w:rsidRDefault="008028F9" w:rsidP="008028F9">
      <w:pPr>
        <w:pStyle w:val="BodyText"/>
        <w:rPr>
          <w:rFonts w:cs="Arial"/>
          <w:sz w:val="20"/>
        </w:rPr>
      </w:pPr>
    </w:p>
    <w:p w:rsidR="008028F9" w:rsidRPr="00314D55" w:rsidRDefault="008028F9" w:rsidP="008028F9">
      <w:pPr>
        <w:pStyle w:val="BodyText"/>
        <w:spacing w:before="240" w:after="120"/>
        <w:rPr>
          <w:rFonts w:cs="Arial"/>
          <w:b/>
        </w:rPr>
      </w:pPr>
      <w:r w:rsidRPr="00314D55">
        <w:rPr>
          <w:rFonts w:cs="Arial"/>
          <w:b/>
        </w:rPr>
        <w:t>About CARE Australia</w:t>
      </w:r>
    </w:p>
    <w:p w:rsidR="008028F9" w:rsidRPr="00314D55" w:rsidRDefault="008028F9" w:rsidP="008028F9">
      <w:pPr>
        <w:pStyle w:val="Default"/>
        <w:spacing w:before="120" w:after="120"/>
        <w:rPr>
          <w:rFonts w:ascii="Arial" w:hAnsi="Arial" w:cs="Arial"/>
          <w:color w:val="auto"/>
          <w:sz w:val="22"/>
          <w:szCs w:val="20"/>
        </w:rPr>
      </w:pPr>
      <w:r w:rsidRPr="00314D55">
        <w:rPr>
          <w:rFonts w:ascii="Arial" w:hAnsi="Arial" w:cs="Arial"/>
          <w:color w:val="auto"/>
          <w:sz w:val="22"/>
          <w:szCs w:val="20"/>
        </w:rPr>
        <w:t xml:space="preserve">CARE is an international humanitarian aid organisation fighting global poverty, with a special focus on working with women and girls to bring lasting change to their communities. As a non-religious and non-political organisation, CARE works with communities to help overcome poverty by supporting development projects and providing emergency relief. We know that supporting women and girls is one of the most effective ways to create sustainable outcomes in poor communities. We depend on support from the Australian public to carry out our work. </w:t>
      </w:r>
    </w:p>
    <w:p w:rsidR="008028F9" w:rsidRPr="00314D55" w:rsidRDefault="008028F9" w:rsidP="008028F9">
      <w:pPr>
        <w:pStyle w:val="Default"/>
        <w:spacing w:before="120" w:after="120"/>
        <w:rPr>
          <w:rFonts w:ascii="Arial" w:hAnsi="Arial" w:cs="Arial"/>
          <w:color w:val="auto"/>
          <w:sz w:val="22"/>
          <w:szCs w:val="20"/>
        </w:rPr>
      </w:pPr>
      <w:r w:rsidRPr="00314D55">
        <w:rPr>
          <w:rFonts w:ascii="Arial" w:hAnsi="Arial" w:cs="Arial"/>
          <w:color w:val="auto"/>
          <w:sz w:val="22"/>
          <w:szCs w:val="20"/>
        </w:rPr>
        <w:t xml:space="preserve">CARE Australia is a member of the </w:t>
      </w:r>
      <w:r w:rsidRPr="00314D55">
        <w:rPr>
          <w:rFonts w:ascii="Arial" w:hAnsi="Arial" w:cs="Arial"/>
          <w:b/>
          <w:bCs/>
          <w:color w:val="auto"/>
          <w:sz w:val="22"/>
          <w:szCs w:val="20"/>
        </w:rPr>
        <w:t xml:space="preserve">CARE International confederation. </w:t>
      </w:r>
      <w:r w:rsidRPr="00314D55">
        <w:rPr>
          <w:rFonts w:ascii="Arial" w:hAnsi="Arial" w:cs="Arial"/>
          <w:color w:val="auto"/>
          <w:sz w:val="22"/>
          <w:szCs w:val="20"/>
        </w:rPr>
        <w:t xml:space="preserve">We strive for a world of hope, tolerance and social justice, where poverty has been overcome and people live in dignity and security. </w:t>
      </w:r>
    </w:p>
    <w:p w:rsidR="008028F9" w:rsidRPr="00314D55" w:rsidRDefault="008028F9" w:rsidP="008028F9">
      <w:pPr>
        <w:pStyle w:val="BodyText"/>
        <w:spacing w:before="240" w:after="120"/>
        <w:rPr>
          <w:rFonts w:cs="Arial"/>
          <w:b/>
        </w:rPr>
      </w:pPr>
      <w:r w:rsidRPr="00314D55">
        <w:rPr>
          <w:rFonts w:cs="Arial"/>
          <w:b/>
        </w:rPr>
        <w:t>About the Vanuatu Project Office</w:t>
      </w:r>
    </w:p>
    <w:p w:rsidR="008028F9" w:rsidRPr="00314D55" w:rsidRDefault="008028F9" w:rsidP="008028F9">
      <w:pPr>
        <w:pStyle w:val="Default"/>
        <w:spacing w:before="120" w:after="120"/>
        <w:rPr>
          <w:rFonts w:ascii="Arial" w:hAnsi="Arial" w:cs="Arial"/>
          <w:color w:val="auto"/>
          <w:sz w:val="22"/>
          <w:szCs w:val="20"/>
        </w:rPr>
      </w:pPr>
      <w:r w:rsidRPr="00314D55">
        <w:rPr>
          <w:rFonts w:ascii="Arial" w:hAnsi="Arial" w:cs="Arial"/>
          <w:color w:val="auto"/>
          <w:sz w:val="22"/>
          <w:szCs w:val="20"/>
        </w:rPr>
        <w:t>CARE Australia manages the CARE International office in Vanuatu, which was established in 2007. CARE’s entry into Vanuatu began with building the resilience of remote and vulnerable communities to the impacts of natural disasters and climate change. CARE Vanuatu’s program prior to Cyclone Pam</w:t>
      </w:r>
      <w:r w:rsidR="00AD4863">
        <w:rPr>
          <w:rFonts w:ascii="Arial" w:hAnsi="Arial" w:cs="Arial"/>
          <w:color w:val="auto"/>
          <w:sz w:val="22"/>
          <w:szCs w:val="20"/>
        </w:rPr>
        <w:t xml:space="preserve"> was</w:t>
      </w:r>
      <w:r w:rsidRPr="00314D55">
        <w:rPr>
          <w:rFonts w:ascii="Arial" w:hAnsi="Arial" w:cs="Arial"/>
          <w:color w:val="auto"/>
          <w:sz w:val="22"/>
          <w:szCs w:val="20"/>
        </w:rPr>
        <w:t xml:space="preserve"> operational in the </w:t>
      </w:r>
      <w:proofErr w:type="spellStart"/>
      <w:r w:rsidRPr="00314D55">
        <w:rPr>
          <w:rFonts w:ascii="Arial" w:hAnsi="Arial" w:cs="Arial"/>
          <w:color w:val="auto"/>
          <w:sz w:val="22"/>
          <w:szCs w:val="20"/>
        </w:rPr>
        <w:t>Tafea</w:t>
      </w:r>
      <w:proofErr w:type="spellEnd"/>
      <w:r w:rsidRPr="00314D55">
        <w:rPr>
          <w:rFonts w:ascii="Arial" w:hAnsi="Arial" w:cs="Arial"/>
          <w:color w:val="auto"/>
          <w:sz w:val="22"/>
          <w:szCs w:val="20"/>
        </w:rPr>
        <w:t xml:space="preserve"> Province.  The program ha</w:t>
      </w:r>
      <w:r w:rsidR="00AD4863">
        <w:rPr>
          <w:rFonts w:ascii="Arial" w:hAnsi="Arial" w:cs="Arial"/>
          <w:color w:val="auto"/>
          <w:sz w:val="22"/>
          <w:szCs w:val="20"/>
        </w:rPr>
        <w:t>s</w:t>
      </w:r>
      <w:r w:rsidRPr="00314D55">
        <w:rPr>
          <w:rFonts w:ascii="Arial" w:hAnsi="Arial" w:cs="Arial"/>
          <w:color w:val="auto"/>
          <w:sz w:val="22"/>
          <w:szCs w:val="20"/>
        </w:rPr>
        <w:t xml:space="preserve"> a focus on Disaster Risk Reduction, Climate Change, Women and Girls Empowerment and Agriculture. Currently</w:t>
      </w:r>
      <w:r w:rsidR="00AD4863">
        <w:rPr>
          <w:rFonts w:ascii="Arial" w:hAnsi="Arial" w:cs="Arial"/>
          <w:color w:val="auto"/>
          <w:sz w:val="22"/>
          <w:szCs w:val="20"/>
        </w:rPr>
        <w:t>,</w:t>
      </w:r>
      <w:r w:rsidRPr="00314D55">
        <w:rPr>
          <w:rFonts w:ascii="Arial" w:hAnsi="Arial" w:cs="Arial"/>
          <w:color w:val="auto"/>
          <w:sz w:val="22"/>
          <w:szCs w:val="20"/>
        </w:rPr>
        <w:t xml:space="preserve"> we have a main office in Port Vila and a sub office in </w:t>
      </w:r>
      <w:proofErr w:type="spellStart"/>
      <w:r w:rsidRPr="00314D55">
        <w:rPr>
          <w:rFonts w:ascii="Arial" w:hAnsi="Arial" w:cs="Arial"/>
          <w:color w:val="auto"/>
          <w:sz w:val="22"/>
          <w:szCs w:val="20"/>
        </w:rPr>
        <w:t>Tanna</w:t>
      </w:r>
      <w:proofErr w:type="spellEnd"/>
      <w:r w:rsidRPr="00314D55">
        <w:rPr>
          <w:rFonts w:ascii="Arial" w:hAnsi="Arial" w:cs="Arial"/>
          <w:color w:val="auto"/>
          <w:sz w:val="22"/>
          <w:szCs w:val="20"/>
        </w:rPr>
        <w:t xml:space="preserve">. </w:t>
      </w:r>
    </w:p>
    <w:p w:rsidR="008028F9" w:rsidRPr="00314D55" w:rsidRDefault="00AD4863" w:rsidP="008028F9">
      <w:pPr>
        <w:pStyle w:val="Default"/>
        <w:spacing w:before="120" w:after="120"/>
        <w:rPr>
          <w:rFonts w:ascii="Arial" w:hAnsi="Arial" w:cs="Arial"/>
          <w:color w:val="auto"/>
          <w:sz w:val="22"/>
          <w:szCs w:val="20"/>
        </w:rPr>
      </w:pPr>
      <w:r>
        <w:rPr>
          <w:rFonts w:ascii="Arial" w:hAnsi="Arial" w:cs="Arial"/>
          <w:color w:val="auto"/>
          <w:sz w:val="22"/>
          <w:szCs w:val="20"/>
        </w:rPr>
        <w:t>During</w:t>
      </w:r>
      <w:r w:rsidR="008028F9" w:rsidRPr="00314D55">
        <w:rPr>
          <w:rFonts w:ascii="Arial" w:hAnsi="Arial" w:cs="Arial"/>
          <w:color w:val="auto"/>
          <w:sz w:val="22"/>
          <w:szCs w:val="20"/>
        </w:rPr>
        <w:t xml:space="preserve"> the emergency response phase CARE has been undertaking emergency food, </w:t>
      </w:r>
      <w:r>
        <w:rPr>
          <w:rFonts w:ascii="Arial" w:hAnsi="Arial" w:cs="Arial"/>
          <w:color w:val="auto"/>
          <w:sz w:val="22"/>
          <w:szCs w:val="20"/>
        </w:rPr>
        <w:t>s</w:t>
      </w:r>
      <w:r w:rsidR="008028F9" w:rsidRPr="00314D55">
        <w:rPr>
          <w:rFonts w:ascii="Arial" w:hAnsi="Arial" w:cs="Arial"/>
          <w:color w:val="auto"/>
          <w:sz w:val="22"/>
          <w:szCs w:val="20"/>
        </w:rPr>
        <w:t>eed, WASH and shelter relief with a strong focus on ensuring women and girls</w:t>
      </w:r>
      <w:r>
        <w:rPr>
          <w:rFonts w:ascii="Arial" w:hAnsi="Arial" w:cs="Arial"/>
          <w:color w:val="auto"/>
          <w:sz w:val="22"/>
          <w:szCs w:val="20"/>
        </w:rPr>
        <w:t>’</w:t>
      </w:r>
      <w:r w:rsidR="008028F9" w:rsidRPr="00314D55">
        <w:rPr>
          <w:rFonts w:ascii="Arial" w:hAnsi="Arial" w:cs="Arial"/>
          <w:color w:val="auto"/>
          <w:sz w:val="22"/>
          <w:szCs w:val="20"/>
        </w:rPr>
        <w:t xml:space="preserve"> engagement at all stages. Going forward into recovery CARE’s program will continue to have a food security, livelihoods and economic recovery focus. We will ensure communities are the key decision makers in their own recovery utilising the existing government and civil society structures to ensure bottom up recovery phase planning with a focus on women</w:t>
      </w:r>
      <w:r>
        <w:rPr>
          <w:rFonts w:ascii="Arial" w:hAnsi="Arial" w:cs="Arial"/>
          <w:color w:val="auto"/>
          <w:sz w:val="22"/>
          <w:szCs w:val="20"/>
        </w:rPr>
        <w:t>-</w:t>
      </w:r>
      <w:r w:rsidR="008028F9" w:rsidRPr="00314D55">
        <w:rPr>
          <w:rFonts w:ascii="Arial" w:hAnsi="Arial" w:cs="Arial"/>
          <w:color w:val="auto"/>
          <w:sz w:val="22"/>
          <w:szCs w:val="20"/>
        </w:rPr>
        <w:t>led recovery initiat</w:t>
      </w:r>
      <w:r>
        <w:rPr>
          <w:rFonts w:ascii="Arial" w:hAnsi="Arial" w:cs="Arial"/>
          <w:color w:val="auto"/>
          <w:sz w:val="22"/>
          <w:szCs w:val="20"/>
        </w:rPr>
        <w:t>iv</w:t>
      </w:r>
      <w:r w:rsidR="008028F9" w:rsidRPr="00314D55">
        <w:rPr>
          <w:rFonts w:ascii="Arial" w:hAnsi="Arial" w:cs="Arial"/>
          <w:color w:val="auto"/>
          <w:sz w:val="22"/>
          <w:szCs w:val="20"/>
        </w:rPr>
        <w:t>es.</w:t>
      </w:r>
    </w:p>
    <w:p w:rsidR="008028F9" w:rsidRDefault="008028F9" w:rsidP="008028F9">
      <w:pPr>
        <w:pStyle w:val="BodyText"/>
        <w:spacing w:before="240" w:after="120"/>
        <w:rPr>
          <w:rFonts w:cs="Arial"/>
          <w:b/>
        </w:rPr>
      </w:pPr>
      <w:r w:rsidRPr="00314D55">
        <w:rPr>
          <w:rFonts w:cs="Arial"/>
          <w:b/>
        </w:rPr>
        <w:t>About the Role</w:t>
      </w:r>
    </w:p>
    <w:p w:rsidR="00C972BB" w:rsidRPr="00E2546B" w:rsidRDefault="00986E27" w:rsidP="00E2546B">
      <w:pPr>
        <w:spacing w:after="0" w:line="240" w:lineRule="auto"/>
        <w:rPr>
          <w:rFonts w:ascii="Arial" w:hAnsi="Arial" w:cs="Arial"/>
        </w:rPr>
      </w:pPr>
      <w:r w:rsidRPr="00986E27">
        <w:rPr>
          <w:rFonts w:ascii="Arial" w:eastAsia="Times New Roman" w:hAnsi="Arial" w:cs="Arial"/>
          <w:szCs w:val="20"/>
          <w:lang w:eastAsia="en-AU"/>
        </w:rPr>
        <w:t xml:space="preserve">The Shelter Coordinator is responsible for </w:t>
      </w:r>
      <w:r w:rsidR="00E2546B">
        <w:rPr>
          <w:rFonts w:ascii="Arial" w:eastAsia="Times New Roman" w:hAnsi="Arial" w:cs="Arial"/>
          <w:szCs w:val="20"/>
          <w:lang w:eastAsia="en-AU"/>
        </w:rPr>
        <w:t xml:space="preserve">the </w:t>
      </w:r>
      <w:r w:rsidR="0012353E" w:rsidRPr="00E2546B">
        <w:rPr>
          <w:rFonts w:ascii="Arial" w:eastAsia="Times New Roman" w:hAnsi="Arial" w:cs="Arial"/>
          <w:szCs w:val="20"/>
          <w:lang w:eastAsia="en-AU"/>
        </w:rPr>
        <w:t>development and implementation of CARE’s overall shelter strategy through the emergency response and recovery phases</w:t>
      </w:r>
      <w:r w:rsidRPr="00986E27">
        <w:rPr>
          <w:rFonts w:ascii="Arial" w:eastAsia="Times New Roman" w:hAnsi="Arial" w:cs="Arial"/>
          <w:szCs w:val="20"/>
          <w:lang w:eastAsia="en-AU"/>
        </w:rPr>
        <w:t xml:space="preserve">. </w:t>
      </w:r>
      <w:r w:rsidR="00AD4863">
        <w:rPr>
          <w:rFonts w:ascii="Arial" w:eastAsia="Times New Roman" w:hAnsi="Arial" w:cs="Arial"/>
          <w:szCs w:val="20"/>
          <w:lang w:eastAsia="en-AU"/>
        </w:rPr>
        <w:t>He/she will be r</w:t>
      </w:r>
      <w:r w:rsidRPr="00986E27">
        <w:rPr>
          <w:rFonts w:ascii="Arial" w:eastAsia="Times New Roman" w:hAnsi="Arial" w:cs="Arial"/>
          <w:szCs w:val="20"/>
          <w:lang w:eastAsia="en-AU"/>
        </w:rPr>
        <w:t xml:space="preserve">esponsible for local preparation, response and recovery management as well as management of partnerships </w:t>
      </w:r>
      <w:r w:rsidR="00E2546B">
        <w:rPr>
          <w:rFonts w:ascii="Arial" w:eastAsia="Times New Roman" w:hAnsi="Arial" w:cs="Arial"/>
          <w:szCs w:val="20"/>
          <w:lang w:eastAsia="en-AU"/>
        </w:rPr>
        <w:t>and coordination with governmental and implementing agencies</w:t>
      </w:r>
      <w:r w:rsidR="00AD4863">
        <w:rPr>
          <w:rFonts w:ascii="Arial" w:hAnsi="Arial" w:cs="Arial"/>
        </w:rPr>
        <w:t>; will c</w:t>
      </w:r>
      <w:r w:rsidR="00E2546B" w:rsidRPr="00C972BB">
        <w:rPr>
          <w:rFonts w:ascii="Arial" w:hAnsi="Arial" w:cs="Arial"/>
        </w:rPr>
        <w:t>oordinate with other CARE staff, to ensure a rapid, proportionate and effective response</w:t>
      </w:r>
      <w:r w:rsidR="00AD4863">
        <w:rPr>
          <w:rFonts w:ascii="Arial" w:hAnsi="Arial" w:cs="Arial"/>
        </w:rPr>
        <w:t>; will t</w:t>
      </w:r>
      <w:r w:rsidR="00E2546B" w:rsidRPr="00C972BB">
        <w:rPr>
          <w:rFonts w:ascii="Arial" w:hAnsi="Arial" w:cs="Arial"/>
        </w:rPr>
        <w:t>ake a very active role in coordination, support and advocacy with other stakeholders.</w:t>
      </w:r>
    </w:p>
    <w:p w:rsidR="00C972BB" w:rsidRPr="00C972BB" w:rsidRDefault="00C972BB" w:rsidP="00C972BB">
      <w:pPr>
        <w:pStyle w:val="Heading2"/>
        <w:spacing w:before="0" w:after="0"/>
        <w:rPr>
          <w:rFonts w:ascii="Arial" w:hAnsi="Arial"/>
          <w:i w:val="0"/>
          <w:szCs w:val="22"/>
        </w:rPr>
      </w:pPr>
      <w:r w:rsidRPr="00C972BB">
        <w:rPr>
          <w:rFonts w:ascii="Arial" w:hAnsi="Arial"/>
          <w:i w:val="0"/>
          <w:szCs w:val="22"/>
        </w:rPr>
        <w:lastRenderedPageBreak/>
        <w:t>Responsibilities and tasks</w:t>
      </w:r>
    </w:p>
    <w:p w:rsidR="00C972BB" w:rsidRPr="00C972BB" w:rsidRDefault="00C972BB" w:rsidP="00C972BB">
      <w:pPr>
        <w:pStyle w:val="Heading3"/>
        <w:numPr>
          <w:ilvl w:val="0"/>
          <w:numId w:val="24"/>
        </w:numPr>
        <w:spacing w:before="0" w:after="0"/>
        <w:rPr>
          <w:sz w:val="22"/>
          <w:szCs w:val="22"/>
        </w:rPr>
      </w:pPr>
      <w:r w:rsidRPr="00C972BB">
        <w:rPr>
          <w:sz w:val="22"/>
          <w:szCs w:val="22"/>
        </w:rPr>
        <w:t>Assessment</w:t>
      </w:r>
    </w:p>
    <w:p w:rsidR="00C972BB" w:rsidRPr="00C972BB" w:rsidRDefault="00C972BB" w:rsidP="00C972BB">
      <w:pPr>
        <w:numPr>
          <w:ilvl w:val="0"/>
          <w:numId w:val="25"/>
        </w:numPr>
        <w:spacing w:after="0" w:line="240" w:lineRule="auto"/>
        <w:rPr>
          <w:rFonts w:ascii="Arial" w:hAnsi="Arial" w:cs="Arial"/>
        </w:rPr>
      </w:pPr>
      <w:r w:rsidRPr="00C972BB">
        <w:rPr>
          <w:rFonts w:ascii="Arial" w:hAnsi="Arial" w:cs="Arial"/>
        </w:rPr>
        <w:t>Provide sectoral leadership and expertise in any further assessments.</w:t>
      </w:r>
    </w:p>
    <w:p w:rsidR="00C972BB" w:rsidRPr="00C972BB" w:rsidRDefault="00C972BB" w:rsidP="00C972BB">
      <w:pPr>
        <w:numPr>
          <w:ilvl w:val="0"/>
          <w:numId w:val="25"/>
        </w:numPr>
        <w:spacing w:after="0" w:line="240" w:lineRule="auto"/>
        <w:rPr>
          <w:rFonts w:ascii="Arial" w:hAnsi="Arial" w:cs="Arial"/>
        </w:rPr>
      </w:pPr>
      <w:r w:rsidRPr="00C972BB">
        <w:rPr>
          <w:rFonts w:ascii="Arial" w:hAnsi="Arial" w:cs="Arial"/>
        </w:rPr>
        <w:t>Assess potential recovery activities that CARE can be involved in.</w:t>
      </w:r>
    </w:p>
    <w:p w:rsidR="00C972BB" w:rsidRPr="00C972BB" w:rsidRDefault="00C972BB" w:rsidP="00C972BB">
      <w:pPr>
        <w:numPr>
          <w:ilvl w:val="0"/>
          <w:numId w:val="25"/>
        </w:numPr>
        <w:spacing w:after="0" w:line="240" w:lineRule="auto"/>
        <w:rPr>
          <w:rFonts w:ascii="Arial" w:hAnsi="Arial" w:cs="Arial"/>
        </w:rPr>
      </w:pPr>
      <w:r w:rsidRPr="00C972BB">
        <w:rPr>
          <w:rFonts w:ascii="Arial" w:hAnsi="Arial" w:cs="Arial"/>
        </w:rPr>
        <w:t>Represent CARE to stakeholders Governmental and non-Governmental agencies in relation to the shelter aspect of the assessment.</w:t>
      </w:r>
    </w:p>
    <w:p w:rsidR="00C972BB" w:rsidRPr="00C972BB" w:rsidRDefault="00C972BB" w:rsidP="00C972BB">
      <w:pPr>
        <w:numPr>
          <w:ilvl w:val="0"/>
          <w:numId w:val="25"/>
        </w:numPr>
        <w:spacing w:after="0" w:line="240" w:lineRule="auto"/>
        <w:rPr>
          <w:rFonts w:ascii="Arial" w:hAnsi="Arial" w:cs="Arial"/>
        </w:rPr>
      </w:pPr>
      <w:r w:rsidRPr="00C972BB">
        <w:rPr>
          <w:rFonts w:ascii="Arial" w:hAnsi="Arial" w:cs="Arial"/>
        </w:rPr>
        <w:t>Assess requirements for in-country resources, human, material and financial for response with relevant staff and agencies.</w:t>
      </w:r>
    </w:p>
    <w:p w:rsidR="00C972BB" w:rsidRPr="00C972BB" w:rsidRDefault="00C972BB" w:rsidP="00C972BB">
      <w:pPr>
        <w:spacing w:after="0"/>
        <w:ind w:left="57"/>
        <w:rPr>
          <w:rFonts w:ascii="Arial" w:hAnsi="Arial" w:cs="Arial"/>
        </w:rPr>
      </w:pPr>
    </w:p>
    <w:p w:rsidR="00C972BB" w:rsidRPr="00C972BB" w:rsidRDefault="00C972BB" w:rsidP="00C972BB">
      <w:pPr>
        <w:pStyle w:val="Heading3"/>
        <w:spacing w:before="0" w:after="0"/>
        <w:rPr>
          <w:sz w:val="22"/>
          <w:szCs w:val="22"/>
        </w:rPr>
      </w:pPr>
      <w:r w:rsidRPr="00C972BB">
        <w:rPr>
          <w:sz w:val="22"/>
          <w:szCs w:val="22"/>
        </w:rPr>
        <w:t>2. Program Design</w:t>
      </w:r>
    </w:p>
    <w:p w:rsidR="00C972BB" w:rsidRPr="00C972BB" w:rsidRDefault="00C972BB" w:rsidP="00C972BB">
      <w:pPr>
        <w:numPr>
          <w:ilvl w:val="0"/>
          <w:numId w:val="26"/>
        </w:numPr>
        <w:spacing w:after="0" w:line="240" w:lineRule="auto"/>
        <w:rPr>
          <w:rFonts w:ascii="Arial" w:hAnsi="Arial" w:cs="Arial"/>
        </w:rPr>
      </w:pPr>
      <w:r w:rsidRPr="00C972BB">
        <w:rPr>
          <w:rFonts w:ascii="Arial" w:hAnsi="Arial" w:cs="Arial"/>
        </w:rPr>
        <w:t>Select and specify any additional inputs needed, such as staff, equipment, materials or funding.</w:t>
      </w:r>
    </w:p>
    <w:p w:rsidR="00C972BB" w:rsidRPr="00C972BB" w:rsidRDefault="00C972BB" w:rsidP="00C972BB">
      <w:pPr>
        <w:numPr>
          <w:ilvl w:val="0"/>
          <w:numId w:val="26"/>
        </w:numPr>
        <w:spacing w:after="0" w:line="240" w:lineRule="auto"/>
        <w:rPr>
          <w:rFonts w:ascii="Arial" w:hAnsi="Arial" w:cs="Arial"/>
        </w:rPr>
      </w:pPr>
      <w:r w:rsidRPr="00C972BB">
        <w:rPr>
          <w:rFonts w:ascii="Arial" w:hAnsi="Arial" w:cs="Arial"/>
        </w:rPr>
        <w:t xml:space="preserve">Develop </w:t>
      </w:r>
      <w:r w:rsidR="00846CBE">
        <w:rPr>
          <w:rFonts w:ascii="Arial" w:hAnsi="Arial" w:cs="Arial"/>
        </w:rPr>
        <w:t xml:space="preserve">and </w:t>
      </w:r>
      <w:r w:rsidRPr="00C972BB">
        <w:rPr>
          <w:rFonts w:ascii="Arial" w:hAnsi="Arial" w:cs="Arial"/>
        </w:rPr>
        <w:t>design legal and financial documents where appropriate in consultation with displaced families, host population and government ministries ensuring the participation of women.</w:t>
      </w:r>
    </w:p>
    <w:p w:rsidR="00C972BB" w:rsidRPr="00C972BB" w:rsidRDefault="00C972BB" w:rsidP="00C972BB">
      <w:pPr>
        <w:numPr>
          <w:ilvl w:val="0"/>
          <w:numId w:val="26"/>
        </w:numPr>
        <w:spacing w:after="0" w:line="240" w:lineRule="auto"/>
        <w:rPr>
          <w:rFonts w:ascii="Arial" w:hAnsi="Arial" w:cs="Arial"/>
        </w:rPr>
      </w:pPr>
      <w:r w:rsidRPr="00C972BB">
        <w:rPr>
          <w:rFonts w:ascii="Arial" w:hAnsi="Arial" w:cs="Arial"/>
        </w:rPr>
        <w:t>Collaborate effectively with other CARE staff involved in WASH &amp; any livelihoods recovery activities to ensure an integrated approach.</w:t>
      </w:r>
    </w:p>
    <w:p w:rsidR="00C972BB" w:rsidRPr="00C972BB" w:rsidRDefault="00C972BB" w:rsidP="00C972BB">
      <w:pPr>
        <w:numPr>
          <w:ilvl w:val="0"/>
          <w:numId w:val="26"/>
        </w:numPr>
        <w:spacing w:after="0" w:line="240" w:lineRule="auto"/>
        <w:rPr>
          <w:rFonts w:ascii="Arial" w:hAnsi="Arial" w:cs="Arial"/>
        </w:rPr>
      </w:pPr>
      <w:r w:rsidRPr="00C972BB">
        <w:rPr>
          <w:rFonts w:ascii="Arial" w:hAnsi="Arial" w:cs="Arial"/>
        </w:rPr>
        <w:t>Ensure that issues of protection, gender, livelihoods, DRR and environmental impact, operation, maintenance and sustainability are factored into the programme design.</w:t>
      </w:r>
    </w:p>
    <w:p w:rsidR="00C972BB" w:rsidRPr="00C972BB" w:rsidRDefault="00C972BB" w:rsidP="00C972BB">
      <w:pPr>
        <w:numPr>
          <w:ilvl w:val="0"/>
          <w:numId w:val="26"/>
        </w:numPr>
        <w:spacing w:after="0" w:line="240" w:lineRule="auto"/>
        <w:rPr>
          <w:rFonts w:ascii="Arial" w:hAnsi="Arial" w:cs="Arial"/>
        </w:rPr>
      </w:pPr>
      <w:r w:rsidRPr="00C972BB">
        <w:rPr>
          <w:rFonts w:ascii="Arial" w:hAnsi="Arial" w:cs="Arial"/>
        </w:rPr>
        <w:t>Ensure Sphere minimum standards are met or exceeded where appropriate and agree appropriate indicators for these with the shelter cluster &amp; other shelter actors.</w:t>
      </w:r>
    </w:p>
    <w:p w:rsidR="00C972BB" w:rsidRPr="00C972BB" w:rsidRDefault="00C972BB" w:rsidP="00C972BB">
      <w:pPr>
        <w:numPr>
          <w:ilvl w:val="0"/>
          <w:numId w:val="26"/>
        </w:numPr>
        <w:spacing w:after="0" w:line="240" w:lineRule="auto"/>
        <w:rPr>
          <w:rFonts w:ascii="Arial" w:hAnsi="Arial" w:cs="Arial"/>
        </w:rPr>
      </w:pPr>
      <w:r w:rsidRPr="00C972BB">
        <w:rPr>
          <w:rFonts w:ascii="Arial" w:hAnsi="Arial" w:cs="Arial"/>
        </w:rPr>
        <w:t xml:space="preserve">Ensure the input of specialist technical advice where required. </w:t>
      </w:r>
    </w:p>
    <w:p w:rsidR="00C972BB" w:rsidRPr="00C972BB" w:rsidRDefault="00C972BB" w:rsidP="00C972BB">
      <w:pPr>
        <w:numPr>
          <w:ilvl w:val="0"/>
          <w:numId w:val="26"/>
        </w:numPr>
        <w:spacing w:after="0" w:line="240" w:lineRule="auto"/>
        <w:rPr>
          <w:rFonts w:ascii="Arial" w:hAnsi="Arial" w:cs="Arial"/>
        </w:rPr>
      </w:pPr>
      <w:r w:rsidRPr="00C972BB">
        <w:rPr>
          <w:rFonts w:ascii="Arial" w:hAnsi="Arial" w:cs="Arial"/>
        </w:rPr>
        <w:t>Develop letters of intent, concept papers, organograms, operating plans and procedures, TORs, budgets and proposals.</w:t>
      </w:r>
    </w:p>
    <w:p w:rsidR="00C972BB" w:rsidRPr="00C972BB" w:rsidRDefault="00C972BB" w:rsidP="00C972BB">
      <w:pPr>
        <w:spacing w:after="0"/>
        <w:ind w:left="57"/>
        <w:rPr>
          <w:rFonts w:ascii="Arial" w:hAnsi="Arial" w:cs="Arial"/>
        </w:rPr>
      </w:pPr>
    </w:p>
    <w:p w:rsidR="00C972BB" w:rsidRPr="00C972BB" w:rsidRDefault="00C972BB" w:rsidP="00C972BB">
      <w:pPr>
        <w:pStyle w:val="Heading3"/>
        <w:spacing w:before="0" w:after="0"/>
        <w:rPr>
          <w:sz w:val="22"/>
          <w:szCs w:val="22"/>
        </w:rPr>
      </w:pPr>
      <w:r w:rsidRPr="00C972BB">
        <w:rPr>
          <w:sz w:val="22"/>
          <w:szCs w:val="22"/>
        </w:rPr>
        <w:t>3. Management and Implementation</w:t>
      </w:r>
    </w:p>
    <w:p w:rsidR="00C972BB" w:rsidRPr="00C972BB" w:rsidRDefault="00C972BB" w:rsidP="00C972BB">
      <w:pPr>
        <w:numPr>
          <w:ilvl w:val="0"/>
          <w:numId w:val="27"/>
        </w:numPr>
        <w:spacing w:after="0" w:line="240" w:lineRule="auto"/>
        <w:rPr>
          <w:rFonts w:ascii="Arial" w:hAnsi="Arial" w:cs="Arial"/>
        </w:rPr>
      </w:pPr>
      <w:r w:rsidRPr="00C972BB">
        <w:rPr>
          <w:rFonts w:ascii="Arial" w:hAnsi="Arial" w:cs="Arial"/>
        </w:rPr>
        <w:t>Plan and manage the program in a phased and prioritised manner, with full consultation and co-ordination with CARE staff and other stakeholders, including management of shelter project budgets.</w:t>
      </w:r>
    </w:p>
    <w:p w:rsidR="002D22B8" w:rsidRPr="00C972BB" w:rsidRDefault="002D22B8" w:rsidP="002D22B8">
      <w:pPr>
        <w:numPr>
          <w:ilvl w:val="0"/>
          <w:numId w:val="27"/>
        </w:numPr>
        <w:spacing w:after="0" w:line="240" w:lineRule="auto"/>
        <w:rPr>
          <w:rFonts w:ascii="Arial" w:hAnsi="Arial" w:cs="Arial"/>
        </w:rPr>
      </w:pPr>
      <w:r w:rsidRPr="00C972BB">
        <w:rPr>
          <w:rFonts w:ascii="Arial" w:hAnsi="Arial" w:cs="Arial"/>
        </w:rPr>
        <w:t>Train and brief CARE staff and stakeholders on shelter issues.</w:t>
      </w:r>
    </w:p>
    <w:p w:rsidR="00C972BB" w:rsidRPr="00C972BB" w:rsidRDefault="00C972BB" w:rsidP="00C972BB">
      <w:pPr>
        <w:numPr>
          <w:ilvl w:val="0"/>
          <w:numId w:val="27"/>
        </w:numPr>
        <w:spacing w:after="0" w:line="240" w:lineRule="auto"/>
        <w:rPr>
          <w:rFonts w:ascii="Arial" w:hAnsi="Arial" w:cs="Arial"/>
        </w:rPr>
      </w:pPr>
      <w:r w:rsidRPr="00C972BB">
        <w:rPr>
          <w:rFonts w:ascii="Arial" w:hAnsi="Arial" w:cs="Arial"/>
        </w:rPr>
        <w:t>Ensure gender is fully considered throughout the project cycle with women being enabled to influence decision-making around shelter issues.</w:t>
      </w:r>
    </w:p>
    <w:p w:rsidR="00C972BB" w:rsidRPr="00C972BB" w:rsidRDefault="00C972BB" w:rsidP="00C972BB">
      <w:pPr>
        <w:numPr>
          <w:ilvl w:val="0"/>
          <w:numId w:val="27"/>
        </w:numPr>
        <w:spacing w:after="0" w:line="240" w:lineRule="auto"/>
        <w:rPr>
          <w:rFonts w:ascii="Arial" w:hAnsi="Arial" w:cs="Arial"/>
        </w:rPr>
      </w:pPr>
      <w:r w:rsidRPr="00C972BB">
        <w:rPr>
          <w:rFonts w:ascii="Arial" w:hAnsi="Arial" w:cs="Arial"/>
        </w:rPr>
        <w:t xml:space="preserve">Oversee the pipeline of shelter materials, including </w:t>
      </w:r>
      <w:r w:rsidR="00846CBE">
        <w:rPr>
          <w:rFonts w:ascii="Arial" w:hAnsi="Arial" w:cs="Arial"/>
        </w:rPr>
        <w:t>procurement</w:t>
      </w:r>
      <w:r w:rsidRPr="00C972BB">
        <w:rPr>
          <w:rFonts w:ascii="Arial" w:hAnsi="Arial" w:cs="Arial"/>
        </w:rPr>
        <w:t>, delivery and support needed for all shelter activities, in conjunction with the Logistics team.</w:t>
      </w:r>
    </w:p>
    <w:p w:rsidR="00C972BB" w:rsidRPr="00C972BB" w:rsidRDefault="00C972BB" w:rsidP="00C972BB">
      <w:pPr>
        <w:numPr>
          <w:ilvl w:val="0"/>
          <w:numId w:val="27"/>
        </w:numPr>
        <w:spacing w:after="0" w:line="240" w:lineRule="auto"/>
        <w:rPr>
          <w:rFonts w:ascii="Arial" w:hAnsi="Arial" w:cs="Arial"/>
        </w:rPr>
      </w:pPr>
      <w:r w:rsidRPr="00C972BB">
        <w:rPr>
          <w:rFonts w:ascii="Arial" w:hAnsi="Arial" w:cs="Arial"/>
        </w:rPr>
        <w:t>Ensure regular shelter project monitoring and arrange appropriate evaluation and learning activities.</w:t>
      </w:r>
    </w:p>
    <w:p w:rsidR="00C972BB" w:rsidRPr="00C972BB" w:rsidRDefault="00C972BB" w:rsidP="00C972BB">
      <w:pPr>
        <w:numPr>
          <w:ilvl w:val="0"/>
          <w:numId w:val="27"/>
        </w:numPr>
        <w:spacing w:after="0" w:line="240" w:lineRule="auto"/>
        <w:rPr>
          <w:rFonts w:ascii="Arial" w:hAnsi="Arial" w:cs="Arial"/>
        </w:rPr>
      </w:pPr>
      <w:r w:rsidRPr="00C972BB">
        <w:rPr>
          <w:rFonts w:ascii="Arial" w:hAnsi="Arial" w:cs="Arial"/>
        </w:rPr>
        <w:t>Ensure legal requirements are enforced where necessary.</w:t>
      </w:r>
    </w:p>
    <w:p w:rsidR="00C972BB" w:rsidRPr="00C972BB" w:rsidRDefault="00C972BB" w:rsidP="00C972BB">
      <w:pPr>
        <w:pStyle w:val="Heading3"/>
        <w:spacing w:before="0" w:after="0"/>
        <w:rPr>
          <w:sz w:val="22"/>
          <w:szCs w:val="22"/>
        </w:rPr>
      </w:pPr>
    </w:p>
    <w:p w:rsidR="00C972BB" w:rsidRPr="00C972BB" w:rsidRDefault="00C972BB" w:rsidP="00C972BB">
      <w:pPr>
        <w:pStyle w:val="Heading3"/>
        <w:spacing w:before="0" w:after="0"/>
        <w:rPr>
          <w:sz w:val="22"/>
          <w:szCs w:val="22"/>
        </w:rPr>
      </w:pPr>
      <w:r w:rsidRPr="00C972BB">
        <w:rPr>
          <w:sz w:val="22"/>
          <w:szCs w:val="22"/>
        </w:rPr>
        <w:t>4. Information and Co-ordination</w:t>
      </w:r>
    </w:p>
    <w:p w:rsidR="00C972BB" w:rsidRPr="00C972BB" w:rsidRDefault="00C972BB" w:rsidP="00C972BB">
      <w:pPr>
        <w:numPr>
          <w:ilvl w:val="0"/>
          <w:numId w:val="28"/>
        </w:numPr>
        <w:spacing w:after="0" w:line="240" w:lineRule="auto"/>
        <w:rPr>
          <w:rFonts w:ascii="Arial" w:hAnsi="Arial" w:cs="Arial"/>
        </w:rPr>
      </w:pPr>
      <w:r w:rsidRPr="00C972BB">
        <w:rPr>
          <w:rFonts w:ascii="Arial" w:hAnsi="Arial" w:cs="Arial"/>
        </w:rPr>
        <w:t xml:space="preserve">Provide regular updates to the Emergency </w:t>
      </w:r>
      <w:r w:rsidR="004F01D0">
        <w:rPr>
          <w:rFonts w:ascii="Arial" w:hAnsi="Arial" w:cs="Arial"/>
        </w:rPr>
        <w:t>Program Manager</w:t>
      </w:r>
      <w:r w:rsidR="004F01D0" w:rsidRPr="00C972BB">
        <w:rPr>
          <w:rFonts w:ascii="Arial" w:hAnsi="Arial" w:cs="Arial"/>
        </w:rPr>
        <w:t xml:space="preserve"> and</w:t>
      </w:r>
      <w:r w:rsidRPr="00C972BB">
        <w:rPr>
          <w:rFonts w:ascii="Arial" w:hAnsi="Arial" w:cs="Arial"/>
        </w:rPr>
        <w:t xml:space="preserve"> CARE team on progress, priorities and constraints – verbally and in writing on an agreed frequency.</w:t>
      </w:r>
    </w:p>
    <w:p w:rsidR="00C972BB" w:rsidRPr="00C972BB" w:rsidRDefault="00C972BB" w:rsidP="00C972BB">
      <w:pPr>
        <w:numPr>
          <w:ilvl w:val="0"/>
          <w:numId w:val="28"/>
        </w:numPr>
        <w:spacing w:after="0" w:line="240" w:lineRule="auto"/>
        <w:rPr>
          <w:rFonts w:ascii="Arial" w:hAnsi="Arial" w:cs="Arial"/>
        </w:rPr>
      </w:pPr>
      <w:r w:rsidRPr="00C972BB">
        <w:rPr>
          <w:rFonts w:ascii="Arial" w:hAnsi="Arial" w:cs="Arial"/>
        </w:rPr>
        <w:t xml:space="preserve">Represent CARE to stakeholder groups as needed and agreed with the Emergency </w:t>
      </w:r>
      <w:r w:rsidR="002D22B8">
        <w:rPr>
          <w:rFonts w:ascii="Arial" w:hAnsi="Arial" w:cs="Arial"/>
        </w:rPr>
        <w:t>Field Manager and Emergency Manager</w:t>
      </w:r>
      <w:r w:rsidRPr="00C972BB">
        <w:rPr>
          <w:rFonts w:ascii="Arial" w:hAnsi="Arial" w:cs="Arial"/>
        </w:rPr>
        <w:t>.</w:t>
      </w:r>
    </w:p>
    <w:p w:rsidR="00C972BB" w:rsidRPr="00C972BB" w:rsidRDefault="00C972BB" w:rsidP="00C972BB">
      <w:pPr>
        <w:pStyle w:val="BodyText"/>
        <w:spacing w:before="240" w:after="120"/>
        <w:rPr>
          <w:rFonts w:cs="Arial"/>
          <w:b/>
          <w:szCs w:val="22"/>
        </w:rPr>
      </w:pPr>
      <w:r w:rsidRPr="00C972BB">
        <w:rPr>
          <w:rFonts w:cs="Arial"/>
          <w:b/>
          <w:szCs w:val="22"/>
        </w:rPr>
        <w:t>Key Internal Contacts</w:t>
      </w:r>
    </w:p>
    <w:p w:rsidR="00C972BB" w:rsidRDefault="00C972BB" w:rsidP="00E2546B">
      <w:pPr>
        <w:spacing w:after="0"/>
        <w:rPr>
          <w:rFonts w:ascii="Arial" w:hAnsi="Arial" w:cs="Arial"/>
        </w:rPr>
      </w:pPr>
      <w:r w:rsidRPr="00C972BB">
        <w:rPr>
          <w:rFonts w:ascii="Arial" w:hAnsi="Arial" w:cs="Arial"/>
        </w:rPr>
        <w:t>CARE Vanuatu Emerge</w:t>
      </w:r>
      <w:r w:rsidR="00E2546B">
        <w:rPr>
          <w:rFonts w:ascii="Arial" w:hAnsi="Arial" w:cs="Arial"/>
        </w:rPr>
        <w:t>ncy Coordinator (Port Vila)</w:t>
      </w:r>
    </w:p>
    <w:p w:rsidR="00E2546B" w:rsidRDefault="00E2546B" w:rsidP="00E2546B">
      <w:pPr>
        <w:spacing w:after="0"/>
        <w:rPr>
          <w:rFonts w:ascii="Arial" w:hAnsi="Arial" w:cs="Arial"/>
        </w:rPr>
      </w:pPr>
      <w:r>
        <w:rPr>
          <w:rFonts w:ascii="Arial" w:hAnsi="Arial" w:cs="Arial"/>
        </w:rPr>
        <w:t>Business Support Team Leader (Port Vila)</w:t>
      </w:r>
      <w:r w:rsidRPr="00E2546B">
        <w:rPr>
          <w:rFonts w:ascii="Arial" w:hAnsi="Arial" w:cs="Arial"/>
        </w:rPr>
        <w:t xml:space="preserve"> </w:t>
      </w:r>
    </w:p>
    <w:p w:rsidR="00E2546B" w:rsidRPr="00E2546B" w:rsidRDefault="00E2546B" w:rsidP="00E2546B">
      <w:pPr>
        <w:spacing w:after="0"/>
        <w:rPr>
          <w:rFonts w:ascii="Arial" w:hAnsi="Arial" w:cs="Arial"/>
        </w:rPr>
      </w:pPr>
      <w:r>
        <w:rPr>
          <w:rFonts w:ascii="Arial" w:hAnsi="Arial" w:cs="Arial"/>
        </w:rPr>
        <w:t xml:space="preserve">EFSL and WASH Coordinators </w:t>
      </w:r>
      <w:r w:rsidRPr="00C972BB">
        <w:rPr>
          <w:rFonts w:ascii="Arial" w:hAnsi="Arial" w:cs="Arial"/>
        </w:rPr>
        <w:t>and other members of the CARE Vanuatu team as appropriate.</w:t>
      </w:r>
    </w:p>
    <w:p w:rsidR="00C972BB" w:rsidRPr="00C972BB" w:rsidRDefault="00C972BB" w:rsidP="00C972BB">
      <w:pPr>
        <w:pStyle w:val="BodyText"/>
        <w:spacing w:before="240" w:after="120"/>
        <w:rPr>
          <w:rFonts w:cs="Arial"/>
          <w:b/>
          <w:szCs w:val="22"/>
        </w:rPr>
      </w:pPr>
      <w:r w:rsidRPr="00C972BB">
        <w:rPr>
          <w:rFonts w:cs="Arial"/>
          <w:b/>
          <w:szCs w:val="22"/>
        </w:rPr>
        <w:lastRenderedPageBreak/>
        <w:t>Key External Contacts</w:t>
      </w:r>
    </w:p>
    <w:p w:rsidR="005532AD" w:rsidRDefault="005532AD" w:rsidP="005532AD">
      <w:pPr>
        <w:spacing w:after="0"/>
        <w:rPr>
          <w:rFonts w:ascii="Arial" w:hAnsi="Arial" w:cs="Arial"/>
        </w:rPr>
      </w:pPr>
      <w:r w:rsidRPr="00C972BB">
        <w:rPr>
          <w:rFonts w:ascii="Arial" w:hAnsi="Arial" w:cs="Arial"/>
        </w:rPr>
        <w:t>Governmental representatives from the ministry tasked with shelter and recovery</w:t>
      </w:r>
      <w:r>
        <w:rPr>
          <w:rFonts w:ascii="Arial" w:hAnsi="Arial" w:cs="Arial"/>
        </w:rPr>
        <w:t xml:space="preserve"> in particular Provincial and Community Disaster </w:t>
      </w:r>
      <w:proofErr w:type="spellStart"/>
      <w:r>
        <w:rPr>
          <w:rFonts w:ascii="Arial" w:hAnsi="Arial" w:cs="Arial"/>
        </w:rPr>
        <w:t>Centers</w:t>
      </w:r>
      <w:proofErr w:type="spellEnd"/>
      <w:r>
        <w:rPr>
          <w:rFonts w:ascii="Arial" w:hAnsi="Arial" w:cs="Arial"/>
        </w:rPr>
        <w:t xml:space="preserve"> (PDC ad CDC)</w:t>
      </w:r>
    </w:p>
    <w:p w:rsidR="005532AD" w:rsidRDefault="005532AD" w:rsidP="00C972BB">
      <w:pPr>
        <w:spacing w:after="0"/>
        <w:rPr>
          <w:rFonts w:ascii="Arial" w:hAnsi="Arial" w:cs="Arial"/>
        </w:rPr>
      </w:pPr>
      <w:r>
        <w:rPr>
          <w:rFonts w:ascii="Arial" w:hAnsi="Arial" w:cs="Arial"/>
        </w:rPr>
        <w:t xml:space="preserve">RTC </w:t>
      </w:r>
      <w:proofErr w:type="spellStart"/>
      <w:r>
        <w:rPr>
          <w:rFonts w:ascii="Arial" w:hAnsi="Arial" w:cs="Arial"/>
        </w:rPr>
        <w:t>Lume</w:t>
      </w:r>
      <w:proofErr w:type="spellEnd"/>
    </w:p>
    <w:p w:rsidR="00C972BB" w:rsidRPr="00C972BB" w:rsidRDefault="00C972BB" w:rsidP="00C972BB">
      <w:pPr>
        <w:spacing w:after="0"/>
        <w:rPr>
          <w:rFonts w:ascii="Arial" w:hAnsi="Arial" w:cs="Arial"/>
        </w:rPr>
      </w:pPr>
      <w:r w:rsidRPr="00C972BB">
        <w:rPr>
          <w:rFonts w:ascii="Arial" w:hAnsi="Arial" w:cs="Arial"/>
        </w:rPr>
        <w:t>Other agencies and groups responding to the emergency, in particular those working in shelter, WASH and Logistics.</w:t>
      </w:r>
    </w:p>
    <w:p w:rsidR="00C972BB" w:rsidRPr="00C972BB" w:rsidRDefault="00C972BB" w:rsidP="00C972BB">
      <w:pPr>
        <w:pStyle w:val="BodyText"/>
        <w:spacing w:before="240" w:after="120"/>
        <w:rPr>
          <w:rFonts w:cs="Arial"/>
          <w:b/>
          <w:szCs w:val="22"/>
        </w:rPr>
      </w:pPr>
      <w:r w:rsidRPr="00C972BB">
        <w:rPr>
          <w:rFonts w:cs="Arial"/>
          <w:b/>
          <w:szCs w:val="22"/>
        </w:rPr>
        <w:t>Reporting</w:t>
      </w:r>
    </w:p>
    <w:p w:rsidR="00C972BB" w:rsidRPr="00C972BB" w:rsidRDefault="00C972BB" w:rsidP="00C972BB">
      <w:pPr>
        <w:spacing w:after="0"/>
        <w:rPr>
          <w:rFonts w:ascii="Arial" w:hAnsi="Arial" w:cs="Arial"/>
        </w:rPr>
      </w:pPr>
      <w:r w:rsidRPr="00C972BB">
        <w:rPr>
          <w:rFonts w:ascii="Arial" w:hAnsi="Arial" w:cs="Arial"/>
        </w:rPr>
        <w:t>Reports to CARE Vanuatu Emergency Response Field Manager</w:t>
      </w:r>
    </w:p>
    <w:p w:rsidR="00C972BB" w:rsidRPr="00C972BB" w:rsidRDefault="00C972BB" w:rsidP="00C972BB">
      <w:pPr>
        <w:spacing w:before="100" w:beforeAutospacing="1" w:after="100" w:afterAutospacing="1" w:line="300" w:lineRule="atLeast"/>
        <w:jc w:val="both"/>
        <w:outlineLvl w:val="1"/>
        <w:rPr>
          <w:rFonts w:ascii="Helvetica" w:eastAsia="Times New Roman" w:hAnsi="Helvetica" w:cs="Times New Roman"/>
          <w:b/>
          <w:bCs/>
          <w:lang w:eastAsia="en-CA"/>
        </w:rPr>
      </w:pPr>
      <w:r w:rsidRPr="00C972BB">
        <w:rPr>
          <w:rFonts w:ascii="Helvetica" w:eastAsia="Times New Roman" w:hAnsi="Helvetica" w:cs="Times New Roman"/>
          <w:b/>
          <w:bCs/>
          <w:lang w:eastAsia="en-CA"/>
        </w:rPr>
        <w:t xml:space="preserve">Technical Competencies </w:t>
      </w:r>
    </w:p>
    <w:p w:rsidR="00C972BB" w:rsidRPr="00C972BB" w:rsidRDefault="00C972BB" w:rsidP="00C972BB">
      <w:pPr>
        <w:numPr>
          <w:ilvl w:val="0"/>
          <w:numId w:val="16"/>
        </w:numPr>
        <w:spacing w:after="0" w:line="240" w:lineRule="auto"/>
        <w:rPr>
          <w:rFonts w:ascii="Arial" w:hAnsi="Arial" w:cs="Arial"/>
        </w:rPr>
      </w:pPr>
      <w:r w:rsidRPr="00C972BB">
        <w:rPr>
          <w:rFonts w:ascii="Arial" w:hAnsi="Arial" w:cs="Arial"/>
        </w:rPr>
        <w:t>A suitable qualification in Architecture, Planning, Structural or Civil Engineering</w:t>
      </w:r>
      <w:r w:rsidR="00846CBE">
        <w:rPr>
          <w:rFonts w:ascii="Arial" w:hAnsi="Arial" w:cs="Arial"/>
        </w:rPr>
        <w:t xml:space="preserve"> or other appropriate qualification</w:t>
      </w:r>
      <w:r w:rsidRPr="00C972BB">
        <w:rPr>
          <w:rFonts w:ascii="Arial" w:hAnsi="Arial" w:cs="Arial"/>
        </w:rPr>
        <w:t>. Experience can substitute for qualifications but not vice versa.</w:t>
      </w:r>
    </w:p>
    <w:p w:rsidR="00C972BB" w:rsidRPr="00C972BB" w:rsidRDefault="00C972BB" w:rsidP="00C972BB">
      <w:pPr>
        <w:numPr>
          <w:ilvl w:val="0"/>
          <w:numId w:val="16"/>
        </w:numPr>
        <w:spacing w:after="0" w:line="240" w:lineRule="auto"/>
        <w:rPr>
          <w:rFonts w:ascii="Arial" w:hAnsi="Arial" w:cs="Arial"/>
        </w:rPr>
      </w:pPr>
      <w:r w:rsidRPr="00C972BB">
        <w:rPr>
          <w:rFonts w:ascii="Arial" w:hAnsi="Arial" w:cs="Arial"/>
        </w:rPr>
        <w:t xml:space="preserve">5 - 7 years humanitarian aid experience with at least 4 </w:t>
      </w:r>
      <w:proofErr w:type="spellStart"/>
      <w:r w:rsidRPr="00C972BB">
        <w:rPr>
          <w:rFonts w:ascii="Arial" w:hAnsi="Arial" w:cs="Arial"/>
        </w:rPr>
        <w:t>years experience</w:t>
      </w:r>
      <w:proofErr w:type="spellEnd"/>
      <w:r w:rsidRPr="00C972BB">
        <w:rPr>
          <w:rFonts w:ascii="Arial" w:hAnsi="Arial" w:cs="Arial"/>
        </w:rPr>
        <w:t xml:space="preserve"> in shelter </w:t>
      </w:r>
    </w:p>
    <w:p w:rsidR="00C972BB" w:rsidRDefault="00C972BB" w:rsidP="00C972BB">
      <w:pPr>
        <w:numPr>
          <w:ilvl w:val="0"/>
          <w:numId w:val="17"/>
        </w:numPr>
        <w:spacing w:after="0" w:line="240" w:lineRule="auto"/>
        <w:rPr>
          <w:rFonts w:ascii="Arial" w:hAnsi="Arial" w:cs="Arial"/>
        </w:rPr>
      </w:pPr>
      <w:r w:rsidRPr="00C972BB">
        <w:rPr>
          <w:rFonts w:ascii="Arial" w:hAnsi="Arial" w:cs="Arial"/>
        </w:rPr>
        <w:t>Demonstrated competence to develop shelter strategy through the emergency response, transitional and reconstruction phases.</w:t>
      </w:r>
    </w:p>
    <w:p w:rsidR="002D22B8" w:rsidRPr="00C972BB" w:rsidRDefault="002D22B8" w:rsidP="00C972BB">
      <w:pPr>
        <w:numPr>
          <w:ilvl w:val="0"/>
          <w:numId w:val="17"/>
        </w:numPr>
        <w:spacing w:after="0" w:line="240" w:lineRule="auto"/>
        <w:rPr>
          <w:rFonts w:ascii="Arial" w:hAnsi="Arial" w:cs="Arial"/>
        </w:rPr>
      </w:pPr>
      <w:r>
        <w:rPr>
          <w:rFonts w:ascii="Arial" w:hAnsi="Arial" w:cs="Arial"/>
        </w:rPr>
        <w:t xml:space="preserve">Demonstrated experience </w:t>
      </w:r>
      <w:r w:rsidR="00AD35F5">
        <w:rPr>
          <w:rFonts w:ascii="Arial" w:hAnsi="Arial" w:cs="Arial"/>
        </w:rPr>
        <w:t>in</w:t>
      </w:r>
      <w:r>
        <w:rPr>
          <w:rFonts w:ascii="Arial" w:hAnsi="Arial" w:cs="Arial"/>
        </w:rPr>
        <w:t xml:space="preserve"> capacity building and community engagement – experience in Asia and the Pacific desired. </w:t>
      </w:r>
    </w:p>
    <w:p w:rsidR="00C972BB" w:rsidRPr="00C972BB" w:rsidRDefault="00C972BB" w:rsidP="00C972BB">
      <w:pPr>
        <w:numPr>
          <w:ilvl w:val="0"/>
          <w:numId w:val="18"/>
        </w:numPr>
        <w:spacing w:after="0" w:line="240" w:lineRule="auto"/>
        <w:rPr>
          <w:rFonts w:ascii="Arial" w:hAnsi="Arial" w:cs="Arial"/>
        </w:rPr>
      </w:pPr>
      <w:r w:rsidRPr="00C972BB">
        <w:rPr>
          <w:rFonts w:ascii="Arial" w:hAnsi="Arial" w:cs="Arial"/>
        </w:rPr>
        <w:t>Awareness of public health issues as applied to emergency settings, with special attention to the needs of women and children.</w:t>
      </w:r>
    </w:p>
    <w:p w:rsidR="00C972BB" w:rsidRPr="00C972BB" w:rsidRDefault="00C972BB" w:rsidP="00C972BB">
      <w:pPr>
        <w:numPr>
          <w:ilvl w:val="0"/>
          <w:numId w:val="19"/>
        </w:numPr>
        <w:spacing w:after="0" w:line="240" w:lineRule="auto"/>
        <w:rPr>
          <w:rFonts w:ascii="Arial" w:hAnsi="Arial" w:cs="Arial"/>
        </w:rPr>
      </w:pPr>
      <w:r w:rsidRPr="00C972BB">
        <w:rPr>
          <w:rFonts w:ascii="Arial" w:hAnsi="Arial" w:cs="Arial"/>
        </w:rPr>
        <w:t xml:space="preserve">Knowledge of shelter and settlements options including host family support </w:t>
      </w:r>
    </w:p>
    <w:p w:rsidR="00C972BB" w:rsidRPr="00C972BB" w:rsidRDefault="00C972BB" w:rsidP="00C972BB">
      <w:pPr>
        <w:numPr>
          <w:ilvl w:val="0"/>
          <w:numId w:val="19"/>
        </w:numPr>
        <w:spacing w:after="0" w:line="240" w:lineRule="auto"/>
        <w:rPr>
          <w:rFonts w:ascii="Arial" w:hAnsi="Arial" w:cs="Arial"/>
        </w:rPr>
      </w:pPr>
      <w:r w:rsidRPr="00C972BB">
        <w:rPr>
          <w:rFonts w:ascii="Arial" w:hAnsi="Arial" w:cs="Arial"/>
        </w:rPr>
        <w:t>Ability to prepare concept papers and project proposals in accordance with the standards required by CARE and Donors.</w:t>
      </w:r>
    </w:p>
    <w:p w:rsidR="00C972BB" w:rsidRPr="00C972BB" w:rsidRDefault="00C972BB" w:rsidP="00C972BB">
      <w:pPr>
        <w:numPr>
          <w:ilvl w:val="0"/>
          <w:numId w:val="20"/>
        </w:numPr>
        <w:spacing w:after="0" w:line="240" w:lineRule="auto"/>
        <w:rPr>
          <w:rFonts w:ascii="Arial" w:hAnsi="Arial" w:cs="Arial"/>
        </w:rPr>
      </w:pPr>
      <w:r w:rsidRPr="00C972BB">
        <w:rPr>
          <w:rFonts w:ascii="Arial" w:hAnsi="Arial" w:cs="Arial"/>
        </w:rPr>
        <w:t>Good communication skills in English and ideally local language.</w:t>
      </w:r>
    </w:p>
    <w:p w:rsidR="00C972BB" w:rsidRPr="00C972BB" w:rsidRDefault="00C972BB" w:rsidP="00C972BB">
      <w:pPr>
        <w:numPr>
          <w:ilvl w:val="0"/>
          <w:numId w:val="21"/>
        </w:numPr>
        <w:spacing w:after="0" w:line="240" w:lineRule="auto"/>
        <w:rPr>
          <w:rFonts w:ascii="Arial" w:hAnsi="Arial" w:cs="Arial"/>
        </w:rPr>
      </w:pPr>
      <w:r w:rsidRPr="00C972BB">
        <w:rPr>
          <w:rFonts w:ascii="Arial" w:hAnsi="Arial" w:cs="Arial"/>
        </w:rPr>
        <w:t>Computer and finance skills.</w:t>
      </w:r>
    </w:p>
    <w:p w:rsidR="005C2E03" w:rsidRPr="00C972BB" w:rsidRDefault="005C2E03" w:rsidP="005C2E03">
      <w:pPr>
        <w:spacing w:before="100" w:beforeAutospacing="1" w:after="100" w:afterAutospacing="1" w:line="300" w:lineRule="atLeast"/>
        <w:jc w:val="both"/>
        <w:rPr>
          <w:rFonts w:ascii="Helvetica" w:eastAsia="Times New Roman" w:hAnsi="Helvetica" w:cs="Times New Roman"/>
          <w:lang w:eastAsia="en-CA"/>
        </w:rPr>
      </w:pPr>
      <w:r w:rsidRPr="00C972BB">
        <w:rPr>
          <w:rFonts w:ascii="Helvetica" w:eastAsia="Times New Roman" w:hAnsi="Helvetica" w:cs="Times New Roman"/>
          <w:b/>
          <w:bCs/>
          <w:lang w:eastAsia="en-CA"/>
        </w:rPr>
        <w:t>Desired</w:t>
      </w:r>
    </w:p>
    <w:p w:rsidR="005C2E03" w:rsidRPr="00C972BB" w:rsidRDefault="005C2E03" w:rsidP="004A6E96">
      <w:pPr>
        <w:pStyle w:val="ListParagraph"/>
        <w:numPr>
          <w:ilvl w:val="0"/>
          <w:numId w:val="8"/>
        </w:numPr>
        <w:spacing w:before="100" w:beforeAutospacing="1" w:after="100" w:afterAutospacing="1" w:line="300" w:lineRule="atLeast"/>
        <w:jc w:val="both"/>
        <w:rPr>
          <w:rFonts w:ascii="Helvetica" w:eastAsia="Times New Roman" w:hAnsi="Helvetica" w:cs="Times New Roman"/>
          <w:lang w:eastAsia="en-CA"/>
        </w:rPr>
      </w:pPr>
      <w:r w:rsidRPr="00C972BB">
        <w:rPr>
          <w:rFonts w:ascii="Helvetica" w:eastAsia="Times New Roman" w:hAnsi="Helvetica" w:cs="Times New Roman"/>
          <w:lang w:eastAsia="en-CA"/>
        </w:rPr>
        <w:t>Knowledge and skills: knowledge of CARE policies and procedures, Sphere and the Red Cross/ NGO Code of Conduct</w:t>
      </w:r>
    </w:p>
    <w:p w:rsidR="00C972BB" w:rsidRPr="00C972BB" w:rsidRDefault="00C972BB" w:rsidP="004A6E96">
      <w:pPr>
        <w:pStyle w:val="ListParagraph"/>
        <w:numPr>
          <w:ilvl w:val="0"/>
          <w:numId w:val="8"/>
        </w:numPr>
        <w:spacing w:before="100" w:beforeAutospacing="1" w:after="100" w:afterAutospacing="1" w:line="300" w:lineRule="atLeast"/>
        <w:jc w:val="both"/>
        <w:rPr>
          <w:rFonts w:ascii="Helvetica" w:eastAsia="Times New Roman" w:hAnsi="Helvetica" w:cs="Times New Roman"/>
          <w:lang w:eastAsia="en-CA"/>
        </w:rPr>
      </w:pPr>
      <w:r w:rsidRPr="00C972BB">
        <w:rPr>
          <w:rFonts w:ascii="Helvetica" w:eastAsia="Times New Roman" w:hAnsi="Helvetica" w:cs="Times New Roman"/>
          <w:lang w:eastAsia="en-CA"/>
        </w:rPr>
        <w:t>Knowl</w:t>
      </w:r>
      <w:r w:rsidR="004851FF">
        <w:rPr>
          <w:rFonts w:ascii="Helvetica" w:eastAsia="Times New Roman" w:hAnsi="Helvetica" w:cs="Times New Roman"/>
          <w:lang w:eastAsia="en-CA"/>
        </w:rPr>
        <w:t>ed</w:t>
      </w:r>
      <w:r w:rsidRPr="00C972BB">
        <w:rPr>
          <w:rFonts w:ascii="Helvetica" w:eastAsia="Times New Roman" w:hAnsi="Helvetica" w:cs="Times New Roman"/>
          <w:lang w:eastAsia="en-CA"/>
        </w:rPr>
        <w:t>ge/experience in disaster management, DRR</w:t>
      </w:r>
    </w:p>
    <w:p w:rsidR="00C972BB" w:rsidRPr="00C972BB" w:rsidRDefault="00C972BB" w:rsidP="00C972BB">
      <w:pPr>
        <w:spacing w:before="100" w:beforeAutospacing="1" w:after="100" w:afterAutospacing="1" w:line="300" w:lineRule="atLeast"/>
        <w:jc w:val="both"/>
        <w:outlineLvl w:val="1"/>
        <w:rPr>
          <w:rFonts w:ascii="Helvetica" w:eastAsia="Times New Roman" w:hAnsi="Helvetica" w:cs="Times New Roman"/>
          <w:b/>
          <w:bCs/>
          <w:lang w:eastAsia="en-CA"/>
        </w:rPr>
      </w:pPr>
      <w:r w:rsidRPr="00C972BB">
        <w:rPr>
          <w:rFonts w:ascii="Helvetica" w:eastAsia="Times New Roman" w:hAnsi="Helvetica" w:cs="Times New Roman"/>
          <w:b/>
          <w:bCs/>
          <w:lang w:eastAsia="en-CA"/>
        </w:rPr>
        <w:t>Core Competencies</w:t>
      </w:r>
    </w:p>
    <w:p w:rsidR="00C972BB" w:rsidRPr="00C972BB" w:rsidRDefault="00C972BB" w:rsidP="00C972BB">
      <w:pPr>
        <w:numPr>
          <w:ilvl w:val="0"/>
          <w:numId w:val="23"/>
        </w:numPr>
        <w:autoSpaceDE w:val="0"/>
        <w:autoSpaceDN w:val="0"/>
        <w:adjustRightInd w:val="0"/>
        <w:spacing w:after="0" w:line="240" w:lineRule="auto"/>
        <w:rPr>
          <w:rFonts w:ascii="Arial" w:hAnsi="Arial" w:cs="Arial"/>
          <w:lang w:val="en-US"/>
        </w:rPr>
      </w:pPr>
      <w:r w:rsidRPr="00C972BB">
        <w:rPr>
          <w:rFonts w:ascii="Arial" w:hAnsi="Arial" w:cs="Arial"/>
          <w:b/>
          <w:lang w:val="en-US"/>
        </w:rPr>
        <w:t>People Skills</w:t>
      </w:r>
      <w:r w:rsidRPr="00C972BB">
        <w:rPr>
          <w:rFonts w:ascii="Arial" w:hAnsi="Arial" w:cs="Arial"/>
          <w:lang w:val="en-US"/>
        </w:rPr>
        <w:t>: Ability to work independently and as a team player who demonstrates leadership and is able to support and train local and international staff and also able to work with disaster affected communities in a sensitive and participatory manner.</w:t>
      </w:r>
    </w:p>
    <w:p w:rsidR="00C972BB" w:rsidRPr="00C972BB" w:rsidRDefault="00C972BB" w:rsidP="00C972BB">
      <w:pPr>
        <w:numPr>
          <w:ilvl w:val="0"/>
          <w:numId w:val="23"/>
        </w:numPr>
        <w:autoSpaceDE w:val="0"/>
        <w:autoSpaceDN w:val="0"/>
        <w:adjustRightInd w:val="0"/>
        <w:spacing w:after="0" w:line="240" w:lineRule="auto"/>
        <w:rPr>
          <w:rFonts w:ascii="Arial" w:hAnsi="Arial" w:cs="Arial"/>
          <w:lang w:val="en-US"/>
        </w:rPr>
      </w:pPr>
      <w:r w:rsidRPr="00C972BB">
        <w:rPr>
          <w:rFonts w:ascii="Arial" w:hAnsi="Arial" w:cs="Arial"/>
          <w:b/>
          <w:lang w:val="en-US"/>
        </w:rPr>
        <w:t>Communication Skills</w:t>
      </w:r>
      <w:r w:rsidRPr="00C972BB">
        <w:rPr>
          <w:rFonts w:ascii="Arial" w:hAnsi="Arial" w:cs="Arial"/>
          <w:lang w:val="en-US"/>
        </w:rPr>
        <w:t>: Well developed written and oral communication skills. Able to communicate clearly and sensitively with internal and external stakeholders as a representative of CARE. This includes effective negotiation and representation skills.</w:t>
      </w:r>
    </w:p>
    <w:p w:rsidR="00C972BB" w:rsidRPr="00C972BB" w:rsidRDefault="00C972BB" w:rsidP="00C972BB">
      <w:pPr>
        <w:numPr>
          <w:ilvl w:val="0"/>
          <w:numId w:val="23"/>
        </w:numPr>
        <w:autoSpaceDE w:val="0"/>
        <w:autoSpaceDN w:val="0"/>
        <w:adjustRightInd w:val="0"/>
        <w:spacing w:after="0" w:line="240" w:lineRule="auto"/>
        <w:rPr>
          <w:rFonts w:ascii="Arial" w:hAnsi="Arial" w:cs="Arial"/>
          <w:lang w:val="en-US"/>
        </w:rPr>
      </w:pPr>
      <w:r w:rsidRPr="00C972BB">
        <w:rPr>
          <w:rFonts w:ascii="Arial" w:hAnsi="Arial" w:cs="Arial"/>
          <w:b/>
          <w:lang w:val="en-US"/>
        </w:rPr>
        <w:t>Integrity</w:t>
      </w:r>
      <w:r w:rsidRPr="00C972BB">
        <w:rPr>
          <w:rFonts w:ascii="Arial" w:hAnsi="Arial" w:cs="Arial"/>
          <w:lang w:val="en-US"/>
        </w:rPr>
        <w:t>: Works with trustworthiness and integrity and has a clear commitment to CARE's core values and humanitarian principles.</w:t>
      </w:r>
    </w:p>
    <w:p w:rsidR="00C972BB" w:rsidRPr="00C972BB" w:rsidRDefault="00C972BB" w:rsidP="00C972BB">
      <w:pPr>
        <w:numPr>
          <w:ilvl w:val="0"/>
          <w:numId w:val="23"/>
        </w:numPr>
        <w:autoSpaceDE w:val="0"/>
        <w:autoSpaceDN w:val="0"/>
        <w:adjustRightInd w:val="0"/>
        <w:spacing w:after="0" w:line="240" w:lineRule="auto"/>
        <w:rPr>
          <w:rFonts w:ascii="Arial" w:hAnsi="Arial" w:cs="Arial"/>
          <w:lang w:val="en-US"/>
        </w:rPr>
      </w:pPr>
      <w:r w:rsidRPr="00C972BB">
        <w:rPr>
          <w:rFonts w:ascii="Arial" w:hAnsi="Arial" w:cs="Arial"/>
          <w:b/>
          <w:lang w:val="en-US"/>
        </w:rPr>
        <w:t>Resilience/Adaptability and flexibility</w:t>
      </w:r>
      <w:r w:rsidRPr="00C972BB">
        <w:rPr>
          <w:rFonts w:ascii="Arial" w:hAnsi="Arial" w:cs="Arial"/>
          <w:lang w:val="en-US"/>
        </w:rPr>
        <w:t>: Ability to operate effectively under extreme circumstances including stress, high security risks and harsh living conditions. Works and lives with a flexible, adaptable and resilient manner.</w:t>
      </w:r>
    </w:p>
    <w:p w:rsidR="00C972BB" w:rsidRPr="00C91E09" w:rsidRDefault="00C972BB" w:rsidP="00C972BB">
      <w:pPr>
        <w:numPr>
          <w:ilvl w:val="0"/>
          <w:numId w:val="23"/>
        </w:numPr>
        <w:autoSpaceDE w:val="0"/>
        <w:autoSpaceDN w:val="0"/>
        <w:adjustRightInd w:val="0"/>
        <w:spacing w:after="0" w:line="240" w:lineRule="auto"/>
        <w:rPr>
          <w:rFonts w:asciiTheme="minorBidi" w:hAnsiTheme="minorBidi"/>
          <w:lang w:val="en-US"/>
        </w:rPr>
      </w:pPr>
      <w:r w:rsidRPr="00C972BB">
        <w:rPr>
          <w:rFonts w:ascii="Arial" w:hAnsi="Arial" w:cs="Arial"/>
          <w:b/>
          <w:lang w:val="en-US"/>
        </w:rPr>
        <w:lastRenderedPageBreak/>
        <w:t>Awareness and sensitivity of self and others</w:t>
      </w:r>
      <w:r w:rsidRPr="00C972BB">
        <w:rPr>
          <w:rFonts w:ascii="Arial" w:hAnsi="Arial" w:cs="Arial"/>
          <w:lang w:val="en-US"/>
        </w:rPr>
        <w:t>: Demonstrates awareness and sensitivity to gender and diversity. Ha</w:t>
      </w:r>
      <w:r w:rsidR="00AD35F5">
        <w:rPr>
          <w:rFonts w:ascii="Arial" w:hAnsi="Arial" w:cs="Arial"/>
          <w:lang w:val="en-US"/>
        </w:rPr>
        <w:t>s</w:t>
      </w:r>
      <w:r w:rsidRPr="00C972BB">
        <w:rPr>
          <w:rFonts w:ascii="Arial" w:hAnsi="Arial" w:cs="Arial"/>
          <w:lang w:val="en-US"/>
        </w:rPr>
        <w:t xml:space="preserve"> experience and ability to live and work in diverse cultural contexts in a culturally appropriate manner. Has a capacity to make accurate </w:t>
      </w:r>
      <w:r w:rsidRPr="00C91E09">
        <w:rPr>
          <w:rFonts w:asciiTheme="minorBidi" w:hAnsiTheme="minorBidi"/>
          <w:lang w:val="en-US"/>
        </w:rPr>
        <w:t>self-assessment particularly in high stress and high security contexts.</w:t>
      </w:r>
    </w:p>
    <w:p w:rsidR="00C972BB" w:rsidRPr="00C91E09" w:rsidRDefault="00C972BB" w:rsidP="00C972BB">
      <w:pPr>
        <w:numPr>
          <w:ilvl w:val="0"/>
          <w:numId w:val="23"/>
        </w:numPr>
        <w:autoSpaceDE w:val="0"/>
        <w:autoSpaceDN w:val="0"/>
        <w:adjustRightInd w:val="0"/>
        <w:spacing w:after="0" w:line="240" w:lineRule="auto"/>
        <w:rPr>
          <w:rFonts w:asciiTheme="minorBidi" w:hAnsiTheme="minorBidi"/>
          <w:lang w:val="en-US"/>
        </w:rPr>
      </w:pPr>
      <w:r w:rsidRPr="00C91E09">
        <w:rPr>
          <w:rFonts w:asciiTheme="minorBidi" w:hAnsiTheme="minorBidi"/>
          <w:b/>
          <w:lang w:val="en-US"/>
        </w:rPr>
        <w:t>Work style</w:t>
      </w:r>
      <w:r w:rsidRPr="00C91E09">
        <w:rPr>
          <w:rFonts w:asciiTheme="minorBidi" w:hAnsiTheme="minorBidi"/>
          <w:lang w:val="en-US"/>
        </w:rPr>
        <w:t xml:space="preserve">: Is well planned and organized even within a fluid working environment and has a capacity for initiative and decision making with competent analytical and problem solving skills. </w:t>
      </w:r>
    </w:p>
    <w:p w:rsidR="00C91E09" w:rsidRDefault="00C91E09">
      <w:pPr>
        <w:rPr>
          <w:rStyle w:val="apple-converted-space"/>
          <w:rFonts w:asciiTheme="minorBidi" w:hAnsiTheme="minorBidi"/>
          <w:shd w:val="clear" w:color="auto" w:fill="FFFFFF"/>
        </w:rPr>
      </w:pPr>
    </w:p>
    <w:p w:rsidR="00C753B2" w:rsidRPr="00C91E09" w:rsidRDefault="00C91E09" w:rsidP="00C91E09">
      <w:pPr>
        <w:rPr>
          <w:rFonts w:asciiTheme="minorBidi" w:hAnsiTheme="minorBidi"/>
        </w:rPr>
      </w:pPr>
      <w:r>
        <w:rPr>
          <w:rStyle w:val="apple-converted-space"/>
          <w:rFonts w:asciiTheme="minorBidi" w:hAnsiTheme="minorBidi"/>
          <w:shd w:val="clear" w:color="auto" w:fill="FFFFFF"/>
        </w:rPr>
        <w:t>Applications should be sent to</w:t>
      </w:r>
      <w:r w:rsidRPr="00C91E09">
        <w:rPr>
          <w:rFonts w:asciiTheme="minorBidi" w:hAnsiTheme="minorBidi"/>
          <w:shd w:val="clear" w:color="auto" w:fill="FFFFFF"/>
        </w:rPr>
        <w:t xml:space="preserve"> Katherine </w:t>
      </w:r>
      <w:proofErr w:type="spellStart"/>
      <w:r w:rsidRPr="00C91E09">
        <w:rPr>
          <w:rFonts w:asciiTheme="minorBidi" w:hAnsiTheme="minorBidi"/>
          <w:shd w:val="clear" w:color="auto" w:fill="FFFFFF"/>
        </w:rPr>
        <w:t>Govey</w:t>
      </w:r>
      <w:proofErr w:type="spellEnd"/>
      <w:r w:rsidRPr="00C91E09">
        <w:rPr>
          <w:rFonts w:asciiTheme="minorBidi" w:hAnsiTheme="minorBidi"/>
          <w:shd w:val="clear" w:color="auto" w:fill="FFFFFF"/>
        </w:rPr>
        <w:t xml:space="preserve"> on</w:t>
      </w:r>
      <w:r>
        <w:rPr>
          <w:rFonts w:asciiTheme="minorBidi" w:hAnsiTheme="minorBidi"/>
          <w:shd w:val="clear" w:color="auto" w:fill="FFFFFF"/>
        </w:rPr>
        <w:t xml:space="preserve"> </w:t>
      </w:r>
      <w:hyperlink r:id="rId13" w:tgtFrame="_blank" w:history="1">
        <w:r w:rsidRPr="00C91E09">
          <w:rPr>
            <w:rStyle w:val="Hyperlink"/>
            <w:rFonts w:asciiTheme="minorBidi" w:hAnsiTheme="minorBidi"/>
            <w:color w:val="auto"/>
            <w:shd w:val="clear" w:color="auto" w:fill="FFFFFF"/>
          </w:rPr>
          <w:t>Katherine.Govey@care.org.au</w:t>
        </w:r>
      </w:hyperlink>
      <w:r w:rsidRPr="00C91E09">
        <w:rPr>
          <w:rFonts w:asciiTheme="minorBidi" w:hAnsiTheme="minorBidi"/>
          <w:shd w:val="clear" w:color="auto" w:fill="FFFFFF"/>
        </w:rPr>
        <w:t>.</w:t>
      </w:r>
      <w:bookmarkStart w:id="0" w:name="_GoBack"/>
      <w:bookmarkEnd w:id="0"/>
    </w:p>
    <w:sectPr w:rsidR="00C753B2" w:rsidRPr="00C91E09" w:rsidSect="005208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97B" w:rsidRDefault="00CA697B" w:rsidP="0081037B">
      <w:pPr>
        <w:spacing w:after="0" w:line="240" w:lineRule="auto"/>
      </w:pPr>
      <w:r>
        <w:separator/>
      </w:r>
    </w:p>
  </w:endnote>
  <w:endnote w:type="continuationSeparator" w:id="0">
    <w:p w:rsidR="00CA697B" w:rsidRDefault="00CA697B" w:rsidP="0081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 Sans ITC TT">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97B" w:rsidRDefault="00CA697B" w:rsidP="0081037B">
      <w:pPr>
        <w:spacing w:after="0" w:line="240" w:lineRule="auto"/>
      </w:pPr>
      <w:r>
        <w:separator/>
      </w:r>
    </w:p>
  </w:footnote>
  <w:footnote w:type="continuationSeparator" w:id="0">
    <w:p w:rsidR="00CA697B" w:rsidRDefault="00CA697B" w:rsidP="008103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22D"/>
    <w:multiLevelType w:val="hybridMultilevel"/>
    <w:tmpl w:val="D688C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737AE2"/>
    <w:multiLevelType w:val="hybridMultilevel"/>
    <w:tmpl w:val="2196D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C3D2B"/>
    <w:multiLevelType w:val="hybridMultilevel"/>
    <w:tmpl w:val="D6541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1124FF"/>
    <w:multiLevelType w:val="hybridMultilevel"/>
    <w:tmpl w:val="04C69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3461522"/>
    <w:multiLevelType w:val="hybridMultilevel"/>
    <w:tmpl w:val="C3E00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7553B11"/>
    <w:multiLevelType w:val="hybridMultilevel"/>
    <w:tmpl w:val="8F88B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9B02983"/>
    <w:multiLevelType w:val="hybridMultilevel"/>
    <w:tmpl w:val="66B0F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815AB6"/>
    <w:multiLevelType w:val="multilevel"/>
    <w:tmpl w:val="C8A02F9C"/>
    <w:numStyleLink w:val="StyleBulleted"/>
  </w:abstractNum>
  <w:abstractNum w:abstractNumId="8">
    <w:nsid w:val="222516EF"/>
    <w:multiLevelType w:val="multilevel"/>
    <w:tmpl w:val="C8A02F9C"/>
    <w:numStyleLink w:val="StyleBulleted"/>
  </w:abstractNum>
  <w:abstractNum w:abstractNumId="9">
    <w:nsid w:val="22B64FF1"/>
    <w:multiLevelType w:val="hybridMultilevel"/>
    <w:tmpl w:val="485C5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DF6063"/>
    <w:multiLevelType w:val="hybridMultilevel"/>
    <w:tmpl w:val="9D74D13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8546080"/>
    <w:multiLevelType w:val="multilevel"/>
    <w:tmpl w:val="C8A02F9C"/>
    <w:styleLink w:val="StyleBulleted"/>
    <w:lvl w:ilvl="0">
      <w:start w:val="1"/>
      <w:numFmt w:val="bullet"/>
      <w:lvlText w:val=""/>
      <w:lvlJc w:val="left"/>
      <w:pPr>
        <w:tabs>
          <w:tab w:val="num" w:pos="340"/>
        </w:tabs>
        <w:ind w:left="34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4D0576E"/>
    <w:multiLevelType w:val="hybridMultilevel"/>
    <w:tmpl w:val="BA2EF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6F68BA"/>
    <w:multiLevelType w:val="multilevel"/>
    <w:tmpl w:val="C8A02F9C"/>
    <w:numStyleLink w:val="StyleBulleted"/>
  </w:abstractNum>
  <w:abstractNum w:abstractNumId="14">
    <w:nsid w:val="458F2F70"/>
    <w:multiLevelType w:val="hybridMultilevel"/>
    <w:tmpl w:val="245A1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86D31A2"/>
    <w:multiLevelType w:val="multilevel"/>
    <w:tmpl w:val="C8A02F9C"/>
    <w:numStyleLink w:val="StyleBulleted"/>
  </w:abstractNum>
  <w:abstractNum w:abstractNumId="16">
    <w:nsid w:val="4F053B4E"/>
    <w:multiLevelType w:val="multilevel"/>
    <w:tmpl w:val="C8A02F9C"/>
    <w:numStyleLink w:val="StyleBulleted"/>
  </w:abstractNum>
  <w:abstractNum w:abstractNumId="17">
    <w:nsid w:val="519170DA"/>
    <w:multiLevelType w:val="multilevel"/>
    <w:tmpl w:val="C8A02F9C"/>
    <w:numStyleLink w:val="StyleBulleted"/>
  </w:abstractNum>
  <w:abstractNum w:abstractNumId="18">
    <w:nsid w:val="52A371F7"/>
    <w:multiLevelType w:val="multilevel"/>
    <w:tmpl w:val="C8A02F9C"/>
    <w:numStyleLink w:val="StyleBulleted"/>
  </w:abstractNum>
  <w:abstractNum w:abstractNumId="19">
    <w:nsid w:val="56566054"/>
    <w:multiLevelType w:val="hybridMultilevel"/>
    <w:tmpl w:val="66AA0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8127BFC"/>
    <w:multiLevelType w:val="multilevel"/>
    <w:tmpl w:val="C8A02F9C"/>
    <w:numStyleLink w:val="StyleBulleted"/>
  </w:abstractNum>
  <w:abstractNum w:abstractNumId="21">
    <w:nsid w:val="5F8F48B5"/>
    <w:multiLevelType w:val="multilevel"/>
    <w:tmpl w:val="C8A02F9C"/>
    <w:lvl w:ilvl="0">
      <w:start w:val="1"/>
      <w:numFmt w:val="bullet"/>
      <w:lvlText w:val=""/>
      <w:lvlJc w:val="left"/>
      <w:pPr>
        <w:tabs>
          <w:tab w:val="num" w:pos="340"/>
        </w:tabs>
        <w:ind w:left="34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117728D"/>
    <w:multiLevelType w:val="hybridMultilevel"/>
    <w:tmpl w:val="9EDC0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2327278"/>
    <w:multiLevelType w:val="multilevel"/>
    <w:tmpl w:val="C8A02F9C"/>
    <w:numStyleLink w:val="StyleBulleted"/>
  </w:abstractNum>
  <w:abstractNum w:abstractNumId="24">
    <w:nsid w:val="6C7D42AA"/>
    <w:multiLevelType w:val="hybridMultilevel"/>
    <w:tmpl w:val="78EEB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0C0F7B"/>
    <w:multiLevelType w:val="multilevel"/>
    <w:tmpl w:val="35E2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5C3FF3"/>
    <w:multiLevelType w:val="multilevel"/>
    <w:tmpl w:val="C8A02F9C"/>
    <w:numStyleLink w:val="StyleBulleted"/>
  </w:abstractNum>
  <w:abstractNum w:abstractNumId="27">
    <w:nsid w:val="7F593AF8"/>
    <w:multiLevelType w:val="hybridMultilevel"/>
    <w:tmpl w:val="0972C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22"/>
  </w:num>
  <w:num w:numId="4">
    <w:abstractNumId w:val="24"/>
  </w:num>
  <w:num w:numId="5">
    <w:abstractNumId w:val="27"/>
  </w:num>
  <w:num w:numId="6">
    <w:abstractNumId w:val="12"/>
  </w:num>
  <w:num w:numId="7">
    <w:abstractNumId w:val="14"/>
  </w:num>
  <w:num w:numId="8">
    <w:abstractNumId w:val="4"/>
  </w:num>
  <w:num w:numId="9">
    <w:abstractNumId w:val="19"/>
  </w:num>
  <w:num w:numId="10">
    <w:abstractNumId w:val="5"/>
  </w:num>
  <w:num w:numId="11">
    <w:abstractNumId w:val="11"/>
  </w:num>
  <w:num w:numId="12">
    <w:abstractNumId w:val="26"/>
  </w:num>
  <w:num w:numId="13">
    <w:abstractNumId w:val="7"/>
  </w:num>
  <w:num w:numId="14">
    <w:abstractNumId w:val="15"/>
  </w:num>
  <w:num w:numId="15">
    <w:abstractNumId w:val="21"/>
  </w:num>
  <w:num w:numId="16">
    <w:abstractNumId w:val="17"/>
  </w:num>
  <w:num w:numId="17">
    <w:abstractNumId w:val="8"/>
  </w:num>
  <w:num w:numId="18">
    <w:abstractNumId w:val="23"/>
  </w:num>
  <w:num w:numId="19">
    <w:abstractNumId w:val="18"/>
  </w:num>
  <w:num w:numId="20">
    <w:abstractNumId w:val="20"/>
  </w:num>
  <w:num w:numId="21">
    <w:abstractNumId w:val="16"/>
  </w:num>
  <w:num w:numId="22">
    <w:abstractNumId w:val="13"/>
  </w:num>
  <w:num w:numId="23">
    <w:abstractNumId w:val="1"/>
  </w:num>
  <w:num w:numId="24">
    <w:abstractNumId w:val="10"/>
  </w:num>
  <w:num w:numId="25">
    <w:abstractNumId w:val="9"/>
  </w:num>
  <w:num w:numId="26">
    <w:abstractNumId w:val="6"/>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03"/>
    <w:rsid w:val="000549FB"/>
    <w:rsid w:val="00083D96"/>
    <w:rsid w:val="0009492F"/>
    <w:rsid w:val="0012353E"/>
    <w:rsid w:val="002D22B8"/>
    <w:rsid w:val="00440B29"/>
    <w:rsid w:val="00465ECA"/>
    <w:rsid w:val="004851FF"/>
    <w:rsid w:val="004A6E96"/>
    <w:rsid w:val="004B3B88"/>
    <w:rsid w:val="004F01D0"/>
    <w:rsid w:val="00520851"/>
    <w:rsid w:val="005532AD"/>
    <w:rsid w:val="005C2E03"/>
    <w:rsid w:val="008028F9"/>
    <w:rsid w:val="0081037B"/>
    <w:rsid w:val="00846CBE"/>
    <w:rsid w:val="00975816"/>
    <w:rsid w:val="00986E27"/>
    <w:rsid w:val="00A857F1"/>
    <w:rsid w:val="00AA3B86"/>
    <w:rsid w:val="00AD35F5"/>
    <w:rsid w:val="00AD4863"/>
    <w:rsid w:val="00C05D5A"/>
    <w:rsid w:val="00C5471E"/>
    <w:rsid w:val="00C753B2"/>
    <w:rsid w:val="00C91E09"/>
    <w:rsid w:val="00C972BB"/>
    <w:rsid w:val="00CA697B"/>
    <w:rsid w:val="00D35E7D"/>
    <w:rsid w:val="00DF638A"/>
    <w:rsid w:val="00E06245"/>
    <w:rsid w:val="00E2546B"/>
    <w:rsid w:val="00EE15C4"/>
    <w:rsid w:val="00EE79B7"/>
    <w:rsid w:val="00FD1B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03"/>
    <w:rPr>
      <w:lang w:val="en-AU"/>
    </w:rPr>
  </w:style>
  <w:style w:type="paragraph" w:styleId="Heading1">
    <w:name w:val="heading 1"/>
    <w:basedOn w:val="Normal"/>
    <w:next w:val="Normal"/>
    <w:link w:val="Heading1Char"/>
    <w:qFormat/>
    <w:rsid w:val="00C972BB"/>
    <w:pPr>
      <w:keepNext/>
      <w:spacing w:after="60" w:line="240" w:lineRule="auto"/>
      <w:outlineLvl w:val="0"/>
    </w:pPr>
    <w:rPr>
      <w:rFonts w:ascii="Arial Bold" w:eastAsia="Times New Roman" w:hAnsi="Arial Bold" w:cs="Arial"/>
      <w:b/>
      <w:bCs/>
      <w:smallCaps/>
      <w:kern w:val="32"/>
      <w:sz w:val="24"/>
      <w:szCs w:val="32"/>
      <w:lang w:val="en-GB" w:eastAsia="en-GB"/>
    </w:rPr>
  </w:style>
  <w:style w:type="paragraph" w:styleId="Heading2">
    <w:name w:val="heading 2"/>
    <w:basedOn w:val="Normal"/>
    <w:next w:val="Normal"/>
    <w:link w:val="Heading2Char"/>
    <w:qFormat/>
    <w:rsid w:val="00C972BB"/>
    <w:pPr>
      <w:keepNext/>
      <w:spacing w:before="180" w:after="60" w:line="240" w:lineRule="auto"/>
      <w:outlineLvl w:val="1"/>
    </w:pPr>
    <w:rPr>
      <w:rFonts w:ascii="Arial Bold" w:eastAsia="Times New Roman" w:hAnsi="Arial Bold" w:cs="Arial"/>
      <w:b/>
      <w:bCs/>
      <w:i/>
      <w:iCs/>
      <w:szCs w:val="28"/>
      <w:lang w:val="en-GB" w:eastAsia="en-GB"/>
    </w:rPr>
  </w:style>
  <w:style w:type="paragraph" w:styleId="Heading3">
    <w:name w:val="heading 3"/>
    <w:basedOn w:val="Normal"/>
    <w:next w:val="Normal"/>
    <w:link w:val="Heading3Char"/>
    <w:qFormat/>
    <w:rsid w:val="00C972BB"/>
    <w:pPr>
      <w:keepNext/>
      <w:spacing w:before="120" w:after="60" w:line="240" w:lineRule="auto"/>
      <w:outlineLvl w:val="2"/>
    </w:pPr>
    <w:rPr>
      <w:rFonts w:ascii="Arial" w:eastAsia="Times New Roman" w:hAnsi="Arial" w:cs="Arial"/>
      <w:b/>
      <w:bCs/>
      <w:sz w:val="20"/>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38A"/>
    <w:pPr>
      <w:ind w:left="720"/>
      <w:contextualSpacing/>
    </w:pPr>
  </w:style>
  <w:style w:type="paragraph" w:styleId="Header">
    <w:name w:val="header"/>
    <w:basedOn w:val="Normal"/>
    <w:link w:val="HeaderChar"/>
    <w:uiPriority w:val="99"/>
    <w:unhideWhenUsed/>
    <w:rsid w:val="0081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37B"/>
    <w:rPr>
      <w:lang w:val="en-AU"/>
    </w:rPr>
  </w:style>
  <w:style w:type="paragraph" w:styleId="Footer">
    <w:name w:val="footer"/>
    <w:basedOn w:val="Normal"/>
    <w:link w:val="FooterChar"/>
    <w:uiPriority w:val="99"/>
    <w:unhideWhenUsed/>
    <w:rsid w:val="0081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37B"/>
    <w:rPr>
      <w:lang w:val="en-AU"/>
    </w:rPr>
  </w:style>
  <w:style w:type="paragraph" w:styleId="BalloonText">
    <w:name w:val="Balloon Text"/>
    <w:basedOn w:val="Normal"/>
    <w:link w:val="BalloonTextChar"/>
    <w:uiPriority w:val="99"/>
    <w:semiHidden/>
    <w:unhideWhenUsed/>
    <w:rsid w:val="004A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96"/>
    <w:rPr>
      <w:rFonts w:ascii="Tahoma" w:hAnsi="Tahoma" w:cs="Tahoma"/>
      <w:sz w:val="16"/>
      <w:szCs w:val="16"/>
      <w:lang w:val="en-AU"/>
    </w:rPr>
  </w:style>
  <w:style w:type="paragraph" w:styleId="BodyText">
    <w:name w:val="Body Text"/>
    <w:basedOn w:val="Normal"/>
    <w:link w:val="BodyTextChar"/>
    <w:rsid w:val="008028F9"/>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8028F9"/>
    <w:rPr>
      <w:rFonts w:ascii="Arial" w:eastAsia="Times New Roman" w:hAnsi="Arial" w:cs="Times New Roman"/>
      <w:szCs w:val="20"/>
      <w:lang w:val="en-AU"/>
    </w:rPr>
  </w:style>
  <w:style w:type="paragraph" w:customStyle="1" w:styleId="Default">
    <w:name w:val="Default"/>
    <w:rsid w:val="008028F9"/>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table" w:styleId="TableGrid">
    <w:name w:val="Table Grid"/>
    <w:basedOn w:val="TableNormal"/>
    <w:rsid w:val="008028F9"/>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972BB"/>
    <w:rPr>
      <w:rFonts w:ascii="Arial Bold" w:eastAsia="Times New Roman" w:hAnsi="Arial Bold" w:cs="Arial"/>
      <w:b/>
      <w:bCs/>
      <w:smallCaps/>
      <w:kern w:val="32"/>
      <w:sz w:val="24"/>
      <w:szCs w:val="32"/>
      <w:lang w:val="en-GB" w:eastAsia="en-GB"/>
    </w:rPr>
  </w:style>
  <w:style w:type="character" w:customStyle="1" w:styleId="Heading2Char">
    <w:name w:val="Heading 2 Char"/>
    <w:basedOn w:val="DefaultParagraphFont"/>
    <w:link w:val="Heading2"/>
    <w:rsid w:val="00C972BB"/>
    <w:rPr>
      <w:rFonts w:ascii="Arial Bold" w:eastAsia="Times New Roman" w:hAnsi="Arial Bold" w:cs="Arial"/>
      <w:b/>
      <w:bCs/>
      <w:i/>
      <w:iCs/>
      <w:szCs w:val="28"/>
      <w:lang w:val="en-GB" w:eastAsia="en-GB"/>
    </w:rPr>
  </w:style>
  <w:style w:type="character" w:customStyle="1" w:styleId="Heading3Char">
    <w:name w:val="Heading 3 Char"/>
    <w:basedOn w:val="DefaultParagraphFont"/>
    <w:link w:val="Heading3"/>
    <w:rsid w:val="00C972BB"/>
    <w:rPr>
      <w:rFonts w:ascii="Arial" w:eastAsia="Times New Roman" w:hAnsi="Arial" w:cs="Arial"/>
      <w:b/>
      <w:bCs/>
      <w:sz w:val="20"/>
      <w:szCs w:val="26"/>
      <w:lang w:val="en-GB" w:eastAsia="en-GB"/>
    </w:rPr>
  </w:style>
  <w:style w:type="numbering" w:customStyle="1" w:styleId="StyleBulleted">
    <w:name w:val="Style Bulleted"/>
    <w:basedOn w:val="NoList"/>
    <w:rsid w:val="00C972BB"/>
    <w:pPr>
      <w:numPr>
        <w:numId w:val="11"/>
      </w:numPr>
    </w:pPr>
  </w:style>
  <w:style w:type="character" w:styleId="CommentReference">
    <w:name w:val="annotation reference"/>
    <w:basedOn w:val="DefaultParagraphFont"/>
    <w:uiPriority w:val="99"/>
    <w:semiHidden/>
    <w:unhideWhenUsed/>
    <w:rsid w:val="00AD4863"/>
    <w:rPr>
      <w:sz w:val="16"/>
      <w:szCs w:val="16"/>
    </w:rPr>
  </w:style>
  <w:style w:type="paragraph" w:styleId="CommentText">
    <w:name w:val="annotation text"/>
    <w:basedOn w:val="Normal"/>
    <w:link w:val="CommentTextChar"/>
    <w:uiPriority w:val="99"/>
    <w:semiHidden/>
    <w:unhideWhenUsed/>
    <w:rsid w:val="00AD4863"/>
    <w:pPr>
      <w:spacing w:line="240" w:lineRule="auto"/>
    </w:pPr>
    <w:rPr>
      <w:sz w:val="20"/>
      <w:szCs w:val="20"/>
    </w:rPr>
  </w:style>
  <w:style w:type="character" w:customStyle="1" w:styleId="CommentTextChar">
    <w:name w:val="Comment Text Char"/>
    <w:basedOn w:val="DefaultParagraphFont"/>
    <w:link w:val="CommentText"/>
    <w:uiPriority w:val="99"/>
    <w:semiHidden/>
    <w:rsid w:val="00AD4863"/>
    <w:rPr>
      <w:sz w:val="20"/>
      <w:szCs w:val="20"/>
      <w:lang w:val="en-AU"/>
    </w:rPr>
  </w:style>
  <w:style w:type="paragraph" w:styleId="CommentSubject">
    <w:name w:val="annotation subject"/>
    <w:basedOn w:val="CommentText"/>
    <w:next w:val="CommentText"/>
    <w:link w:val="CommentSubjectChar"/>
    <w:uiPriority w:val="99"/>
    <w:semiHidden/>
    <w:unhideWhenUsed/>
    <w:rsid w:val="00AD4863"/>
    <w:rPr>
      <w:b/>
      <w:bCs/>
    </w:rPr>
  </w:style>
  <w:style w:type="character" w:customStyle="1" w:styleId="CommentSubjectChar">
    <w:name w:val="Comment Subject Char"/>
    <w:basedOn w:val="CommentTextChar"/>
    <w:link w:val="CommentSubject"/>
    <w:uiPriority w:val="99"/>
    <w:semiHidden/>
    <w:rsid w:val="00AD4863"/>
    <w:rPr>
      <w:b/>
      <w:bCs/>
      <w:sz w:val="20"/>
      <w:szCs w:val="20"/>
      <w:lang w:val="en-AU"/>
    </w:rPr>
  </w:style>
  <w:style w:type="paragraph" w:styleId="Revision">
    <w:name w:val="Revision"/>
    <w:hidden/>
    <w:uiPriority w:val="99"/>
    <w:semiHidden/>
    <w:rsid w:val="00846CBE"/>
    <w:pPr>
      <w:spacing w:after="0" w:line="240" w:lineRule="auto"/>
    </w:pPr>
    <w:rPr>
      <w:lang w:val="en-AU"/>
    </w:rPr>
  </w:style>
  <w:style w:type="character" w:customStyle="1" w:styleId="apple-converted-space">
    <w:name w:val="apple-converted-space"/>
    <w:basedOn w:val="DefaultParagraphFont"/>
    <w:rsid w:val="00C91E09"/>
  </w:style>
  <w:style w:type="character" w:styleId="Hyperlink">
    <w:name w:val="Hyperlink"/>
    <w:basedOn w:val="DefaultParagraphFont"/>
    <w:uiPriority w:val="99"/>
    <w:semiHidden/>
    <w:unhideWhenUsed/>
    <w:rsid w:val="00C91E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03"/>
    <w:rPr>
      <w:lang w:val="en-AU"/>
    </w:rPr>
  </w:style>
  <w:style w:type="paragraph" w:styleId="Heading1">
    <w:name w:val="heading 1"/>
    <w:basedOn w:val="Normal"/>
    <w:next w:val="Normal"/>
    <w:link w:val="Heading1Char"/>
    <w:qFormat/>
    <w:rsid w:val="00C972BB"/>
    <w:pPr>
      <w:keepNext/>
      <w:spacing w:after="60" w:line="240" w:lineRule="auto"/>
      <w:outlineLvl w:val="0"/>
    </w:pPr>
    <w:rPr>
      <w:rFonts w:ascii="Arial Bold" w:eastAsia="Times New Roman" w:hAnsi="Arial Bold" w:cs="Arial"/>
      <w:b/>
      <w:bCs/>
      <w:smallCaps/>
      <w:kern w:val="32"/>
      <w:sz w:val="24"/>
      <w:szCs w:val="32"/>
      <w:lang w:val="en-GB" w:eastAsia="en-GB"/>
    </w:rPr>
  </w:style>
  <w:style w:type="paragraph" w:styleId="Heading2">
    <w:name w:val="heading 2"/>
    <w:basedOn w:val="Normal"/>
    <w:next w:val="Normal"/>
    <w:link w:val="Heading2Char"/>
    <w:qFormat/>
    <w:rsid w:val="00C972BB"/>
    <w:pPr>
      <w:keepNext/>
      <w:spacing w:before="180" w:after="60" w:line="240" w:lineRule="auto"/>
      <w:outlineLvl w:val="1"/>
    </w:pPr>
    <w:rPr>
      <w:rFonts w:ascii="Arial Bold" w:eastAsia="Times New Roman" w:hAnsi="Arial Bold" w:cs="Arial"/>
      <w:b/>
      <w:bCs/>
      <w:i/>
      <w:iCs/>
      <w:szCs w:val="28"/>
      <w:lang w:val="en-GB" w:eastAsia="en-GB"/>
    </w:rPr>
  </w:style>
  <w:style w:type="paragraph" w:styleId="Heading3">
    <w:name w:val="heading 3"/>
    <w:basedOn w:val="Normal"/>
    <w:next w:val="Normal"/>
    <w:link w:val="Heading3Char"/>
    <w:qFormat/>
    <w:rsid w:val="00C972BB"/>
    <w:pPr>
      <w:keepNext/>
      <w:spacing w:before="120" w:after="60" w:line="240" w:lineRule="auto"/>
      <w:outlineLvl w:val="2"/>
    </w:pPr>
    <w:rPr>
      <w:rFonts w:ascii="Arial" w:eastAsia="Times New Roman" w:hAnsi="Arial" w:cs="Arial"/>
      <w:b/>
      <w:bCs/>
      <w:sz w:val="20"/>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38A"/>
    <w:pPr>
      <w:ind w:left="720"/>
      <w:contextualSpacing/>
    </w:pPr>
  </w:style>
  <w:style w:type="paragraph" w:styleId="Header">
    <w:name w:val="header"/>
    <w:basedOn w:val="Normal"/>
    <w:link w:val="HeaderChar"/>
    <w:uiPriority w:val="99"/>
    <w:unhideWhenUsed/>
    <w:rsid w:val="0081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37B"/>
    <w:rPr>
      <w:lang w:val="en-AU"/>
    </w:rPr>
  </w:style>
  <w:style w:type="paragraph" w:styleId="Footer">
    <w:name w:val="footer"/>
    <w:basedOn w:val="Normal"/>
    <w:link w:val="FooterChar"/>
    <w:uiPriority w:val="99"/>
    <w:unhideWhenUsed/>
    <w:rsid w:val="0081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37B"/>
    <w:rPr>
      <w:lang w:val="en-AU"/>
    </w:rPr>
  </w:style>
  <w:style w:type="paragraph" w:styleId="BalloonText">
    <w:name w:val="Balloon Text"/>
    <w:basedOn w:val="Normal"/>
    <w:link w:val="BalloonTextChar"/>
    <w:uiPriority w:val="99"/>
    <w:semiHidden/>
    <w:unhideWhenUsed/>
    <w:rsid w:val="004A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96"/>
    <w:rPr>
      <w:rFonts w:ascii="Tahoma" w:hAnsi="Tahoma" w:cs="Tahoma"/>
      <w:sz w:val="16"/>
      <w:szCs w:val="16"/>
      <w:lang w:val="en-AU"/>
    </w:rPr>
  </w:style>
  <w:style w:type="paragraph" w:styleId="BodyText">
    <w:name w:val="Body Text"/>
    <w:basedOn w:val="Normal"/>
    <w:link w:val="BodyTextChar"/>
    <w:rsid w:val="008028F9"/>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8028F9"/>
    <w:rPr>
      <w:rFonts w:ascii="Arial" w:eastAsia="Times New Roman" w:hAnsi="Arial" w:cs="Times New Roman"/>
      <w:szCs w:val="20"/>
      <w:lang w:val="en-AU"/>
    </w:rPr>
  </w:style>
  <w:style w:type="paragraph" w:customStyle="1" w:styleId="Default">
    <w:name w:val="Default"/>
    <w:rsid w:val="008028F9"/>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table" w:styleId="TableGrid">
    <w:name w:val="Table Grid"/>
    <w:basedOn w:val="TableNormal"/>
    <w:rsid w:val="008028F9"/>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972BB"/>
    <w:rPr>
      <w:rFonts w:ascii="Arial Bold" w:eastAsia="Times New Roman" w:hAnsi="Arial Bold" w:cs="Arial"/>
      <w:b/>
      <w:bCs/>
      <w:smallCaps/>
      <w:kern w:val="32"/>
      <w:sz w:val="24"/>
      <w:szCs w:val="32"/>
      <w:lang w:val="en-GB" w:eastAsia="en-GB"/>
    </w:rPr>
  </w:style>
  <w:style w:type="character" w:customStyle="1" w:styleId="Heading2Char">
    <w:name w:val="Heading 2 Char"/>
    <w:basedOn w:val="DefaultParagraphFont"/>
    <w:link w:val="Heading2"/>
    <w:rsid w:val="00C972BB"/>
    <w:rPr>
      <w:rFonts w:ascii="Arial Bold" w:eastAsia="Times New Roman" w:hAnsi="Arial Bold" w:cs="Arial"/>
      <w:b/>
      <w:bCs/>
      <w:i/>
      <w:iCs/>
      <w:szCs w:val="28"/>
      <w:lang w:val="en-GB" w:eastAsia="en-GB"/>
    </w:rPr>
  </w:style>
  <w:style w:type="character" w:customStyle="1" w:styleId="Heading3Char">
    <w:name w:val="Heading 3 Char"/>
    <w:basedOn w:val="DefaultParagraphFont"/>
    <w:link w:val="Heading3"/>
    <w:rsid w:val="00C972BB"/>
    <w:rPr>
      <w:rFonts w:ascii="Arial" w:eastAsia="Times New Roman" w:hAnsi="Arial" w:cs="Arial"/>
      <w:b/>
      <w:bCs/>
      <w:sz w:val="20"/>
      <w:szCs w:val="26"/>
      <w:lang w:val="en-GB" w:eastAsia="en-GB"/>
    </w:rPr>
  </w:style>
  <w:style w:type="numbering" w:customStyle="1" w:styleId="StyleBulleted">
    <w:name w:val="Style Bulleted"/>
    <w:basedOn w:val="NoList"/>
    <w:rsid w:val="00C972BB"/>
    <w:pPr>
      <w:numPr>
        <w:numId w:val="11"/>
      </w:numPr>
    </w:pPr>
  </w:style>
  <w:style w:type="character" w:styleId="CommentReference">
    <w:name w:val="annotation reference"/>
    <w:basedOn w:val="DefaultParagraphFont"/>
    <w:uiPriority w:val="99"/>
    <w:semiHidden/>
    <w:unhideWhenUsed/>
    <w:rsid w:val="00AD4863"/>
    <w:rPr>
      <w:sz w:val="16"/>
      <w:szCs w:val="16"/>
    </w:rPr>
  </w:style>
  <w:style w:type="paragraph" w:styleId="CommentText">
    <w:name w:val="annotation text"/>
    <w:basedOn w:val="Normal"/>
    <w:link w:val="CommentTextChar"/>
    <w:uiPriority w:val="99"/>
    <w:semiHidden/>
    <w:unhideWhenUsed/>
    <w:rsid w:val="00AD4863"/>
    <w:pPr>
      <w:spacing w:line="240" w:lineRule="auto"/>
    </w:pPr>
    <w:rPr>
      <w:sz w:val="20"/>
      <w:szCs w:val="20"/>
    </w:rPr>
  </w:style>
  <w:style w:type="character" w:customStyle="1" w:styleId="CommentTextChar">
    <w:name w:val="Comment Text Char"/>
    <w:basedOn w:val="DefaultParagraphFont"/>
    <w:link w:val="CommentText"/>
    <w:uiPriority w:val="99"/>
    <w:semiHidden/>
    <w:rsid w:val="00AD4863"/>
    <w:rPr>
      <w:sz w:val="20"/>
      <w:szCs w:val="20"/>
      <w:lang w:val="en-AU"/>
    </w:rPr>
  </w:style>
  <w:style w:type="paragraph" w:styleId="CommentSubject">
    <w:name w:val="annotation subject"/>
    <w:basedOn w:val="CommentText"/>
    <w:next w:val="CommentText"/>
    <w:link w:val="CommentSubjectChar"/>
    <w:uiPriority w:val="99"/>
    <w:semiHidden/>
    <w:unhideWhenUsed/>
    <w:rsid w:val="00AD4863"/>
    <w:rPr>
      <w:b/>
      <w:bCs/>
    </w:rPr>
  </w:style>
  <w:style w:type="character" w:customStyle="1" w:styleId="CommentSubjectChar">
    <w:name w:val="Comment Subject Char"/>
    <w:basedOn w:val="CommentTextChar"/>
    <w:link w:val="CommentSubject"/>
    <w:uiPriority w:val="99"/>
    <w:semiHidden/>
    <w:rsid w:val="00AD4863"/>
    <w:rPr>
      <w:b/>
      <w:bCs/>
      <w:sz w:val="20"/>
      <w:szCs w:val="20"/>
      <w:lang w:val="en-AU"/>
    </w:rPr>
  </w:style>
  <w:style w:type="paragraph" w:styleId="Revision">
    <w:name w:val="Revision"/>
    <w:hidden/>
    <w:uiPriority w:val="99"/>
    <w:semiHidden/>
    <w:rsid w:val="00846CBE"/>
    <w:pPr>
      <w:spacing w:after="0" w:line="240" w:lineRule="auto"/>
    </w:pPr>
    <w:rPr>
      <w:lang w:val="en-AU"/>
    </w:rPr>
  </w:style>
  <w:style w:type="character" w:customStyle="1" w:styleId="apple-converted-space">
    <w:name w:val="apple-converted-space"/>
    <w:basedOn w:val="DefaultParagraphFont"/>
    <w:rsid w:val="00C91E09"/>
  </w:style>
  <w:style w:type="character" w:styleId="Hyperlink">
    <w:name w:val="Hyperlink"/>
    <w:basedOn w:val="DefaultParagraphFont"/>
    <w:uiPriority w:val="99"/>
    <w:semiHidden/>
    <w:unhideWhenUsed/>
    <w:rsid w:val="00C91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herine.Govey@care.org.a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D75A021EBE2A4484A7F5C6EFDDD790" ma:contentTypeVersion="0" ma:contentTypeDescription="Create a new document." ma:contentTypeScope="" ma:versionID="6c69dcbaff03f0e028422496580b9e14">
  <xsd:schema xmlns:xsd="http://www.w3.org/2001/XMLSchema" xmlns:xs="http://www.w3.org/2001/XMLSchema" xmlns:p="http://schemas.microsoft.com/office/2006/metadata/properties" targetNamespace="http://schemas.microsoft.com/office/2006/metadata/properties" ma:root="true" ma:fieldsID="26b84bf688f0f6f41e1b0b61a07222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05469C-7108-415A-8699-142DC42C6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9B668C-BCC7-417F-B07F-8C878C5C9C4D}">
  <ds:schemaRefs>
    <ds:schemaRef ds:uri="http://schemas.microsoft.com/sharepoint/v3/contenttype/forms"/>
  </ds:schemaRefs>
</ds:datastoreItem>
</file>

<file path=customXml/itemProps4.xml><?xml version="1.0" encoding="utf-8"?>
<ds:datastoreItem xmlns:ds="http://schemas.openxmlformats.org/officeDocument/2006/customXml" ds:itemID="{E99AA871-4F24-4879-B3BD-5EC98FAAE0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 Vanuatu</vt:lpstr>
    </vt:vector>
  </TitlesOfParts>
  <Company>Hewlett-Packard Company</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Vanuatu</dc:title>
  <dc:creator>Allan, Tim</dc:creator>
  <cp:lastModifiedBy>Shirin NARYMBAEVA</cp:lastModifiedBy>
  <cp:revision>2</cp:revision>
  <dcterms:created xsi:type="dcterms:W3CDTF">2015-06-05T15:43:00Z</dcterms:created>
  <dcterms:modified xsi:type="dcterms:W3CDTF">2015-06-05T15:43:00Z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0x010100BCD75A021EBE2A4484A7F5C6EFDDD790</vt:lpwstr>
  </property>
</Properties>
</file>