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E78" w:rsidRDefault="00494E78" w:rsidP="00591551">
      <w:pPr>
        <w:jc w:val="center"/>
        <w:rPr>
          <w:b/>
          <w:sz w:val="28"/>
        </w:rPr>
      </w:pPr>
    </w:p>
    <w:p w:rsidR="00494E78" w:rsidRDefault="00494E78" w:rsidP="00494E78">
      <w:r>
        <w:rPr>
          <w:noProof/>
        </w:rPr>
        <w:drawing>
          <wp:anchor distT="0" distB="0" distL="114300" distR="114300" simplePos="0" relativeHeight="251671552" behindDoc="1" locked="0" layoutInCell="1" allowOverlap="1" wp14:anchorId="1DC65727" wp14:editId="5D0A4789">
            <wp:simplePos x="0" y="0"/>
            <wp:positionH relativeFrom="column">
              <wp:posOffset>4110355</wp:posOffset>
            </wp:positionH>
            <wp:positionV relativeFrom="paragraph">
              <wp:posOffset>0</wp:posOffset>
            </wp:positionV>
            <wp:extent cx="1812925" cy="828675"/>
            <wp:effectExtent l="0" t="0" r="0" b="9525"/>
            <wp:wrapTight wrapText="bothSides">
              <wp:wrapPolygon edited="0">
                <wp:start x="12483" y="0"/>
                <wp:lineTo x="0" y="1986"/>
                <wp:lineTo x="0" y="11421"/>
                <wp:lineTo x="4085" y="15890"/>
                <wp:lineTo x="4085" y="16883"/>
                <wp:lineTo x="13164" y="20855"/>
                <wp:lineTo x="15434" y="21352"/>
                <wp:lineTo x="17477" y="21352"/>
                <wp:lineTo x="21335" y="20359"/>
                <wp:lineTo x="21335" y="16883"/>
                <wp:lineTo x="17477" y="15890"/>
                <wp:lineTo x="16796" y="13407"/>
                <wp:lineTo x="14980" y="7945"/>
                <wp:lineTo x="16115" y="7448"/>
                <wp:lineTo x="16115" y="3476"/>
                <wp:lineTo x="14980" y="0"/>
                <wp:lineTo x="12483" y="0"/>
              </wp:wrapPolygon>
            </wp:wrapTight>
            <wp:docPr id="5" name="Imag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2925" cy="828675"/>
                    </a:xfrm>
                    <a:prstGeom prst="rect">
                      <a:avLst/>
                    </a:prstGeom>
                    <a:noFill/>
                    <a:ln>
                      <a:noFill/>
                    </a:ln>
                  </pic:spPr>
                </pic:pic>
              </a:graphicData>
            </a:graphic>
            <wp14:sizeRelV relativeFrom="margin">
              <wp14:pctHeight>0</wp14:pctHeight>
            </wp14:sizeRelV>
          </wp:anchor>
        </w:drawing>
      </w:r>
      <w:r>
        <w:rPr>
          <w:noProof/>
        </w:rPr>
        <w:drawing>
          <wp:inline distT="0" distB="0" distL="0" distR="0" wp14:anchorId="6E6740D6" wp14:editId="0A2F4B6E">
            <wp:extent cx="970280" cy="828675"/>
            <wp:effectExtent l="0" t="0" r="1270" b="9525"/>
            <wp:docPr id="11" name="Image 11" descr="Logo 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R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280" cy="828675"/>
                    </a:xfrm>
                    <a:prstGeom prst="rect">
                      <a:avLst/>
                    </a:prstGeom>
                    <a:noFill/>
                    <a:ln>
                      <a:noFill/>
                    </a:ln>
                  </pic:spPr>
                </pic:pic>
              </a:graphicData>
            </a:graphic>
          </wp:inline>
        </w:drawing>
      </w:r>
    </w:p>
    <w:p w:rsidR="00494E78" w:rsidRDefault="00494E78" w:rsidP="00494E78">
      <w:r>
        <w:t xml:space="preserve">                                                                    </w:t>
      </w:r>
    </w:p>
    <w:p w:rsidR="00494E78" w:rsidRDefault="00494E78" w:rsidP="00494E78">
      <w:r>
        <w:rPr>
          <w:noProof/>
        </w:rPr>
        <w:drawing>
          <wp:anchor distT="0" distB="0" distL="114300" distR="114300" simplePos="0" relativeHeight="251672576" behindDoc="0" locked="0" layoutInCell="1" allowOverlap="1" wp14:anchorId="536D6DD6" wp14:editId="281B9165">
            <wp:simplePos x="0" y="0"/>
            <wp:positionH relativeFrom="column">
              <wp:posOffset>1691005</wp:posOffset>
            </wp:positionH>
            <wp:positionV relativeFrom="paragraph">
              <wp:posOffset>109855</wp:posOffset>
            </wp:positionV>
            <wp:extent cx="2228850" cy="685800"/>
            <wp:effectExtent l="0" t="0" r="0" b="0"/>
            <wp:wrapNone/>
            <wp:docPr id="12" name="Image 6" descr="logo UNHCR">
              <a:extLst xmlns:a="http://schemas.openxmlformats.org/drawingml/2006/main">
                <a:ext uri="{FF2B5EF4-FFF2-40B4-BE49-F238E27FC236}">
                  <a16:creationId xmlns:a16="http://schemas.microsoft.com/office/drawing/2014/main" id="{A09B6B68-B3A4-4019-909D-DA228FA9F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logo UNHCR">
                      <a:extLst>
                        <a:ext uri="{FF2B5EF4-FFF2-40B4-BE49-F238E27FC236}">
                          <a16:creationId xmlns:a16="http://schemas.microsoft.com/office/drawing/2014/main" id="{A09B6B68-B3A4-4019-909D-DA228FA9F132}"/>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94E78" w:rsidRDefault="00494E78" w:rsidP="00494E78">
      <w:pPr>
        <w:jc w:val="center"/>
      </w:pPr>
    </w:p>
    <w:p w:rsidR="00494E78" w:rsidRDefault="00494E78" w:rsidP="00494E78">
      <w:pPr>
        <w:jc w:val="center"/>
      </w:pPr>
    </w:p>
    <w:p w:rsidR="00494E78" w:rsidRDefault="00494E78" w:rsidP="00494E78"/>
    <w:p w:rsidR="00494E78" w:rsidRDefault="00494E78" w:rsidP="00494E78"/>
    <w:p w:rsidR="00494E78" w:rsidRPr="00F62A0E" w:rsidRDefault="00494E78" w:rsidP="00494E78">
      <w:pPr>
        <w:pBdr>
          <w:top w:val="single" w:sz="4" w:space="1" w:color="auto"/>
          <w:left w:val="single" w:sz="4" w:space="4" w:color="auto"/>
          <w:bottom w:val="single" w:sz="4" w:space="1" w:color="auto"/>
          <w:right w:val="single" w:sz="4" w:space="4" w:color="auto"/>
        </w:pBdr>
        <w:jc w:val="center"/>
        <w:rPr>
          <w:rFonts w:ascii="Times New Roman" w:hAnsi="Times New Roman"/>
          <w:b/>
          <w:sz w:val="48"/>
          <w:szCs w:val="48"/>
        </w:rPr>
      </w:pPr>
      <w:r w:rsidRPr="00F62A0E">
        <w:rPr>
          <w:rFonts w:ascii="Times New Roman" w:hAnsi="Times New Roman"/>
          <w:b/>
          <w:sz w:val="48"/>
          <w:szCs w:val="48"/>
        </w:rPr>
        <w:t>RAPPORT DE MISSION</w:t>
      </w:r>
      <w:r>
        <w:rPr>
          <w:rFonts w:ascii="Times New Roman" w:hAnsi="Times New Roman"/>
          <w:b/>
          <w:sz w:val="48"/>
          <w:szCs w:val="48"/>
        </w:rPr>
        <w:t xml:space="preserve"> D’EVALUATION DES ABRIS ET DES INFRASTRUCTURES COMMMUNAUTAIRES A KOIGOUMA</w:t>
      </w:r>
    </w:p>
    <w:p w:rsidR="00494E78" w:rsidRDefault="00494E78" w:rsidP="00494E78">
      <w:pPr>
        <w:jc w:val="center"/>
        <w:rPr>
          <w:rFonts w:cstheme="minorHAnsi"/>
          <w:b/>
        </w:rPr>
      </w:pPr>
    </w:p>
    <w:p w:rsidR="00494E78" w:rsidRPr="00494E78" w:rsidRDefault="00494E78" w:rsidP="00494E78">
      <w:pPr>
        <w:jc w:val="center"/>
        <w:rPr>
          <w:rFonts w:cstheme="minorHAnsi"/>
          <w:b/>
          <w:sz w:val="28"/>
        </w:rPr>
      </w:pPr>
      <w:r w:rsidRPr="00494E78">
        <w:rPr>
          <w:rFonts w:cstheme="minorHAnsi"/>
          <w:b/>
          <w:sz w:val="28"/>
        </w:rPr>
        <w:t>Période du : 09 au 10 Juin 2019</w:t>
      </w:r>
    </w:p>
    <w:p w:rsidR="00494E78" w:rsidRPr="00BE5338" w:rsidRDefault="00494E78" w:rsidP="00494E78">
      <w:pPr>
        <w:jc w:val="center"/>
        <w:rPr>
          <w:rFonts w:ascii="Arial" w:hAnsi="Arial" w:cs="Arial"/>
          <w:b/>
        </w:rPr>
      </w:pPr>
      <w:r>
        <w:rPr>
          <w:rFonts w:ascii="Arial" w:hAnsi="Arial" w:cs="Arial"/>
          <w:b/>
        </w:rPr>
        <w:t> </w:t>
      </w:r>
    </w:p>
    <w:p w:rsidR="00494E78" w:rsidRDefault="00494E78" w:rsidP="00494E78"/>
    <w:p w:rsidR="00494E78" w:rsidRDefault="00494E78" w:rsidP="00494E78"/>
    <w:tbl>
      <w:tblPr>
        <w:tblStyle w:val="Grilledutableau"/>
        <w:tblpPr w:leftFromText="141" w:rightFromText="141" w:vertAnchor="text" w:horzAnchor="margin" w:tblpY="2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8"/>
      </w:tblGrid>
      <w:tr w:rsidR="00494E78" w:rsidTr="007A591D">
        <w:trPr>
          <w:trHeight w:val="851"/>
        </w:trPr>
        <w:tc>
          <w:tcPr>
            <w:tcW w:w="4544" w:type="dxa"/>
            <w:vAlign w:val="center"/>
          </w:tcPr>
          <w:p w:rsidR="00494E78" w:rsidRDefault="00494E78" w:rsidP="007A591D">
            <w:pPr>
              <w:rPr>
                <w:rFonts w:ascii="Arial" w:hAnsi="Arial" w:cs="Arial"/>
                <w:b/>
              </w:rPr>
            </w:pPr>
          </w:p>
          <w:p w:rsidR="00494E78" w:rsidRDefault="00494E78" w:rsidP="007A591D">
            <w:pPr>
              <w:rPr>
                <w:rFonts w:ascii="Arial" w:hAnsi="Arial" w:cs="Arial"/>
                <w:b/>
              </w:rPr>
            </w:pPr>
          </w:p>
          <w:p w:rsidR="00494E78" w:rsidRDefault="00494E78" w:rsidP="007A591D">
            <w:pPr>
              <w:rPr>
                <w:rFonts w:ascii="Arial" w:hAnsi="Arial" w:cs="Arial"/>
                <w:b/>
              </w:rPr>
            </w:pPr>
          </w:p>
          <w:p w:rsidR="00494E78" w:rsidRPr="00F449DA" w:rsidRDefault="00494E78" w:rsidP="007A591D">
            <w:pPr>
              <w:rPr>
                <w:rFonts w:ascii="Arial" w:hAnsi="Arial" w:cs="Arial"/>
                <w:b/>
              </w:rPr>
            </w:pPr>
            <w:r>
              <w:rPr>
                <w:rFonts w:ascii="Arial" w:hAnsi="Arial" w:cs="Arial"/>
                <w:b/>
              </w:rPr>
              <w:t>Présenté</w:t>
            </w:r>
            <w:r w:rsidRPr="00F449DA">
              <w:rPr>
                <w:rFonts w:ascii="Arial" w:hAnsi="Arial" w:cs="Arial"/>
                <w:b/>
              </w:rPr>
              <w:t xml:space="preserve"> par :</w:t>
            </w:r>
            <w:r>
              <w:rPr>
                <w:rFonts w:ascii="Arial" w:hAnsi="Arial" w:cs="Arial"/>
                <w:b/>
              </w:rPr>
              <w:t xml:space="preserve"> Oumar Ag IDBALY</w:t>
            </w:r>
          </w:p>
        </w:tc>
        <w:tc>
          <w:tcPr>
            <w:tcW w:w="4528" w:type="dxa"/>
            <w:vAlign w:val="center"/>
          </w:tcPr>
          <w:p w:rsidR="00494E78" w:rsidRPr="00F449DA" w:rsidRDefault="00494E78" w:rsidP="007A591D">
            <w:pPr>
              <w:rPr>
                <w:rFonts w:ascii="Arial" w:hAnsi="Arial" w:cs="Arial"/>
                <w:b/>
              </w:rPr>
            </w:pPr>
          </w:p>
        </w:tc>
      </w:tr>
    </w:tbl>
    <w:p w:rsidR="00494E78" w:rsidRDefault="00494E78" w:rsidP="00494E78"/>
    <w:p w:rsidR="00494E78" w:rsidRDefault="00494E78" w:rsidP="00494E78"/>
    <w:p w:rsidR="00494E78" w:rsidRDefault="00494E78" w:rsidP="00494E78"/>
    <w:p w:rsidR="00494E78" w:rsidRDefault="00494E78" w:rsidP="00494E78"/>
    <w:p w:rsidR="00494E78" w:rsidRDefault="00494E78" w:rsidP="00494E78"/>
    <w:p w:rsidR="00494E78" w:rsidRDefault="00494E78" w:rsidP="00494E78"/>
    <w:p w:rsidR="00494E78" w:rsidRDefault="00494E78" w:rsidP="00494E78"/>
    <w:p w:rsidR="00494E78" w:rsidRDefault="00494E78" w:rsidP="00494E78"/>
    <w:p w:rsidR="00494E78" w:rsidRDefault="00494E78" w:rsidP="00494E78"/>
    <w:p w:rsidR="00494E78" w:rsidRDefault="00494E78" w:rsidP="00591551">
      <w:pPr>
        <w:jc w:val="center"/>
        <w:rPr>
          <w:b/>
          <w:sz w:val="28"/>
        </w:rPr>
      </w:pPr>
    </w:p>
    <w:p w:rsidR="00494E78" w:rsidRDefault="00494E78" w:rsidP="00591551">
      <w:pPr>
        <w:jc w:val="center"/>
        <w:rPr>
          <w:b/>
          <w:sz w:val="28"/>
        </w:rPr>
      </w:pPr>
    </w:p>
    <w:p w:rsidR="00D23C00" w:rsidRPr="00C60FEF" w:rsidRDefault="00591551" w:rsidP="00591551">
      <w:pPr>
        <w:jc w:val="center"/>
        <w:rPr>
          <w:b/>
          <w:sz w:val="28"/>
        </w:rPr>
      </w:pPr>
      <w:r w:rsidRPr="00C60FEF">
        <w:rPr>
          <w:b/>
          <w:sz w:val="28"/>
        </w:rPr>
        <w:t xml:space="preserve">Rapport de la mission d’évaluation à </w:t>
      </w:r>
      <w:proofErr w:type="spellStart"/>
      <w:r w:rsidR="006E3250">
        <w:rPr>
          <w:b/>
          <w:sz w:val="28"/>
        </w:rPr>
        <w:t>Koigouma</w:t>
      </w:r>
      <w:proofErr w:type="spellEnd"/>
    </w:p>
    <w:p w:rsidR="00591551" w:rsidRPr="006C0C1B" w:rsidRDefault="00F45CCC" w:rsidP="006C0C1B">
      <w:pPr>
        <w:spacing w:line="360" w:lineRule="auto"/>
        <w:rPr>
          <w:sz w:val="24"/>
          <w:szCs w:val="24"/>
        </w:rPr>
      </w:pPr>
      <w:r>
        <w:rPr>
          <w:sz w:val="24"/>
          <w:szCs w:val="24"/>
        </w:rPr>
        <w:t xml:space="preserve">Dans le cadre du retour massif des rapatriés dans la </w:t>
      </w:r>
      <w:r w:rsidR="00494E78">
        <w:rPr>
          <w:sz w:val="24"/>
          <w:szCs w:val="24"/>
        </w:rPr>
        <w:t>région</w:t>
      </w:r>
      <w:r>
        <w:rPr>
          <w:sz w:val="24"/>
          <w:szCs w:val="24"/>
        </w:rPr>
        <w:t xml:space="preserve"> de Tombouctou, plus particulièrement dans le cercle de Goundam, commune de </w:t>
      </w:r>
      <w:proofErr w:type="spellStart"/>
      <w:r>
        <w:rPr>
          <w:sz w:val="24"/>
          <w:szCs w:val="24"/>
        </w:rPr>
        <w:t>Gargando</w:t>
      </w:r>
      <w:proofErr w:type="spellEnd"/>
      <w:r>
        <w:rPr>
          <w:sz w:val="24"/>
          <w:szCs w:val="24"/>
        </w:rPr>
        <w:t xml:space="preserve">, site de </w:t>
      </w:r>
      <w:proofErr w:type="spellStart"/>
      <w:r>
        <w:rPr>
          <w:sz w:val="24"/>
          <w:szCs w:val="24"/>
        </w:rPr>
        <w:t>Koigouma</w:t>
      </w:r>
      <w:proofErr w:type="spellEnd"/>
      <w:r w:rsidR="00591551" w:rsidRPr="006C0C1B">
        <w:rPr>
          <w:sz w:val="24"/>
          <w:szCs w:val="24"/>
        </w:rPr>
        <w:t>, une mission s’est rendue</w:t>
      </w:r>
      <w:r>
        <w:rPr>
          <w:sz w:val="24"/>
          <w:szCs w:val="24"/>
        </w:rPr>
        <w:t xml:space="preserve"> sur le site pour effectuer une évaluation rapide des besoins en abris et infrastructures communautaires</w:t>
      </w:r>
      <w:r w:rsidR="006C0C1B" w:rsidRPr="006C0C1B">
        <w:rPr>
          <w:sz w:val="24"/>
          <w:szCs w:val="24"/>
        </w:rPr>
        <w:t>.</w:t>
      </w:r>
      <w:r w:rsidR="00C06644">
        <w:rPr>
          <w:sz w:val="24"/>
          <w:szCs w:val="24"/>
        </w:rPr>
        <w:t xml:space="preserve"> La mission était composée du chef de projet. Le moyen de transport utilisé est un véhicule de location.</w:t>
      </w:r>
    </w:p>
    <w:p w:rsidR="001125C3" w:rsidRPr="006C0C1B" w:rsidRDefault="0040641C" w:rsidP="006C0C1B">
      <w:pPr>
        <w:pStyle w:val="Paragraphedeliste"/>
        <w:numPr>
          <w:ilvl w:val="0"/>
          <w:numId w:val="3"/>
        </w:numPr>
        <w:spacing w:line="360" w:lineRule="auto"/>
        <w:rPr>
          <w:b/>
          <w:sz w:val="24"/>
          <w:szCs w:val="24"/>
        </w:rPr>
      </w:pPr>
      <w:r w:rsidRPr="006C0C1B">
        <w:rPr>
          <w:b/>
          <w:sz w:val="24"/>
          <w:szCs w:val="24"/>
        </w:rPr>
        <w:t>Objectifs</w:t>
      </w:r>
      <w:r w:rsidR="001125C3" w:rsidRPr="006C0C1B">
        <w:rPr>
          <w:b/>
          <w:sz w:val="24"/>
          <w:szCs w:val="24"/>
        </w:rPr>
        <w:t xml:space="preserve"> de la mission</w:t>
      </w:r>
      <w:r w:rsidR="00C06644">
        <w:rPr>
          <w:b/>
          <w:sz w:val="24"/>
          <w:szCs w:val="24"/>
        </w:rPr>
        <w:t xml:space="preserve"> </w:t>
      </w:r>
    </w:p>
    <w:p w:rsidR="0040641C" w:rsidRPr="006C0C1B" w:rsidRDefault="0040641C" w:rsidP="006C0C1B">
      <w:pPr>
        <w:pStyle w:val="Paragraphedeliste"/>
        <w:numPr>
          <w:ilvl w:val="0"/>
          <w:numId w:val="5"/>
        </w:numPr>
        <w:spacing w:line="360" w:lineRule="auto"/>
        <w:rPr>
          <w:sz w:val="24"/>
          <w:szCs w:val="24"/>
        </w:rPr>
      </w:pPr>
      <w:r w:rsidRPr="006C0C1B">
        <w:rPr>
          <w:sz w:val="24"/>
          <w:szCs w:val="24"/>
        </w:rPr>
        <w:t>Rencontrer l</w:t>
      </w:r>
      <w:r w:rsidR="006E3250" w:rsidRPr="006C0C1B">
        <w:rPr>
          <w:sz w:val="24"/>
          <w:szCs w:val="24"/>
        </w:rPr>
        <w:t>es leaders communautaires</w:t>
      </w:r>
      <w:r w:rsidRPr="006C0C1B">
        <w:rPr>
          <w:sz w:val="24"/>
          <w:szCs w:val="24"/>
        </w:rPr>
        <w:t>,</w:t>
      </w:r>
    </w:p>
    <w:p w:rsidR="0040641C" w:rsidRPr="006C0C1B" w:rsidRDefault="0040641C" w:rsidP="006C0C1B">
      <w:pPr>
        <w:pStyle w:val="Paragraphedeliste"/>
        <w:numPr>
          <w:ilvl w:val="0"/>
          <w:numId w:val="5"/>
        </w:numPr>
        <w:spacing w:line="360" w:lineRule="auto"/>
        <w:rPr>
          <w:sz w:val="24"/>
          <w:szCs w:val="24"/>
        </w:rPr>
      </w:pPr>
      <w:r w:rsidRPr="006C0C1B">
        <w:rPr>
          <w:sz w:val="24"/>
          <w:szCs w:val="24"/>
        </w:rPr>
        <w:t xml:space="preserve">Rencontrer les autorités locales et </w:t>
      </w:r>
      <w:r w:rsidR="006E3250" w:rsidRPr="006C0C1B">
        <w:rPr>
          <w:sz w:val="24"/>
          <w:szCs w:val="24"/>
        </w:rPr>
        <w:t>administratives,</w:t>
      </w:r>
    </w:p>
    <w:p w:rsidR="0040641C" w:rsidRPr="006C0C1B" w:rsidRDefault="00AD3DC2" w:rsidP="006C0C1B">
      <w:pPr>
        <w:pStyle w:val="Paragraphedeliste"/>
        <w:numPr>
          <w:ilvl w:val="0"/>
          <w:numId w:val="5"/>
        </w:numPr>
        <w:spacing w:line="360" w:lineRule="auto"/>
        <w:rPr>
          <w:sz w:val="24"/>
          <w:szCs w:val="24"/>
        </w:rPr>
      </w:pPr>
      <w:r w:rsidRPr="006C0C1B">
        <w:rPr>
          <w:sz w:val="24"/>
          <w:szCs w:val="24"/>
        </w:rPr>
        <w:t>Faire une évaluation des besoins en abris</w:t>
      </w:r>
      <w:r w:rsidR="00F45CCC">
        <w:rPr>
          <w:sz w:val="24"/>
          <w:szCs w:val="24"/>
        </w:rPr>
        <w:t xml:space="preserve"> et des infrastructures communautaires ;</w:t>
      </w:r>
    </w:p>
    <w:p w:rsidR="0040641C" w:rsidRPr="006C0C1B" w:rsidRDefault="0040641C" w:rsidP="006C0C1B">
      <w:pPr>
        <w:pStyle w:val="Paragraphedeliste"/>
        <w:numPr>
          <w:ilvl w:val="0"/>
          <w:numId w:val="3"/>
        </w:numPr>
        <w:spacing w:line="360" w:lineRule="auto"/>
        <w:rPr>
          <w:b/>
          <w:sz w:val="24"/>
          <w:szCs w:val="24"/>
        </w:rPr>
      </w:pPr>
      <w:r w:rsidRPr="006C0C1B">
        <w:rPr>
          <w:b/>
          <w:sz w:val="24"/>
          <w:szCs w:val="24"/>
        </w:rPr>
        <w:t>Déroulement de la mission</w:t>
      </w:r>
    </w:p>
    <w:p w:rsidR="00B778A9" w:rsidRDefault="006C0C1B" w:rsidP="006C0C1B">
      <w:pPr>
        <w:tabs>
          <w:tab w:val="left" w:pos="540"/>
        </w:tabs>
        <w:spacing w:line="360" w:lineRule="auto"/>
        <w:rPr>
          <w:sz w:val="24"/>
          <w:szCs w:val="24"/>
        </w:rPr>
      </w:pPr>
      <w:r w:rsidRPr="006C0C1B">
        <w:rPr>
          <w:sz w:val="24"/>
          <w:szCs w:val="24"/>
        </w:rPr>
        <w:t xml:space="preserve">Après deux heures de trajet, nous sommes arrivés à </w:t>
      </w:r>
      <w:proofErr w:type="spellStart"/>
      <w:r w:rsidRPr="006C0C1B">
        <w:rPr>
          <w:sz w:val="24"/>
          <w:szCs w:val="24"/>
        </w:rPr>
        <w:t>Koigouma</w:t>
      </w:r>
      <w:proofErr w:type="spellEnd"/>
      <w:r w:rsidRPr="006C0C1B">
        <w:rPr>
          <w:sz w:val="24"/>
          <w:szCs w:val="24"/>
        </w:rPr>
        <w:t xml:space="preserve"> aux environs de 8h. Nous avons rencontré le Chef de village et ses conseillers pour lui expliquer le but de la mission. Le chef de village, nous a remercié de cette mission qui était la bienvenue dans son village. Son conseiller aux relations extérieures a expliqué les besoins prioritaires des populations dont les abris en priorités. Après une heure d’échanges avec les leaders communautaires. Nous avons fait le tour du village pour constater l’état des abris avant de passer à l’évaluation.</w:t>
      </w:r>
    </w:p>
    <w:p w:rsidR="00A14B85" w:rsidRPr="007B37BB" w:rsidRDefault="00A14B85" w:rsidP="00A14B85">
      <w:pPr>
        <w:pStyle w:val="Paragraphedeliste"/>
        <w:numPr>
          <w:ilvl w:val="0"/>
          <w:numId w:val="3"/>
        </w:numPr>
        <w:tabs>
          <w:tab w:val="left" w:pos="540"/>
        </w:tabs>
        <w:spacing w:line="360" w:lineRule="auto"/>
        <w:rPr>
          <w:b/>
          <w:sz w:val="24"/>
          <w:szCs w:val="24"/>
        </w:rPr>
      </w:pPr>
      <w:r w:rsidRPr="007B37BB">
        <w:rPr>
          <w:b/>
          <w:sz w:val="24"/>
          <w:szCs w:val="24"/>
        </w:rPr>
        <w:t xml:space="preserve">Situation </w:t>
      </w:r>
      <w:r w:rsidR="00B462DB" w:rsidRPr="007B37BB">
        <w:rPr>
          <w:b/>
          <w:sz w:val="24"/>
          <w:szCs w:val="24"/>
        </w:rPr>
        <w:t>géographique</w:t>
      </w:r>
      <w:r w:rsidRPr="007B37BB">
        <w:rPr>
          <w:b/>
          <w:sz w:val="24"/>
          <w:szCs w:val="24"/>
        </w:rPr>
        <w:t xml:space="preserve"> et </w:t>
      </w:r>
      <w:r w:rsidR="00B462DB" w:rsidRPr="007B37BB">
        <w:rPr>
          <w:b/>
          <w:sz w:val="24"/>
          <w:szCs w:val="24"/>
        </w:rPr>
        <w:t>démographie</w:t>
      </w:r>
      <w:r w:rsidRPr="007B37BB">
        <w:rPr>
          <w:b/>
          <w:sz w:val="24"/>
          <w:szCs w:val="24"/>
        </w:rPr>
        <w:t xml:space="preserve"> </w:t>
      </w:r>
    </w:p>
    <w:p w:rsidR="00A14B85" w:rsidRDefault="00A14B85" w:rsidP="00A14B85">
      <w:pPr>
        <w:tabs>
          <w:tab w:val="left" w:pos="540"/>
        </w:tabs>
        <w:spacing w:line="360" w:lineRule="auto"/>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405130</wp:posOffset>
                </wp:positionH>
                <wp:positionV relativeFrom="paragraph">
                  <wp:posOffset>614045</wp:posOffset>
                </wp:positionV>
                <wp:extent cx="304800" cy="628650"/>
                <wp:effectExtent l="38100" t="0" r="19050" b="19050"/>
                <wp:wrapNone/>
                <wp:docPr id="3" name="Accolade ouvrante 3"/>
                <wp:cNvGraphicFramePr/>
                <a:graphic xmlns:a="http://schemas.openxmlformats.org/drawingml/2006/main">
                  <a:graphicData uri="http://schemas.microsoft.com/office/word/2010/wordprocessingShape">
                    <wps:wsp>
                      <wps:cNvSpPr/>
                      <wps:spPr>
                        <a:xfrm>
                          <a:off x="0" y="0"/>
                          <a:ext cx="304800" cy="6286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FE38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 o:spid="_x0000_s1026" type="#_x0000_t87" style="position:absolute;margin-left:31.9pt;margin-top:48.35pt;width:24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" adj="873" strokecolor="black [3213]" strokeweight=".5pt">
                <v:stroke joinstyle="miter"/>
              </v:shape>
            </w:pict>
          </mc:Fallback>
        </mc:AlternateContent>
      </w:r>
      <w:r>
        <w:rPr>
          <w:sz w:val="24"/>
          <w:szCs w:val="24"/>
        </w:rPr>
        <w:t xml:space="preserve">Le village de </w:t>
      </w:r>
      <w:proofErr w:type="spellStart"/>
      <w:r w:rsidR="006D6B0A">
        <w:rPr>
          <w:sz w:val="24"/>
          <w:szCs w:val="24"/>
        </w:rPr>
        <w:t>K</w:t>
      </w:r>
      <w:r>
        <w:rPr>
          <w:sz w:val="24"/>
          <w:szCs w:val="24"/>
        </w:rPr>
        <w:t>oigouma</w:t>
      </w:r>
      <w:proofErr w:type="spellEnd"/>
      <w:r>
        <w:rPr>
          <w:sz w:val="24"/>
          <w:szCs w:val="24"/>
        </w:rPr>
        <w:t xml:space="preserve"> est situé à 8 km du </w:t>
      </w:r>
      <w:r w:rsidR="00B462DB">
        <w:rPr>
          <w:sz w:val="24"/>
          <w:szCs w:val="24"/>
        </w:rPr>
        <w:t>chef-lieu</w:t>
      </w:r>
      <w:r>
        <w:rPr>
          <w:sz w:val="24"/>
          <w:szCs w:val="24"/>
        </w:rPr>
        <w:t xml:space="preserve"> de la commune et à 35 km du chef de cercle qui est Goundam. Les coordonnées GPS du </w:t>
      </w:r>
      <w:r w:rsidR="00B462DB">
        <w:rPr>
          <w:sz w:val="24"/>
          <w:szCs w:val="24"/>
        </w:rPr>
        <w:t>village</w:t>
      </w:r>
      <w:r>
        <w:rPr>
          <w:sz w:val="24"/>
          <w:szCs w:val="24"/>
        </w:rPr>
        <w:t> :</w:t>
      </w:r>
    </w:p>
    <w:p w:rsidR="00A14B85" w:rsidRDefault="00A14B85" w:rsidP="00A14B85">
      <w:pPr>
        <w:tabs>
          <w:tab w:val="left" w:pos="990"/>
        </w:tabs>
        <w:spacing w:line="360" w:lineRule="auto"/>
        <w:rPr>
          <w:sz w:val="24"/>
          <w:szCs w:val="24"/>
        </w:rPr>
      </w:pPr>
      <w:r>
        <w:rPr>
          <w:sz w:val="24"/>
          <w:szCs w:val="24"/>
        </w:rPr>
        <w:tab/>
        <w:t>16°33’33’’ N</w:t>
      </w:r>
    </w:p>
    <w:p w:rsidR="00A14B85" w:rsidRDefault="00A14B85" w:rsidP="00A14B85">
      <w:pPr>
        <w:tabs>
          <w:tab w:val="left" w:pos="990"/>
        </w:tabs>
        <w:spacing w:line="360" w:lineRule="auto"/>
        <w:rPr>
          <w:sz w:val="24"/>
          <w:szCs w:val="24"/>
        </w:rPr>
      </w:pPr>
      <w:r>
        <w:rPr>
          <w:sz w:val="24"/>
          <w:szCs w:val="24"/>
        </w:rPr>
        <w:tab/>
        <w:t>4°3’6’’      W</w:t>
      </w:r>
    </w:p>
    <w:p w:rsidR="00835040" w:rsidRPr="00A14B85" w:rsidRDefault="00835040" w:rsidP="00A14B85">
      <w:pPr>
        <w:tabs>
          <w:tab w:val="left" w:pos="990"/>
        </w:tabs>
        <w:spacing w:line="360" w:lineRule="auto"/>
        <w:rPr>
          <w:sz w:val="24"/>
          <w:szCs w:val="24"/>
        </w:rPr>
      </w:pPr>
      <w:r>
        <w:rPr>
          <w:sz w:val="24"/>
          <w:szCs w:val="24"/>
        </w:rPr>
        <w:t xml:space="preserve">Le village de </w:t>
      </w:r>
      <w:proofErr w:type="spellStart"/>
      <w:r w:rsidR="00B462DB">
        <w:rPr>
          <w:sz w:val="24"/>
          <w:szCs w:val="24"/>
        </w:rPr>
        <w:t>Koigouma</w:t>
      </w:r>
      <w:proofErr w:type="spellEnd"/>
      <w:r w:rsidR="00B462DB">
        <w:rPr>
          <w:sz w:val="24"/>
          <w:szCs w:val="24"/>
        </w:rPr>
        <w:t xml:space="preserve"> a</w:t>
      </w:r>
      <w:r>
        <w:rPr>
          <w:sz w:val="24"/>
          <w:szCs w:val="24"/>
        </w:rPr>
        <w:t xml:space="preserve"> une population de 13 217 habitants dont 7269 hommes et 5948 femmes. Le village est composé de 18 fractions</w:t>
      </w:r>
      <w:r w:rsidR="00A22275">
        <w:rPr>
          <w:sz w:val="24"/>
          <w:szCs w:val="24"/>
        </w:rPr>
        <w:t xml:space="preserve">. </w:t>
      </w:r>
    </w:p>
    <w:p w:rsidR="00A14B85" w:rsidRPr="00C06644" w:rsidRDefault="00A14B85" w:rsidP="00A14B85">
      <w:pPr>
        <w:pStyle w:val="Paragraphedeliste"/>
        <w:numPr>
          <w:ilvl w:val="0"/>
          <w:numId w:val="3"/>
        </w:numPr>
        <w:tabs>
          <w:tab w:val="left" w:pos="540"/>
        </w:tabs>
        <w:spacing w:line="360" w:lineRule="auto"/>
        <w:rPr>
          <w:b/>
          <w:sz w:val="24"/>
          <w:szCs w:val="24"/>
        </w:rPr>
      </w:pPr>
      <w:r w:rsidRPr="00C06644">
        <w:rPr>
          <w:b/>
          <w:sz w:val="24"/>
          <w:szCs w:val="24"/>
        </w:rPr>
        <w:t xml:space="preserve">Types d’abris </w:t>
      </w:r>
      <w:r w:rsidR="00390402">
        <w:rPr>
          <w:b/>
          <w:sz w:val="24"/>
          <w:szCs w:val="24"/>
        </w:rPr>
        <w:t>et infrastructures</w:t>
      </w:r>
    </w:p>
    <w:p w:rsidR="00A14B85" w:rsidRDefault="00A14B85" w:rsidP="00A14B85">
      <w:pPr>
        <w:tabs>
          <w:tab w:val="left" w:pos="540"/>
        </w:tabs>
        <w:spacing w:line="360" w:lineRule="auto"/>
        <w:rPr>
          <w:sz w:val="24"/>
          <w:szCs w:val="24"/>
        </w:rPr>
      </w:pPr>
      <w:r>
        <w:rPr>
          <w:sz w:val="24"/>
          <w:szCs w:val="24"/>
        </w:rPr>
        <w:lastRenderedPageBreak/>
        <w:t xml:space="preserve">Il y a deux types d’abris dans ce village : les abris en banco et les </w:t>
      </w:r>
      <w:r w:rsidR="00A22275">
        <w:rPr>
          <w:sz w:val="24"/>
          <w:szCs w:val="24"/>
        </w:rPr>
        <w:t xml:space="preserve">tentes modernes avec un support </w:t>
      </w:r>
      <w:r w:rsidR="006D6B0A">
        <w:rPr>
          <w:sz w:val="24"/>
          <w:szCs w:val="24"/>
        </w:rPr>
        <w:t>métalliques</w:t>
      </w:r>
      <w:r w:rsidR="00A22275">
        <w:rPr>
          <w:sz w:val="24"/>
          <w:szCs w:val="24"/>
        </w:rPr>
        <w:t xml:space="preserve"> (tuyau de tube 40</w:t>
      </w:r>
      <w:r w:rsidR="0087424C">
        <w:rPr>
          <w:sz w:val="24"/>
          <w:szCs w:val="24"/>
        </w:rPr>
        <w:t xml:space="preserve">, </w:t>
      </w:r>
      <w:r w:rsidR="00A22275">
        <w:rPr>
          <w:sz w:val="24"/>
          <w:szCs w:val="24"/>
        </w:rPr>
        <w:t>de chevrons</w:t>
      </w:r>
      <w:r w:rsidR="0087424C">
        <w:rPr>
          <w:sz w:val="24"/>
          <w:szCs w:val="24"/>
        </w:rPr>
        <w:t>, tissu, …)</w:t>
      </w:r>
    </w:p>
    <w:p w:rsidR="0087424C" w:rsidRPr="00C06644" w:rsidRDefault="0087424C" w:rsidP="0087424C">
      <w:pPr>
        <w:pStyle w:val="Paragraphedeliste"/>
        <w:numPr>
          <w:ilvl w:val="0"/>
          <w:numId w:val="6"/>
        </w:numPr>
        <w:tabs>
          <w:tab w:val="left" w:pos="540"/>
        </w:tabs>
        <w:spacing w:line="360" w:lineRule="auto"/>
        <w:rPr>
          <w:b/>
          <w:sz w:val="24"/>
          <w:szCs w:val="24"/>
        </w:rPr>
      </w:pPr>
      <w:r>
        <w:rPr>
          <w:sz w:val="24"/>
          <w:szCs w:val="24"/>
        </w:rPr>
        <w:t xml:space="preserve"> </w:t>
      </w:r>
      <w:r w:rsidRPr="00C06644">
        <w:rPr>
          <w:b/>
          <w:sz w:val="24"/>
          <w:szCs w:val="24"/>
        </w:rPr>
        <w:t>Abris banco</w:t>
      </w:r>
    </w:p>
    <w:p w:rsidR="0087424C" w:rsidRDefault="0087424C" w:rsidP="0087424C">
      <w:pPr>
        <w:tabs>
          <w:tab w:val="left" w:pos="540"/>
        </w:tabs>
        <w:spacing w:line="360" w:lineRule="auto"/>
        <w:ind w:left="360"/>
        <w:rPr>
          <w:sz w:val="24"/>
          <w:szCs w:val="24"/>
        </w:rPr>
      </w:pPr>
      <w:r w:rsidRPr="0087424C">
        <w:rPr>
          <w:sz w:val="24"/>
          <w:szCs w:val="24"/>
        </w:rPr>
        <w:t xml:space="preserve">Les abris banco sont </w:t>
      </w:r>
      <w:r w:rsidR="00806AFF" w:rsidRPr="0087424C">
        <w:rPr>
          <w:sz w:val="24"/>
          <w:szCs w:val="24"/>
        </w:rPr>
        <w:t>construits</w:t>
      </w:r>
      <w:r w:rsidRPr="0087424C">
        <w:rPr>
          <w:sz w:val="24"/>
          <w:szCs w:val="24"/>
        </w:rPr>
        <w:t xml:space="preserve"> en argile </w:t>
      </w:r>
      <w:r w:rsidR="00806AFF" w:rsidRPr="0087424C">
        <w:rPr>
          <w:sz w:val="24"/>
          <w:szCs w:val="24"/>
        </w:rPr>
        <w:t>mélangé</w:t>
      </w:r>
      <w:r w:rsidRPr="0087424C">
        <w:rPr>
          <w:sz w:val="24"/>
          <w:szCs w:val="24"/>
        </w:rPr>
        <w:t xml:space="preserve"> a une faible quantité de sable. Le toit de ces abris est fait avec des poutres, des </w:t>
      </w:r>
      <w:r w:rsidR="00806AFF" w:rsidRPr="0087424C">
        <w:rPr>
          <w:sz w:val="24"/>
          <w:szCs w:val="24"/>
        </w:rPr>
        <w:t>goélettes</w:t>
      </w:r>
      <w:r w:rsidRPr="0087424C">
        <w:rPr>
          <w:sz w:val="24"/>
          <w:szCs w:val="24"/>
        </w:rPr>
        <w:t>, de l’argile</w:t>
      </w:r>
      <w:r w:rsidR="00FA6358">
        <w:rPr>
          <w:sz w:val="24"/>
          <w:szCs w:val="24"/>
        </w:rPr>
        <w:t xml:space="preserve"> (</w:t>
      </w:r>
      <w:r w:rsidR="00806AFF">
        <w:rPr>
          <w:sz w:val="24"/>
          <w:szCs w:val="24"/>
        </w:rPr>
        <w:t>intérieur</w:t>
      </w:r>
      <w:r w:rsidR="00FA6358">
        <w:rPr>
          <w:sz w:val="24"/>
          <w:szCs w:val="24"/>
        </w:rPr>
        <w:t xml:space="preserve"> et </w:t>
      </w:r>
      <w:r w:rsidR="00806AFF">
        <w:rPr>
          <w:sz w:val="24"/>
          <w:szCs w:val="24"/>
        </w:rPr>
        <w:t>extérieur</w:t>
      </w:r>
      <w:r w:rsidR="00FA6358">
        <w:rPr>
          <w:sz w:val="24"/>
          <w:szCs w:val="24"/>
        </w:rPr>
        <w:t>)</w:t>
      </w:r>
      <w:r w:rsidRPr="0087424C">
        <w:rPr>
          <w:sz w:val="24"/>
          <w:szCs w:val="24"/>
        </w:rPr>
        <w:t xml:space="preserve">. Les portes et les </w:t>
      </w:r>
      <w:r w:rsidR="00806AFF" w:rsidRPr="0087424C">
        <w:rPr>
          <w:sz w:val="24"/>
          <w:szCs w:val="24"/>
        </w:rPr>
        <w:t>fenêtres</w:t>
      </w:r>
      <w:r w:rsidRPr="0087424C">
        <w:rPr>
          <w:sz w:val="24"/>
          <w:szCs w:val="24"/>
        </w:rPr>
        <w:t xml:space="preserve"> sont en </w:t>
      </w:r>
      <w:r w:rsidR="00806AFF" w:rsidRPr="0087424C">
        <w:rPr>
          <w:sz w:val="24"/>
          <w:szCs w:val="24"/>
        </w:rPr>
        <w:t>tôle</w:t>
      </w:r>
      <w:r>
        <w:rPr>
          <w:sz w:val="24"/>
          <w:szCs w:val="24"/>
        </w:rPr>
        <w:t xml:space="preserve"> dont le cadre est en bois.</w:t>
      </w:r>
      <w:r w:rsidR="00CA07A5">
        <w:rPr>
          <w:sz w:val="24"/>
          <w:szCs w:val="24"/>
        </w:rPr>
        <w:t xml:space="preserve"> </w:t>
      </w:r>
    </w:p>
    <w:p w:rsidR="00C40287" w:rsidRDefault="00C40287" w:rsidP="0087424C">
      <w:pPr>
        <w:tabs>
          <w:tab w:val="left" w:pos="540"/>
        </w:tabs>
        <w:spacing w:line="360" w:lineRule="auto"/>
        <w:ind w:left="360"/>
        <w:rPr>
          <w:sz w:val="24"/>
          <w:szCs w:val="24"/>
        </w:rPr>
      </w:pPr>
    </w:p>
    <w:p w:rsidR="00FA6358" w:rsidRDefault="00FA6358" w:rsidP="0087424C">
      <w:pPr>
        <w:tabs>
          <w:tab w:val="left" w:pos="540"/>
        </w:tabs>
        <w:spacing w:line="360" w:lineRule="auto"/>
        <w:ind w:left="360"/>
        <w:rPr>
          <w:sz w:val="24"/>
          <w:szCs w:val="24"/>
        </w:rPr>
      </w:pPr>
      <w:r>
        <w:rPr>
          <w:sz w:val="24"/>
          <w:szCs w:val="24"/>
        </w:rPr>
        <w:t xml:space="preserve">Apres </w:t>
      </w:r>
      <w:r w:rsidR="00C40287">
        <w:rPr>
          <w:sz w:val="24"/>
          <w:szCs w:val="24"/>
        </w:rPr>
        <w:t>évaluation, l’état</w:t>
      </w:r>
      <w:r>
        <w:rPr>
          <w:sz w:val="24"/>
          <w:szCs w:val="24"/>
        </w:rPr>
        <w:t xml:space="preserve"> de maisons en banco</w:t>
      </w:r>
      <w:r w:rsidR="00C40287">
        <w:rPr>
          <w:sz w:val="24"/>
          <w:szCs w:val="24"/>
        </w:rPr>
        <w:t xml:space="preserve"> se présente ainsi</w:t>
      </w:r>
      <w:r>
        <w:rPr>
          <w:sz w:val="24"/>
          <w:szCs w:val="24"/>
        </w:rPr>
        <w:t> :</w:t>
      </w:r>
    </w:p>
    <w:p w:rsidR="00FA6358" w:rsidRDefault="000F517F" w:rsidP="00FA6358">
      <w:pPr>
        <w:pStyle w:val="Paragraphedeliste"/>
        <w:numPr>
          <w:ilvl w:val="0"/>
          <w:numId w:val="5"/>
        </w:numPr>
        <w:tabs>
          <w:tab w:val="left" w:pos="540"/>
        </w:tabs>
        <w:spacing w:line="360" w:lineRule="auto"/>
        <w:rPr>
          <w:sz w:val="24"/>
          <w:szCs w:val="24"/>
        </w:rPr>
      </w:pPr>
      <w:r>
        <w:rPr>
          <w:sz w:val="24"/>
          <w:szCs w:val="24"/>
        </w:rPr>
        <w:t>T</w:t>
      </w:r>
      <w:r w:rsidR="00FA6358" w:rsidRPr="00FA6358">
        <w:rPr>
          <w:sz w:val="24"/>
          <w:szCs w:val="24"/>
        </w:rPr>
        <w:t>otalement effondrées</w:t>
      </w:r>
      <w:r>
        <w:rPr>
          <w:sz w:val="24"/>
          <w:szCs w:val="24"/>
        </w:rPr>
        <w:t xml:space="preserve"> : </w:t>
      </w:r>
      <w:r w:rsidR="00FA6358" w:rsidRPr="00FA6358">
        <w:rPr>
          <w:sz w:val="24"/>
          <w:szCs w:val="24"/>
        </w:rPr>
        <w:t xml:space="preserve">53 ; </w:t>
      </w:r>
    </w:p>
    <w:p w:rsidR="00FA6358" w:rsidRDefault="00FA6358" w:rsidP="00FA6358">
      <w:pPr>
        <w:pStyle w:val="Paragraphedeliste"/>
        <w:numPr>
          <w:ilvl w:val="0"/>
          <w:numId w:val="5"/>
        </w:numPr>
        <w:tabs>
          <w:tab w:val="left" w:pos="540"/>
        </w:tabs>
        <w:spacing w:line="360" w:lineRule="auto"/>
        <w:rPr>
          <w:sz w:val="24"/>
          <w:szCs w:val="24"/>
        </w:rPr>
      </w:pPr>
      <w:r>
        <w:rPr>
          <w:sz w:val="24"/>
          <w:szCs w:val="24"/>
        </w:rPr>
        <w:t>Partiellement effondrées</w:t>
      </w:r>
      <w:r w:rsidR="000F517F">
        <w:rPr>
          <w:sz w:val="24"/>
          <w:szCs w:val="24"/>
        </w:rPr>
        <w:t> :</w:t>
      </w:r>
      <w:r>
        <w:rPr>
          <w:sz w:val="24"/>
          <w:szCs w:val="24"/>
        </w:rPr>
        <w:t>76</w:t>
      </w:r>
    </w:p>
    <w:p w:rsidR="00FA6358" w:rsidRDefault="000F517F" w:rsidP="00FA6358">
      <w:pPr>
        <w:pStyle w:val="Paragraphedeliste"/>
        <w:numPr>
          <w:ilvl w:val="0"/>
          <w:numId w:val="5"/>
        </w:numPr>
        <w:tabs>
          <w:tab w:val="left" w:pos="540"/>
        </w:tabs>
        <w:spacing w:line="360" w:lineRule="auto"/>
        <w:rPr>
          <w:sz w:val="24"/>
          <w:szCs w:val="24"/>
        </w:rPr>
      </w:pPr>
      <w:r>
        <w:rPr>
          <w:sz w:val="24"/>
          <w:szCs w:val="24"/>
        </w:rPr>
        <w:t>Murs et latrines dégradés : 38</w:t>
      </w:r>
    </w:p>
    <w:p w:rsidR="00D86849" w:rsidRDefault="00D86849" w:rsidP="00C40287">
      <w:pPr>
        <w:tabs>
          <w:tab w:val="left" w:pos="1815"/>
        </w:tabs>
        <w:spacing w:line="360" w:lineRule="auto"/>
        <w:rPr>
          <w:sz w:val="24"/>
          <w:szCs w:val="24"/>
        </w:rPr>
      </w:pPr>
      <w:r>
        <w:rPr>
          <w:noProof/>
        </w:rPr>
        <w:drawing>
          <wp:anchor distT="0" distB="0" distL="114300" distR="114300" simplePos="0" relativeHeight="251660288" behindDoc="0" locked="0" layoutInCell="1" allowOverlap="1" wp14:anchorId="768236AF">
            <wp:simplePos x="0" y="0"/>
            <wp:positionH relativeFrom="column">
              <wp:posOffset>538480</wp:posOffset>
            </wp:positionH>
            <wp:positionV relativeFrom="paragraph">
              <wp:posOffset>33020</wp:posOffset>
            </wp:positionV>
            <wp:extent cx="4572000" cy="2743200"/>
            <wp:effectExtent l="0" t="0" r="0" b="0"/>
            <wp:wrapTopAndBottom/>
            <wp:docPr id="1" name="Graphique 1">
              <a:extLst xmlns:a="http://schemas.openxmlformats.org/drawingml/2006/main">
                <a:ext uri="{FF2B5EF4-FFF2-40B4-BE49-F238E27FC236}">
                  <a16:creationId xmlns:a16="http://schemas.microsoft.com/office/drawing/2014/main" id="{9D1F0C58-1288-4CDA-85BA-569315D02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C40287">
        <w:rPr>
          <w:sz w:val="24"/>
          <w:szCs w:val="24"/>
        </w:rPr>
        <w:tab/>
      </w:r>
    </w:p>
    <w:p w:rsidR="00C40287" w:rsidRPr="00C06644" w:rsidRDefault="00C40287" w:rsidP="00C40287">
      <w:pPr>
        <w:tabs>
          <w:tab w:val="left" w:pos="1815"/>
        </w:tabs>
        <w:spacing w:line="360" w:lineRule="auto"/>
        <w:rPr>
          <w:sz w:val="24"/>
          <w:szCs w:val="24"/>
        </w:rPr>
      </w:pPr>
      <w:r>
        <w:rPr>
          <w:sz w:val="24"/>
          <w:szCs w:val="24"/>
        </w:rPr>
        <w:t xml:space="preserve">La </w:t>
      </w:r>
      <w:r w:rsidR="00850BDA">
        <w:rPr>
          <w:sz w:val="24"/>
          <w:szCs w:val="24"/>
        </w:rPr>
        <w:t>détérioration</w:t>
      </w:r>
      <w:r>
        <w:rPr>
          <w:sz w:val="24"/>
          <w:szCs w:val="24"/>
        </w:rPr>
        <w:t xml:space="preserve"> de l’</w:t>
      </w:r>
      <w:r w:rsidR="00850BDA">
        <w:rPr>
          <w:sz w:val="24"/>
          <w:szCs w:val="24"/>
        </w:rPr>
        <w:t>état</w:t>
      </w:r>
      <w:r>
        <w:rPr>
          <w:sz w:val="24"/>
          <w:szCs w:val="24"/>
        </w:rPr>
        <w:t xml:space="preserve"> des abris en banco est due à l’inoccupation, aux </w:t>
      </w:r>
      <w:r w:rsidR="00850BDA">
        <w:rPr>
          <w:sz w:val="24"/>
          <w:szCs w:val="24"/>
        </w:rPr>
        <w:t>intempéries</w:t>
      </w:r>
      <w:r>
        <w:rPr>
          <w:sz w:val="24"/>
          <w:szCs w:val="24"/>
        </w:rPr>
        <w:t xml:space="preserve"> et </w:t>
      </w:r>
      <w:r w:rsidR="00850BDA">
        <w:rPr>
          <w:sz w:val="24"/>
          <w:szCs w:val="24"/>
        </w:rPr>
        <w:t>à la non réhabilitation saisonnière.</w:t>
      </w:r>
    </w:p>
    <w:p w:rsidR="0087424C" w:rsidRPr="00C06644" w:rsidRDefault="0087424C" w:rsidP="0087424C">
      <w:pPr>
        <w:pStyle w:val="Paragraphedeliste"/>
        <w:numPr>
          <w:ilvl w:val="0"/>
          <w:numId w:val="6"/>
        </w:numPr>
        <w:tabs>
          <w:tab w:val="left" w:pos="540"/>
        </w:tabs>
        <w:spacing w:line="360" w:lineRule="auto"/>
        <w:rPr>
          <w:b/>
          <w:sz w:val="24"/>
          <w:szCs w:val="24"/>
        </w:rPr>
      </w:pPr>
      <w:r w:rsidRPr="00C06644">
        <w:rPr>
          <w:b/>
          <w:sz w:val="24"/>
          <w:szCs w:val="24"/>
        </w:rPr>
        <w:t>Tentes</w:t>
      </w:r>
    </w:p>
    <w:p w:rsidR="00A14B85" w:rsidRDefault="00FA6358" w:rsidP="00FA6358">
      <w:pPr>
        <w:tabs>
          <w:tab w:val="left" w:pos="540"/>
        </w:tabs>
        <w:spacing w:line="360" w:lineRule="auto"/>
        <w:rPr>
          <w:sz w:val="24"/>
          <w:szCs w:val="24"/>
        </w:rPr>
      </w:pPr>
      <w:r>
        <w:rPr>
          <w:sz w:val="24"/>
          <w:szCs w:val="24"/>
        </w:rPr>
        <w:t xml:space="preserve">Les tentes des habitants du village sont des tentes modernes. Ces tentes sont </w:t>
      </w:r>
      <w:r w:rsidR="00D86849">
        <w:rPr>
          <w:sz w:val="24"/>
          <w:szCs w:val="24"/>
        </w:rPr>
        <w:t>utilisées</w:t>
      </w:r>
      <w:r>
        <w:rPr>
          <w:sz w:val="24"/>
          <w:szCs w:val="24"/>
        </w:rPr>
        <w:t xml:space="preserve"> dans les camps de </w:t>
      </w:r>
      <w:r w:rsidR="000F517F">
        <w:rPr>
          <w:sz w:val="24"/>
          <w:szCs w:val="24"/>
        </w:rPr>
        <w:t>réfugiés</w:t>
      </w:r>
      <w:r>
        <w:rPr>
          <w:sz w:val="24"/>
          <w:szCs w:val="24"/>
        </w:rPr>
        <w:t xml:space="preserve">. </w:t>
      </w:r>
    </w:p>
    <w:p w:rsidR="00FA6358" w:rsidRDefault="00FA6358" w:rsidP="00FA6358">
      <w:pPr>
        <w:tabs>
          <w:tab w:val="left" w:pos="540"/>
        </w:tabs>
        <w:spacing w:line="360" w:lineRule="auto"/>
        <w:rPr>
          <w:sz w:val="24"/>
          <w:szCs w:val="24"/>
        </w:rPr>
      </w:pPr>
      <w:r>
        <w:rPr>
          <w:sz w:val="24"/>
          <w:szCs w:val="24"/>
        </w:rPr>
        <w:lastRenderedPageBreak/>
        <w:t xml:space="preserve">La case </w:t>
      </w:r>
      <w:r w:rsidR="000F517F">
        <w:rPr>
          <w:sz w:val="24"/>
          <w:szCs w:val="24"/>
        </w:rPr>
        <w:t>végétale</w:t>
      </w:r>
      <w:r>
        <w:rPr>
          <w:sz w:val="24"/>
          <w:szCs w:val="24"/>
        </w:rPr>
        <w:t xml:space="preserve"> n’est pas </w:t>
      </w:r>
      <w:r w:rsidR="000F517F">
        <w:rPr>
          <w:sz w:val="24"/>
          <w:szCs w:val="24"/>
        </w:rPr>
        <w:t>très</w:t>
      </w:r>
      <w:r>
        <w:rPr>
          <w:sz w:val="24"/>
          <w:szCs w:val="24"/>
        </w:rPr>
        <w:t xml:space="preserve"> </w:t>
      </w:r>
      <w:r w:rsidR="000F517F">
        <w:rPr>
          <w:sz w:val="24"/>
          <w:szCs w:val="24"/>
        </w:rPr>
        <w:t>utilisée</w:t>
      </w:r>
      <w:r>
        <w:rPr>
          <w:sz w:val="24"/>
          <w:szCs w:val="24"/>
        </w:rPr>
        <w:t xml:space="preserve"> par les habitants du village de </w:t>
      </w:r>
      <w:proofErr w:type="spellStart"/>
      <w:r>
        <w:rPr>
          <w:sz w:val="24"/>
          <w:szCs w:val="24"/>
        </w:rPr>
        <w:t>Koigouma</w:t>
      </w:r>
      <w:proofErr w:type="spellEnd"/>
      <w:r>
        <w:rPr>
          <w:sz w:val="24"/>
          <w:szCs w:val="24"/>
        </w:rPr>
        <w:t xml:space="preserve">. </w:t>
      </w:r>
      <w:r w:rsidR="00494E78">
        <w:rPr>
          <w:sz w:val="24"/>
          <w:szCs w:val="24"/>
        </w:rPr>
        <w:t>La zone étant très humide. Cette humide provoque l’érosion des nattes végétales ainsi des bois d’eucalyptus.</w:t>
      </w:r>
    </w:p>
    <w:p w:rsidR="000F517F" w:rsidRDefault="000F517F" w:rsidP="000F517F">
      <w:pPr>
        <w:pStyle w:val="Paragraphedeliste"/>
        <w:numPr>
          <w:ilvl w:val="0"/>
          <w:numId w:val="5"/>
        </w:numPr>
        <w:tabs>
          <w:tab w:val="left" w:pos="540"/>
        </w:tabs>
        <w:spacing w:line="360" w:lineRule="auto"/>
        <w:rPr>
          <w:sz w:val="24"/>
          <w:szCs w:val="24"/>
        </w:rPr>
      </w:pPr>
      <w:r w:rsidRPr="000F517F">
        <w:rPr>
          <w:sz w:val="24"/>
          <w:szCs w:val="24"/>
        </w:rPr>
        <w:t>Le nombre de tentes totalement dégradées est de 1</w:t>
      </w:r>
      <w:r>
        <w:rPr>
          <w:sz w:val="24"/>
          <w:szCs w:val="24"/>
        </w:rPr>
        <w:t>89</w:t>
      </w:r>
    </w:p>
    <w:p w:rsidR="000F517F" w:rsidRDefault="000F517F" w:rsidP="000F517F">
      <w:pPr>
        <w:pStyle w:val="Paragraphedeliste"/>
        <w:numPr>
          <w:ilvl w:val="0"/>
          <w:numId w:val="5"/>
        </w:numPr>
        <w:tabs>
          <w:tab w:val="left" w:pos="540"/>
        </w:tabs>
        <w:spacing w:line="360" w:lineRule="auto"/>
        <w:rPr>
          <w:sz w:val="24"/>
          <w:szCs w:val="24"/>
        </w:rPr>
      </w:pPr>
      <w:r>
        <w:rPr>
          <w:sz w:val="24"/>
          <w:szCs w:val="24"/>
        </w:rPr>
        <w:t>Le nombre de tentes partiellement dégradées est de 118</w:t>
      </w:r>
    </w:p>
    <w:p w:rsidR="000F517F" w:rsidRDefault="000F517F" w:rsidP="000F517F">
      <w:pPr>
        <w:pStyle w:val="Paragraphedeliste"/>
        <w:numPr>
          <w:ilvl w:val="0"/>
          <w:numId w:val="5"/>
        </w:numPr>
        <w:tabs>
          <w:tab w:val="left" w:pos="540"/>
        </w:tabs>
        <w:spacing w:line="360" w:lineRule="auto"/>
        <w:rPr>
          <w:sz w:val="24"/>
          <w:szCs w:val="24"/>
        </w:rPr>
      </w:pPr>
      <w:r>
        <w:rPr>
          <w:sz w:val="24"/>
          <w:szCs w:val="24"/>
        </w:rPr>
        <w:t>Le nombre de tentes en bon état est de 143</w:t>
      </w:r>
    </w:p>
    <w:p w:rsidR="00AA7E8C" w:rsidRDefault="00AA7E8C" w:rsidP="00F77ECA">
      <w:pPr>
        <w:tabs>
          <w:tab w:val="left" w:pos="540"/>
        </w:tabs>
        <w:spacing w:line="360" w:lineRule="auto"/>
        <w:rPr>
          <w:sz w:val="24"/>
          <w:szCs w:val="24"/>
        </w:rPr>
      </w:pPr>
    </w:p>
    <w:p w:rsidR="00AA7E8C" w:rsidRDefault="00AA7E8C" w:rsidP="00F77ECA">
      <w:pPr>
        <w:tabs>
          <w:tab w:val="left" w:pos="540"/>
        </w:tabs>
        <w:spacing w:line="360" w:lineRule="auto"/>
        <w:rPr>
          <w:sz w:val="24"/>
          <w:szCs w:val="24"/>
        </w:rPr>
      </w:pPr>
    </w:p>
    <w:p w:rsidR="00AA7E8C" w:rsidRDefault="00AA7E8C" w:rsidP="00AA7E8C">
      <w:pPr>
        <w:pStyle w:val="Paragraphedeliste"/>
        <w:tabs>
          <w:tab w:val="left" w:pos="540"/>
        </w:tabs>
        <w:spacing w:line="360" w:lineRule="auto"/>
        <w:rPr>
          <w:sz w:val="24"/>
          <w:szCs w:val="24"/>
        </w:rPr>
      </w:pPr>
      <w:r>
        <w:rPr>
          <w:noProof/>
        </w:rPr>
        <w:drawing>
          <wp:anchor distT="0" distB="0" distL="114300" distR="114300" simplePos="0" relativeHeight="251661312" behindDoc="0" locked="0" layoutInCell="1" allowOverlap="1" wp14:anchorId="0C975A4A">
            <wp:simplePos x="0" y="0"/>
            <wp:positionH relativeFrom="column">
              <wp:posOffset>538480</wp:posOffset>
            </wp:positionH>
            <wp:positionV relativeFrom="paragraph">
              <wp:posOffset>-13970</wp:posOffset>
            </wp:positionV>
            <wp:extent cx="4572000" cy="2743200"/>
            <wp:effectExtent l="0" t="0" r="0" b="0"/>
            <wp:wrapNone/>
            <wp:docPr id="4" name="Graphique 4">
              <a:extLst xmlns:a="http://schemas.openxmlformats.org/drawingml/2006/main">
                <a:ext uri="{FF2B5EF4-FFF2-40B4-BE49-F238E27FC236}">
                  <a16:creationId xmlns:a16="http://schemas.microsoft.com/office/drawing/2014/main" id="{B87EC4EF-E128-4289-933A-1484FE909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AA7E8C" w:rsidRDefault="00AA7E8C" w:rsidP="00AA7E8C">
      <w:pPr>
        <w:pStyle w:val="Paragraphedeliste"/>
        <w:tabs>
          <w:tab w:val="left" w:pos="540"/>
        </w:tabs>
        <w:spacing w:line="360" w:lineRule="auto"/>
        <w:rPr>
          <w:sz w:val="24"/>
          <w:szCs w:val="24"/>
        </w:rPr>
      </w:pPr>
    </w:p>
    <w:p w:rsidR="00AA7E8C" w:rsidRDefault="00AA7E8C" w:rsidP="00AA7E8C">
      <w:pPr>
        <w:pStyle w:val="Paragraphedeliste"/>
        <w:tabs>
          <w:tab w:val="left" w:pos="540"/>
        </w:tabs>
        <w:spacing w:line="360" w:lineRule="auto"/>
        <w:rPr>
          <w:sz w:val="24"/>
          <w:szCs w:val="24"/>
        </w:rPr>
      </w:pPr>
    </w:p>
    <w:p w:rsidR="00AA7E8C" w:rsidRDefault="00AA7E8C" w:rsidP="00AA7E8C">
      <w:pPr>
        <w:pStyle w:val="Paragraphedeliste"/>
        <w:tabs>
          <w:tab w:val="left" w:pos="540"/>
        </w:tabs>
        <w:spacing w:line="360" w:lineRule="auto"/>
        <w:rPr>
          <w:sz w:val="24"/>
          <w:szCs w:val="24"/>
        </w:rPr>
      </w:pPr>
    </w:p>
    <w:p w:rsidR="00AA7E8C" w:rsidRDefault="00AA7E8C" w:rsidP="00AA7E8C">
      <w:pPr>
        <w:pStyle w:val="Paragraphedeliste"/>
        <w:tabs>
          <w:tab w:val="left" w:pos="540"/>
        </w:tabs>
        <w:spacing w:line="360" w:lineRule="auto"/>
        <w:rPr>
          <w:sz w:val="24"/>
          <w:szCs w:val="24"/>
        </w:rPr>
      </w:pPr>
    </w:p>
    <w:p w:rsidR="00AA7E8C" w:rsidRDefault="00AA7E8C" w:rsidP="00AA7E8C">
      <w:pPr>
        <w:pStyle w:val="Paragraphedeliste"/>
        <w:tabs>
          <w:tab w:val="left" w:pos="540"/>
        </w:tabs>
        <w:spacing w:line="360" w:lineRule="auto"/>
        <w:rPr>
          <w:sz w:val="24"/>
          <w:szCs w:val="24"/>
        </w:rPr>
      </w:pPr>
    </w:p>
    <w:p w:rsidR="00AA7E8C" w:rsidRDefault="00AA7E8C" w:rsidP="00AA7E8C">
      <w:pPr>
        <w:pStyle w:val="Paragraphedeliste"/>
        <w:tabs>
          <w:tab w:val="left" w:pos="540"/>
        </w:tabs>
        <w:spacing w:line="360" w:lineRule="auto"/>
        <w:rPr>
          <w:sz w:val="24"/>
          <w:szCs w:val="24"/>
        </w:rPr>
      </w:pPr>
    </w:p>
    <w:p w:rsidR="00AA7E8C" w:rsidRDefault="00AA7E8C" w:rsidP="00AA7E8C">
      <w:pPr>
        <w:pStyle w:val="Paragraphedeliste"/>
        <w:tabs>
          <w:tab w:val="left" w:pos="540"/>
        </w:tabs>
        <w:spacing w:line="360" w:lineRule="auto"/>
        <w:rPr>
          <w:sz w:val="24"/>
          <w:szCs w:val="24"/>
        </w:rPr>
      </w:pPr>
    </w:p>
    <w:p w:rsidR="00AA7E8C" w:rsidRDefault="00AA7E8C" w:rsidP="00AA7E8C">
      <w:pPr>
        <w:pStyle w:val="Paragraphedeliste"/>
        <w:tabs>
          <w:tab w:val="left" w:pos="540"/>
        </w:tabs>
        <w:spacing w:line="360" w:lineRule="auto"/>
        <w:rPr>
          <w:sz w:val="24"/>
          <w:szCs w:val="24"/>
        </w:rPr>
      </w:pPr>
    </w:p>
    <w:p w:rsidR="00AA7E8C" w:rsidRDefault="00AA7E8C" w:rsidP="00AA7E8C">
      <w:pPr>
        <w:pStyle w:val="Paragraphedeliste"/>
        <w:tabs>
          <w:tab w:val="left" w:pos="540"/>
        </w:tabs>
        <w:spacing w:line="360" w:lineRule="auto"/>
        <w:rPr>
          <w:sz w:val="24"/>
          <w:szCs w:val="24"/>
        </w:rPr>
      </w:pPr>
    </w:p>
    <w:p w:rsidR="00AA7E8C" w:rsidRDefault="00AA7E8C" w:rsidP="00AA7E8C">
      <w:pPr>
        <w:pStyle w:val="Paragraphedeliste"/>
        <w:tabs>
          <w:tab w:val="left" w:pos="540"/>
        </w:tabs>
        <w:spacing w:line="360" w:lineRule="auto"/>
        <w:rPr>
          <w:sz w:val="24"/>
          <w:szCs w:val="24"/>
        </w:rPr>
      </w:pPr>
    </w:p>
    <w:p w:rsidR="00AA7E8C" w:rsidRDefault="00AA7E8C" w:rsidP="00AA7E8C">
      <w:pPr>
        <w:pStyle w:val="Paragraphedeliste"/>
        <w:numPr>
          <w:ilvl w:val="0"/>
          <w:numId w:val="6"/>
        </w:numPr>
        <w:tabs>
          <w:tab w:val="left" w:pos="540"/>
        </w:tabs>
        <w:spacing w:line="360" w:lineRule="auto"/>
        <w:rPr>
          <w:b/>
          <w:sz w:val="24"/>
          <w:szCs w:val="24"/>
        </w:rPr>
      </w:pPr>
      <w:r w:rsidRPr="00AA7E8C">
        <w:rPr>
          <w:b/>
          <w:sz w:val="24"/>
          <w:szCs w:val="24"/>
        </w:rPr>
        <w:t>Infrastructures</w:t>
      </w:r>
      <w:r w:rsidR="00C74680">
        <w:rPr>
          <w:b/>
          <w:sz w:val="24"/>
          <w:szCs w:val="24"/>
        </w:rPr>
        <w:t xml:space="preserve"> communautaires</w:t>
      </w:r>
      <w:bookmarkStart w:id="0" w:name="_GoBack"/>
      <w:bookmarkEnd w:id="0"/>
    </w:p>
    <w:p w:rsidR="00AA7E8C" w:rsidRDefault="00AA7E8C" w:rsidP="00AA7E8C">
      <w:pPr>
        <w:tabs>
          <w:tab w:val="left" w:pos="540"/>
        </w:tabs>
        <w:spacing w:line="360" w:lineRule="auto"/>
        <w:rPr>
          <w:sz w:val="24"/>
          <w:szCs w:val="24"/>
        </w:rPr>
      </w:pPr>
      <w:r>
        <w:rPr>
          <w:sz w:val="24"/>
          <w:szCs w:val="24"/>
        </w:rPr>
        <w:t>Il existe deux infrastructures</w:t>
      </w:r>
      <w:r w:rsidR="00850BDA">
        <w:rPr>
          <w:sz w:val="24"/>
          <w:szCs w:val="24"/>
        </w:rPr>
        <w:t xml:space="preserve"> communautaires</w:t>
      </w:r>
      <w:r>
        <w:rPr>
          <w:sz w:val="24"/>
          <w:szCs w:val="24"/>
        </w:rPr>
        <w:t xml:space="preserve"> dans le village de </w:t>
      </w:r>
      <w:proofErr w:type="spellStart"/>
      <w:r>
        <w:rPr>
          <w:sz w:val="24"/>
          <w:szCs w:val="24"/>
        </w:rPr>
        <w:t>Koigouma</w:t>
      </w:r>
      <w:proofErr w:type="spellEnd"/>
      <w:r>
        <w:rPr>
          <w:sz w:val="24"/>
          <w:szCs w:val="24"/>
        </w:rPr>
        <w:t> :</w:t>
      </w:r>
    </w:p>
    <w:p w:rsidR="00AA7E8C" w:rsidRPr="004813FC" w:rsidRDefault="00AA7E8C" w:rsidP="00AA7E8C">
      <w:pPr>
        <w:pStyle w:val="Paragraphedeliste"/>
        <w:numPr>
          <w:ilvl w:val="0"/>
          <w:numId w:val="5"/>
        </w:numPr>
        <w:tabs>
          <w:tab w:val="left" w:pos="540"/>
        </w:tabs>
        <w:spacing w:line="360" w:lineRule="auto"/>
        <w:rPr>
          <w:b/>
          <w:sz w:val="24"/>
          <w:szCs w:val="24"/>
        </w:rPr>
      </w:pPr>
      <w:r w:rsidRPr="004813FC">
        <w:rPr>
          <w:b/>
          <w:sz w:val="24"/>
          <w:szCs w:val="24"/>
        </w:rPr>
        <w:t>Infrastructure scolaire :</w:t>
      </w:r>
    </w:p>
    <w:p w:rsidR="00AA7E8C" w:rsidRDefault="00AA7E8C" w:rsidP="00AA7E8C">
      <w:pPr>
        <w:tabs>
          <w:tab w:val="left" w:pos="540"/>
        </w:tabs>
        <w:spacing w:line="360" w:lineRule="auto"/>
        <w:rPr>
          <w:sz w:val="24"/>
          <w:szCs w:val="24"/>
        </w:rPr>
      </w:pPr>
      <w:r>
        <w:rPr>
          <w:sz w:val="24"/>
          <w:szCs w:val="24"/>
        </w:rPr>
        <w:t>L’</w:t>
      </w:r>
      <w:r w:rsidR="00806AFF">
        <w:rPr>
          <w:sz w:val="24"/>
          <w:szCs w:val="24"/>
        </w:rPr>
        <w:t>école</w:t>
      </w:r>
      <w:r>
        <w:rPr>
          <w:sz w:val="24"/>
          <w:szCs w:val="24"/>
        </w:rPr>
        <w:t xml:space="preserve"> de </w:t>
      </w:r>
      <w:proofErr w:type="spellStart"/>
      <w:r>
        <w:rPr>
          <w:sz w:val="24"/>
          <w:szCs w:val="24"/>
        </w:rPr>
        <w:t>Koigouma</w:t>
      </w:r>
      <w:proofErr w:type="spellEnd"/>
      <w:r>
        <w:rPr>
          <w:sz w:val="24"/>
          <w:szCs w:val="24"/>
        </w:rPr>
        <w:t xml:space="preserve"> est </w:t>
      </w:r>
      <w:r w:rsidR="00172CE1">
        <w:rPr>
          <w:sz w:val="24"/>
          <w:szCs w:val="24"/>
        </w:rPr>
        <w:t>située</w:t>
      </w:r>
      <w:r>
        <w:rPr>
          <w:sz w:val="24"/>
          <w:szCs w:val="24"/>
        </w:rPr>
        <w:t xml:space="preserve"> au Nord du village, avec une superficie de 8000 m</w:t>
      </w:r>
      <w:r>
        <w:rPr>
          <w:sz w:val="24"/>
          <w:szCs w:val="24"/>
          <w:vertAlign w:val="superscript"/>
        </w:rPr>
        <w:t>2</w:t>
      </w:r>
      <w:r>
        <w:rPr>
          <w:sz w:val="24"/>
          <w:szCs w:val="24"/>
        </w:rPr>
        <w:t>. L’</w:t>
      </w:r>
      <w:r w:rsidR="00806AFF">
        <w:rPr>
          <w:sz w:val="24"/>
          <w:szCs w:val="24"/>
        </w:rPr>
        <w:t>école</w:t>
      </w:r>
      <w:r>
        <w:rPr>
          <w:sz w:val="24"/>
          <w:szCs w:val="24"/>
        </w:rPr>
        <w:t xml:space="preserve"> est </w:t>
      </w:r>
      <w:r w:rsidR="00806AFF">
        <w:rPr>
          <w:sz w:val="24"/>
          <w:szCs w:val="24"/>
        </w:rPr>
        <w:t>composée</w:t>
      </w:r>
      <w:r>
        <w:rPr>
          <w:sz w:val="24"/>
          <w:szCs w:val="24"/>
        </w:rPr>
        <w:t xml:space="preserve"> de 3 salles de classes, 1 bloc de latrines et une direction. Cette infrastructure est totalement </w:t>
      </w:r>
      <w:r w:rsidR="00806AFF">
        <w:rPr>
          <w:sz w:val="24"/>
          <w:szCs w:val="24"/>
        </w:rPr>
        <w:t>dégradée</w:t>
      </w:r>
      <w:r>
        <w:rPr>
          <w:sz w:val="24"/>
          <w:szCs w:val="24"/>
        </w:rPr>
        <w:t xml:space="preserve">. Les classes ne sont pas </w:t>
      </w:r>
      <w:r w:rsidR="00806AFF">
        <w:rPr>
          <w:sz w:val="24"/>
          <w:szCs w:val="24"/>
        </w:rPr>
        <w:t>équipées</w:t>
      </w:r>
      <w:r>
        <w:rPr>
          <w:sz w:val="24"/>
          <w:szCs w:val="24"/>
        </w:rPr>
        <w:t xml:space="preserve"> </w:t>
      </w:r>
      <w:r w:rsidR="004813FC">
        <w:rPr>
          <w:sz w:val="24"/>
          <w:szCs w:val="24"/>
        </w:rPr>
        <w:t>avec des tables bancs</w:t>
      </w:r>
      <w:r w:rsidR="00494E78">
        <w:rPr>
          <w:sz w:val="24"/>
          <w:szCs w:val="24"/>
        </w:rPr>
        <w:t>, bureau-maitres, des chaises maitres etc..</w:t>
      </w:r>
      <w:r w:rsidR="004813FC">
        <w:rPr>
          <w:sz w:val="24"/>
          <w:szCs w:val="24"/>
        </w:rPr>
        <w:t xml:space="preserve">. </w:t>
      </w:r>
      <w:r w:rsidR="00850BDA">
        <w:rPr>
          <w:sz w:val="24"/>
          <w:szCs w:val="24"/>
        </w:rPr>
        <w:t xml:space="preserve">La partie Est de l’école est entièrement à terre. </w:t>
      </w:r>
    </w:p>
    <w:p w:rsidR="004813FC" w:rsidRPr="004813FC" w:rsidRDefault="004813FC" w:rsidP="004813FC">
      <w:pPr>
        <w:pStyle w:val="Paragraphedeliste"/>
        <w:numPr>
          <w:ilvl w:val="0"/>
          <w:numId w:val="5"/>
        </w:numPr>
        <w:tabs>
          <w:tab w:val="left" w:pos="540"/>
        </w:tabs>
        <w:spacing w:line="360" w:lineRule="auto"/>
        <w:rPr>
          <w:b/>
          <w:sz w:val="24"/>
          <w:szCs w:val="24"/>
        </w:rPr>
      </w:pPr>
      <w:r w:rsidRPr="004813FC">
        <w:rPr>
          <w:b/>
          <w:sz w:val="24"/>
          <w:szCs w:val="24"/>
        </w:rPr>
        <w:t>Infrastructure sanitaire</w:t>
      </w:r>
      <w:r>
        <w:rPr>
          <w:b/>
          <w:sz w:val="24"/>
          <w:szCs w:val="24"/>
        </w:rPr>
        <w:t> :</w:t>
      </w:r>
    </w:p>
    <w:p w:rsidR="00AA7E8C" w:rsidRPr="008C7556" w:rsidRDefault="004813FC" w:rsidP="008C7556">
      <w:pPr>
        <w:tabs>
          <w:tab w:val="left" w:pos="540"/>
        </w:tabs>
        <w:spacing w:line="360" w:lineRule="auto"/>
        <w:rPr>
          <w:sz w:val="24"/>
          <w:szCs w:val="24"/>
        </w:rPr>
      </w:pPr>
      <w:r>
        <w:rPr>
          <w:sz w:val="24"/>
          <w:szCs w:val="24"/>
        </w:rPr>
        <w:lastRenderedPageBreak/>
        <w:t xml:space="preserve">La case sanitaire du village est fortement </w:t>
      </w:r>
      <w:r w:rsidR="00806AFF">
        <w:rPr>
          <w:sz w:val="24"/>
          <w:szCs w:val="24"/>
        </w:rPr>
        <w:t>endommagée</w:t>
      </w:r>
      <w:r>
        <w:rPr>
          <w:sz w:val="24"/>
          <w:szCs w:val="24"/>
        </w:rPr>
        <w:t xml:space="preserve"> par les </w:t>
      </w:r>
      <w:r w:rsidR="00806AFF">
        <w:rPr>
          <w:sz w:val="24"/>
          <w:szCs w:val="24"/>
        </w:rPr>
        <w:t>intempéries</w:t>
      </w:r>
      <w:r>
        <w:rPr>
          <w:sz w:val="24"/>
          <w:szCs w:val="24"/>
        </w:rPr>
        <w:t xml:space="preserve"> ainsi que la non occupation du lieu. C’est une case en banco </w:t>
      </w:r>
      <w:r w:rsidR="00806AFF">
        <w:rPr>
          <w:sz w:val="24"/>
          <w:szCs w:val="24"/>
        </w:rPr>
        <w:t>composée</w:t>
      </w:r>
      <w:r>
        <w:rPr>
          <w:sz w:val="24"/>
          <w:szCs w:val="24"/>
        </w:rPr>
        <w:t xml:space="preserve"> de trois chambres et deux latrines qui sont partiellement </w:t>
      </w:r>
      <w:r w:rsidR="00806AFF">
        <w:rPr>
          <w:sz w:val="24"/>
          <w:szCs w:val="24"/>
        </w:rPr>
        <w:t>dégradés</w:t>
      </w:r>
      <w:r>
        <w:rPr>
          <w:sz w:val="24"/>
          <w:szCs w:val="24"/>
        </w:rPr>
        <w:t xml:space="preserve">. </w:t>
      </w:r>
    </w:p>
    <w:p w:rsidR="00F77ECA" w:rsidRDefault="00F77ECA" w:rsidP="00F77ECA">
      <w:pPr>
        <w:pStyle w:val="Paragraphedeliste"/>
        <w:numPr>
          <w:ilvl w:val="0"/>
          <w:numId w:val="3"/>
        </w:numPr>
        <w:tabs>
          <w:tab w:val="left" w:pos="540"/>
        </w:tabs>
        <w:spacing w:line="360" w:lineRule="auto"/>
        <w:rPr>
          <w:b/>
          <w:sz w:val="24"/>
          <w:szCs w:val="24"/>
        </w:rPr>
      </w:pPr>
      <w:r w:rsidRPr="00F77ECA">
        <w:rPr>
          <w:b/>
          <w:sz w:val="24"/>
          <w:szCs w:val="24"/>
        </w:rPr>
        <w:t>Conclusion et recommandations :</w:t>
      </w:r>
    </w:p>
    <w:p w:rsidR="00F77ECA" w:rsidRPr="00F77ECA" w:rsidRDefault="00F77ECA" w:rsidP="00F77ECA">
      <w:pPr>
        <w:pStyle w:val="Paragraphedeliste"/>
        <w:numPr>
          <w:ilvl w:val="0"/>
          <w:numId w:val="5"/>
        </w:numPr>
        <w:tabs>
          <w:tab w:val="left" w:pos="540"/>
        </w:tabs>
        <w:spacing w:line="360" w:lineRule="auto"/>
        <w:rPr>
          <w:b/>
          <w:sz w:val="24"/>
          <w:szCs w:val="24"/>
        </w:rPr>
      </w:pPr>
      <w:r w:rsidRPr="00F77ECA">
        <w:rPr>
          <w:b/>
          <w:sz w:val="24"/>
          <w:szCs w:val="24"/>
        </w:rPr>
        <w:t>Conclusion :</w:t>
      </w:r>
    </w:p>
    <w:p w:rsidR="00F77ECA" w:rsidRDefault="00F77ECA" w:rsidP="00F77ECA">
      <w:pPr>
        <w:tabs>
          <w:tab w:val="left" w:pos="540"/>
        </w:tabs>
        <w:spacing w:line="360" w:lineRule="auto"/>
        <w:rPr>
          <w:sz w:val="24"/>
          <w:szCs w:val="24"/>
        </w:rPr>
      </w:pPr>
      <w:r>
        <w:rPr>
          <w:sz w:val="24"/>
          <w:szCs w:val="24"/>
        </w:rPr>
        <w:t xml:space="preserve">La mission s’est bien déroulée dans l’ensemble. Le chef de village était très content de cette mission et c’était une occasion pour lui et ses conseillers de faire </w:t>
      </w:r>
      <w:r w:rsidR="006D6B0A">
        <w:rPr>
          <w:sz w:val="24"/>
          <w:szCs w:val="24"/>
        </w:rPr>
        <w:t>le plaidoyer</w:t>
      </w:r>
      <w:r w:rsidR="00850BDA">
        <w:rPr>
          <w:sz w:val="24"/>
          <w:szCs w:val="24"/>
        </w:rPr>
        <w:t xml:space="preserve"> </w:t>
      </w:r>
      <w:proofErr w:type="spellStart"/>
      <w:r w:rsidR="00850BDA">
        <w:rPr>
          <w:sz w:val="24"/>
          <w:szCs w:val="24"/>
        </w:rPr>
        <w:t>aupres</w:t>
      </w:r>
      <w:proofErr w:type="spellEnd"/>
      <w:r w:rsidR="00850BDA">
        <w:rPr>
          <w:sz w:val="24"/>
          <w:szCs w:val="24"/>
        </w:rPr>
        <w:t xml:space="preserve"> de nous pour une assistance des</w:t>
      </w:r>
      <w:r>
        <w:rPr>
          <w:sz w:val="24"/>
          <w:szCs w:val="24"/>
        </w:rPr>
        <w:t xml:space="preserve"> vulnérables du village</w:t>
      </w:r>
      <w:r w:rsidR="00850BDA">
        <w:rPr>
          <w:sz w:val="24"/>
          <w:szCs w:val="24"/>
        </w:rPr>
        <w:t>.</w:t>
      </w:r>
    </w:p>
    <w:p w:rsidR="00F77ECA" w:rsidRDefault="00F77ECA" w:rsidP="00F77ECA">
      <w:pPr>
        <w:pStyle w:val="Paragraphedeliste"/>
        <w:numPr>
          <w:ilvl w:val="0"/>
          <w:numId w:val="5"/>
        </w:numPr>
        <w:tabs>
          <w:tab w:val="left" w:pos="540"/>
        </w:tabs>
        <w:spacing w:line="360" w:lineRule="auto"/>
        <w:rPr>
          <w:b/>
          <w:sz w:val="24"/>
          <w:szCs w:val="24"/>
        </w:rPr>
      </w:pPr>
      <w:r w:rsidRPr="00F77ECA">
        <w:rPr>
          <w:b/>
          <w:sz w:val="24"/>
          <w:szCs w:val="24"/>
        </w:rPr>
        <w:t>Recommandations</w:t>
      </w:r>
      <w:r>
        <w:rPr>
          <w:b/>
          <w:sz w:val="24"/>
          <w:szCs w:val="24"/>
        </w:rPr>
        <w:t> :</w:t>
      </w:r>
    </w:p>
    <w:p w:rsidR="00F77ECA" w:rsidRDefault="006D6B0A" w:rsidP="00F77ECA">
      <w:pPr>
        <w:tabs>
          <w:tab w:val="left" w:pos="540"/>
        </w:tabs>
        <w:spacing w:line="360" w:lineRule="auto"/>
        <w:rPr>
          <w:sz w:val="24"/>
          <w:szCs w:val="24"/>
        </w:rPr>
      </w:pPr>
      <w:r>
        <w:rPr>
          <w:sz w:val="24"/>
          <w:szCs w:val="24"/>
        </w:rPr>
        <w:t>Nous recommandons :</w:t>
      </w:r>
    </w:p>
    <w:p w:rsidR="006D6B0A" w:rsidRDefault="006D6B0A" w:rsidP="006D6B0A">
      <w:pPr>
        <w:pStyle w:val="Paragraphedeliste"/>
        <w:numPr>
          <w:ilvl w:val="0"/>
          <w:numId w:val="7"/>
        </w:numPr>
        <w:tabs>
          <w:tab w:val="left" w:pos="540"/>
        </w:tabs>
        <w:spacing w:line="360" w:lineRule="auto"/>
        <w:rPr>
          <w:sz w:val="24"/>
          <w:szCs w:val="24"/>
        </w:rPr>
      </w:pPr>
      <w:r>
        <w:rPr>
          <w:sz w:val="24"/>
          <w:szCs w:val="24"/>
        </w:rPr>
        <w:t>La réhabilitation de 165 maisons en banco ;</w:t>
      </w:r>
    </w:p>
    <w:p w:rsidR="006D6B0A" w:rsidRDefault="006D6B0A" w:rsidP="006D6B0A">
      <w:pPr>
        <w:pStyle w:val="Paragraphedeliste"/>
        <w:numPr>
          <w:ilvl w:val="0"/>
          <w:numId w:val="7"/>
        </w:numPr>
        <w:tabs>
          <w:tab w:val="left" w:pos="540"/>
        </w:tabs>
        <w:spacing w:line="360" w:lineRule="auto"/>
        <w:rPr>
          <w:sz w:val="24"/>
          <w:szCs w:val="24"/>
        </w:rPr>
      </w:pPr>
      <w:r>
        <w:rPr>
          <w:sz w:val="24"/>
          <w:szCs w:val="24"/>
        </w:rPr>
        <w:t xml:space="preserve">L’assistance de </w:t>
      </w:r>
      <w:r w:rsidR="00850BDA">
        <w:rPr>
          <w:sz w:val="24"/>
          <w:szCs w:val="24"/>
        </w:rPr>
        <w:t>3</w:t>
      </w:r>
      <w:r>
        <w:rPr>
          <w:sz w:val="24"/>
          <w:szCs w:val="24"/>
        </w:rPr>
        <w:t>5</w:t>
      </w:r>
      <w:r w:rsidR="00850BDA">
        <w:rPr>
          <w:sz w:val="24"/>
          <w:szCs w:val="24"/>
        </w:rPr>
        <w:t>2</w:t>
      </w:r>
      <w:r>
        <w:rPr>
          <w:sz w:val="24"/>
          <w:szCs w:val="24"/>
        </w:rPr>
        <w:t xml:space="preserve"> ménages en termes d’abris d’urgence (tentes modernes) ;</w:t>
      </w:r>
    </w:p>
    <w:p w:rsidR="00850BDA" w:rsidRDefault="004813FC" w:rsidP="00802B0F">
      <w:pPr>
        <w:pStyle w:val="Paragraphedeliste"/>
        <w:numPr>
          <w:ilvl w:val="0"/>
          <w:numId w:val="7"/>
        </w:numPr>
        <w:tabs>
          <w:tab w:val="left" w:pos="540"/>
        </w:tabs>
        <w:spacing w:line="360" w:lineRule="auto"/>
        <w:rPr>
          <w:sz w:val="24"/>
          <w:szCs w:val="24"/>
        </w:rPr>
      </w:pPr>
      <w:r>
        <w:rPr>
          <w:sz w:val="24"/>
          <w:szCs w:val="24"/>
        </w:rPr>
        <w:t>La construction de nouvelle salle de classes équipées ;</w:t>
      </w:r>
    </w:p>
    <w:p w:rsidR="004813FC" w:rsidRPr="00850BDA" w:rsidRDefault="004813FC" w:rsidP="00802B0F">
      <w:pPr>
        <w:pStyle w:val="Paragraphedeliste"/>
        <w:numPr>
          <w:ilvl w:val="0"/>
          <w:numId w:val="7"/>
        </w:numPr>
        <w:tabs>
          <w:tab w:val="left" w:pos="540"/>
        </w:tabs>
        <w:spacing w:line="360" w:lineRule="auto"/>
        <w:rPr>
          <w:sz w:val="24"/>
          <w:szCs w:val="24"/>
        </w:rPr>
      </w:pPr>
      <w:r>
        <w:t>La réhabilitation de la case sanitaire du village </w:t>
      </w:r>
      <w:r w:rsidR="006B44B5">
        <w:t>ainsi que</w:t>
      </w:r>
      <w:r w:rsidR="00850BDA">
        <w:t xml:space="preserve"> des</w:t>
      </w:r>
      <w:r w:rsidR="006B44B5">
        <w:t xml:space="preserve"> </w:t>
      </w:r>
      <w:r w:rsidR="00806AFF">
        <w:t>latrines</w:t>
      </w:r>
      <w:r w:rsidR="00850BDA">
        <w:t xml:space="preserve"> de cette case sanitaire</w:t>
      </w:r>
      <w:r w:rsidR="00806AFF">
        <w:t xml:space="preserve"> ;</w:t>
      </w:r>
    </w:p>
    <w:p w:rsidR="004813FC" w:rsidRDefault="003A7F7D" w:rsidP="003A7F7D">
      <w:pPr>
        <w:tabs>
          <w:tab w:val="left" w:pos="540"/>
        </w:tabs>
        <w:spacing w:line="360" w:lineRule="auto"/>
        <w:rPr>
          <w:b/>
          <w:sz w:val="28"/>
          <w:szCs w:val="24"/>
        </w:rPr>
      </w:pPr>
      <w:r w:rsidRPr="004813FC">
        <w:rPr>
          <w:b/>
          <w:sz w:val="28"/>
          <w:szCs w:val="24"/>
        </w:rPr>
        <w:t>Photos</w:t>
      </w:r>
    </w:p>
    <w:p w:rsidR="004813FC" w:rsidRPr="004813FC" w:rsidRDefault="004813FC" w:rsidP="003A7F7D">
      <w:pPr>
        <w:tabs>
          <w:tab w:val="left" w:pos="540"/>
        </w:tabs>
        <w:spacing w:line="360" w:lineRule="auto"/>
        <w:rPr>
          <w:b/>
          <w:sz w:val="28"/>
          <w:szCs w:val="24"/>
        </w:rPr>
      </w:pPr>
      <w:r>
        <w:rPr>
          <w:noProof/>
        </w:rPr>
        <mc:AlternateContent>
          <mc:Choice Requires="wps">
            <w:drawing>
              <wp:anchor distT="0" distB="0" distL="114300" distR="114300" simplePos="0" relativeHeight="251664384" behindDoc="0" locked="0" layoutInCell="1" allowOverlap="1" wp14:anchorId="4228CE2C" wp14:editId="327A3A7D">
                <wp:simplePos x="0" y="0"/>
                <wp:positionH relativeFrom="column">
                  <wp:posOffset>-4445</wp:posOffset>
                </wp:positionH>
                <wp:positionV relativeFrom="paragraph">
                  <wp:posOffset>3401695</wp:posOffset>
                </wp:positionV>
                <wp:extent cx="5760720" cy="63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4813FC" w:rsidRPr="004813FC" w:rsidRDefault="004813FC" w:rsidP="004813FC">
                            <w:pPr>
                              <w:pStyle w:val="Lgende"/>
                              <w:jc w:val="center"/>
                              <w:rPr>
                                <w:b/>
                                <w:noProof/>
                                <w:sz w:val="36"/>
                                <w:szCs w:val="24"/>
                              </w:rPr>
                            </w:pPr>
                            <w:r w:rsidRPr="004813FC">
                              <w:rPr>
                                <w:b/>
                                <w:sz w:val="22"/>
                              </w:rPr>
                              <w:t xml:space="preserve">Figure </w:t>
                            </w:r>
                            <w:r w:rsidRPr="004813FC">
                              <w:rPr>
                                <w:b/>
                                <w:sz w:val="22"/>
                              </w:rPr>
                              <w:fldChar w:fldCharType="begin"/>
                            </w:r>
                            <w:r w:rsidRPr="004813FC">
                              <w:rPr>
                                <w:b/>
                                <w:sz w:val="22"/>
                              </w:rPr>
                              <w:instrText xml:space="preserve"> SEQ Figure \* ARABIC </w:instrText>
                            </w:r>
                            <w:r w:rsidRPr="004813FC">
                              <w:rPr>
                                <w:b/>
                                <w:sz w:val="22"/>
                              </w:rPr>
                              <w:fldChar w:fldCharType="separate"/>
                            </w:r>
                            <w:r w:rsidR="00850BDA">
                              <w:rPr>
                                <w:b/>
                                <w:noProof/>
                                <w:sz w:val="22"/>
                              </w:rPr>
                              <w:t>1</w:t>
                            </w:r>
                            <w:r w:rsidRPr="004813FC">
                              <w:rPr>
                                <w:b/>
                                <w:sz w:val="22"/>
                              </w:rPr>
                              <w:fldChar w:fldCharType="end"/>
                            </w:r>
                            <w:r w:rsidRPr="004813FC">
                              <w:rPr>
                                <w:b/>
                                <w:sz w:val="22"/>
                              </w:rPr>
                              <w:t xml:space="preserve">: Evaluation d'une maison en banco à </w:t>
                            </w:r>
                            <w:proofErr w:type="spellStart"/>
                            <w:r w:rsidRPr="004813FC">
                              <w:rPr>
                                <w:b/>
                                <w:sz w:val="22"/>
                              </w:rPr>
                              <w:t>Koigouma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28CE2C" id="_x0000_t202" coordsize="21600,21600" o:spt="202" path="m,l,21600r21600,l21600,xe">
                <v:stroke joinstyle="miter"/>
                <v:path gradientshapeok="t" o:connecttype="rect"/>
              </v:shapetype>
              <v:shape id="Zone de texte 7" o:spid="_x0000_s1026" type="#_x0000_t202" style="position:absolute;margin-left:-.35pt;margin-top:267.85pt;width:453.6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" stroked="f">
                <v:textbox style="mso-fit-shape-to-text:t" inset="0,0,0,0">
                  <w:txbxContent>
                    <w:p w:rsidR="004813FC" w:rsidRPr="004813FC" w:rsidRDefault="004813FC" w:rsidP="004813FC">
                      <w:pPr>
                        <w:pStyle w:val="Lgende"/>
                        <w:jc w:val="center"/>
                        <w:rPr>
                          <w:b/>
                          <w:noProof/>
                          <w:sz w:val="36"/>
                          <w:szCs w:val="24"/>
                        </w:rPr>
                      </w:pPr>
                      <w:r w:rsidRPr="004813FC">
                        <w:rPr>
                          <w:b/>
                          <w:sz w:val="22"/>
                        </w:rPr>
                        <w:t xml:space="preserve">Figure </w:t>
                      </w:r>
                      <w:r w:rsidRPr="004813FC">
                        <w:rPr>
                          <w:b/>
                          <w:sz w:val="22"/>
                        </w:rPr>
                        <w:fldChar w:fldCharType="begin"/>
                      </w:r>
                      <w:r w:rsidRPr="004813FC">
                        <w:rPr>
                          <w:b/>
                          <w:sz w:val="22"/>
                        </w:rPr>
                        <w:instrText xml:space="preserve"> SEQ Figure \* ARABIC </w:instrText>
                      </w:r>
                      <w:r w:rsidRPr="004813FC">
                        <w:rPr>
                          <w:b/>
                          <w:sz w:val="22"/>
                        </w:rPr>
                        <w:fldChar w:fldCharType="separate"/>
                      </w:r>
                      <w:r w:rsidR="00850BDA">
                        <w:rPr>
                          <w:b/>
                          <w:noProof/>
                          <w:sz w:val="22"/>
                        </w:rPr>
                        <w:t>1</w:t>
                      </w:r>
                      <w:r w:rsidRPr="004813FC">
                        <w:rPr>
                          <w:b/>
                          <w:sz w:val="22"/>
                        </w:rPr>
                        <w:fldChar w:fldCharType="end"/>
                      </w:r>
                      <w:r w:rsidRPr="004813FC">
                        <w:rPr>
                          <w:b/>
                          <w:sz w:val="22"/>
                        </w:rPr>
                        <w:t xml:space="preserve">: Evaluation d'une maison en banco à </w:t>
                      </w:r>
                      <w:proofErr w:type="spellStart"/>
                      <w:r w:rsidRPr="004813FC">
                        <w:rPr>
                          <w:b/>
                          <w:sz w:val="22"/>
                        </w:rPr>
                        <w:t>Koigouma</w:t>
                      </w:r>
                      <w:proofErr w:type="spellEnd"/>
                    </w:p>
                  </w:txbxContent>
                </v:textbox>
              </v:shape>
            </w:pict>
          </mc:Fallback>
        </mc:AlternateContent>
      </w:r>
      <w:r>
        <w:rPr>
          <w:b/>
          <w:noProof/>
          <w:sz w:val="28"/>
          <w:szCs w:val="24"/>
        </w:rPr>
        <w:drawing>
          <wp:anchor distT="0" distB="0" distL="114300" distR="114300" simplePos="0" relativeHeight="251662336" behindDoc="0" locked="0" layoutInCell="1" allowOverlap="1">
            <wp:simplePos x="0" y="0"/>
            <wp:positionH relativeFrom="column">
              <wp:posOffset>-4445</wp:posOffset>
            </wp:positionH>
            <wp:positionV relativeFrom="paragraph">
              <wp:posOffset>1270</wp:posOffset>
            </wp:positionV>
            <wp:extent cx="5760720" cy="3343275"/>
            <wp:effectExtent l="0" t="0" r="0"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508_110430_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343275"/>
                    </a:xfrm>
                    <a:prstGeom prst="rect">
                      <a:avLst/>
                    </a:prstGeom>
                  </pic:spPr>
                </pic:pic>
              </a:graphicData>
            </a:graphic>
          </wp:anchor>
        </w:drawing>
      </w:r>
    </w:p>
    <w:p w:rsidR="004813FC" w:rsidRDefault="004813FC" w:rsidP="003A7F7D">
      <w:pPr>
        <w:tabs>
          <w:tab w:val="left" w:pos="540"/>
        </w:tabs>
        <w:spacing w:line="360" w:lineRule="auto"/>
        <w:rPr>
          <w:sz w:val="24"/>
          <w:szCs w:val="24"/>
        </w:rPr>
      </w:pPr>
    </w:p>
    <w:p w:rsidR="004813FC" w:rsidRPr="004813FC" w:rsidRDefault="004813FC" w:rsidP="004813FC">
      <w:pPr>
        <w:rPr>
          <w:sz w:val="24"/>
          <w:szCs w:val="24"/>
        </w:rPr>
      </w:pPr>
    </w:p>
    <w:p w:rsidR="004813FC" w:rsidRPr="004813FC" w:rsidRDefault="004813FC" w:rsidP="004813FC">
      <w:pPr>
        <w:rPr>
          <w:sz w:val="24"/>
          <w:szCs w:val="24"/>
        </w:rPr>
      </w:pPr>
    </w:p>
    <w:p w:rsidR="004813FC" w:rsidRPr="004813FC" w:rsidRDefault="004813FC" w:rsidP="004813FC">
      <w:pPr>
        <w:rPr>
          <w:sz w:val="24"/>
          <w:szCs w:val="24"/>
        </w:rPr>
      </w:pPr>
    </w:p>
    <w:p w:rsidR="004813FC" w:rsidRPr="004813FC" w:rsidRDefault="004813FC" w:rsidP="004813FC">
      <w:pPr>
        <w:rPr>
          <w:sz w:val="24"/>
          <w:szCs w:val="24"/>
        </w:rPr>
      </w:pPr>
    </w:p>
    <w:p w:rsidR="004813FC" w:rsidRPr="004813FC" w:rsidRDefault="004813FC" w:rsidP="004813FC">
      <w:pPr>
        <w:rPr>
          <w:sz w:val="24"/>
          <w:szCs w:val="24"/>
        </w:rPr>
      </w:pPr>
    </w:p>
    <w:p w:rsidR="004813FC" w:rsidRPr="004813FC" w:rsidRDefault="004813FC" w:rsidP="004813FC">
      <w:pPr>
        <w:rPr>
          <w:sz w:val="24"/>
          <w:szCs w:val="24"/>
        </w:rPr>
      </w:pPr>
    </w:p>
    <w:p w:rsidR="004813FC" w:rsidRPr="004813FC" w:rsidRDefault="004813FC" w:rsidP="004813FC">
      <w:pPr>
        <w:rPr>
          <w:sz w:val="24"/>
          <w:szCs w:val="24"/>
        </w:rPr>
      </w:pPr>
    </w:p>
    <w:p w:rsidR="004813FC" w:rsidRPr="004813FC" w:rsidRDefault="004813FC" w:rsidP="004813FC">
      <w:pPr>
        <w:rPr>
          <w:sz w:val="24"/>
          <w:szCs w:val="24"/>
        </w:rPr>
      </w:pPr>
    </w:p>
    <w:p w:rsidR="004813FC" w:rsidRPr="004813FC" w:rsidRDefault="004813FC" w:rsidP="004813FC">
      <w:pPr>
        <w:rPr>
          <w:sz w:val="24"/>
          <w:szCs w:val="24"/>
        </w:rPr>
      </w:pPr>
    </w:p>
    <w:p w:rsidR="004813FC" w:rsidRPr="004813FC" w:rsidRDefault="004813FC" w:rsidP="004813FC">
      <w:pPr>
        <w:rPr>
          <w:sz w:val="24"/>
          <w:szCs w:val="24"/>
        </w:rPr>
      </w:pPr>
      <w:r>
        <w:rPr>
          <w:noProof/>
        </w:rPr>
        <mc:AlternateContent>
          <mc:Choice Requires="wps">
            <w:drawing>
              <wp:anchor distT="0" distB="0" distL="114300" distR="114300" simplePos="0" relativeHeight="251667456" behindDoc="0" locked="0" layoutInCell="1" allowOverlap="1" wp14:anchorId="7146DAAB" wp14:editId="463FB58D">
                <wp:simplePos x="0" y="0"/>
                <wp:positionH relativeFrom="column">
                  <wp:posOffset>-4445</wp:posOffset>
                </wp:positionH>
                <wp:positionV relativeFrom="paragraph">
                  <wp:posOffset>3468370</wp:posOffset>
                </wp:positionV>
                <wp:extent cx="5760720" cy="63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4813FC" w:rsidRPr="004813FC" w:rsidRDefault="004813FC" w:rsidP="004813FC">
                            <w:pPr>
                              <w:pStyle w:val="Lgende"/>
                              <w:jc w:val="center"/>
                              <w:rPr>
                                <w:b/>
                                <w:noProof/>
                                <w:sz w:val="32"/>
                                <w:szCs w:val="24"/>
                              </w:rPr>
                            </w:pPr>
                            <w:r w:rsidRPr="004813FC">
                              <w:rPr>
                                <w:b/>
                                <w:sz w:val="22"/>
                              </w:rPr>
                              <w:t xml:space="preserve">Figure </w:t>
                            </w:r>
                            <w:r w:rsidRPr="004813FC">
                              <w:rPr>
                                <w:b/>
                                <w:sz w:val="22"/>
                              </w:rPr>
                              <w:fldChar w:fldCharType="begin"/>
                            </w:r>
                            <w:r w:rsidRPr="004813FC">
                              <w:rPr>
                                <w:b/>
                                <w:sz w:val="22"/>
                              </w:rPr>
                              <w:instrText xml:space="preserve"> SEQ Figure \* ARABIC </w:instrText>
                            </w:r>
                            <w:r w:rsidRPr="004813FC">
                              <w:rPr>
                                <w:b/>
                                <w:sz w:val="22"/>
                              </w:rPr>
                              <w:fldChar w:fldCharType="separate"/>
                            </w:r>
                            <w:r w:rsidR="00850BDA">
                              <w:rPr>
                                <w:b/>
                                <w:noProof/>
                                <w:sz w:val="22"/>
                              </w:rPr>
                              <w:t>2</w:t>
                            </w:r>
                            <w:r w:rsidRPr="004813FC">
                              <w:rPr>
                                <w:b/>
                                <w:sz w:val="22"/>
                              </w:rPr>
                              <w:fldChar w:fldCharType="end"/>
                            </w:r>
                            <w:r w:rsidRPr="004813FC">
                              <w:rPr>
                                <w:b/>
                                <w:sz w:val="22"/>
                              </w:rPr>
                              <w:t xml:space="preserve">: Tente ou case moderne à </w:t>
                            </w:r>
                            <w:proofErr w:type="spellStart"/>
                            <w:r w:rsidRPr="004813FC">
                              <w:rPr>
                                <w:b/>
                                <w:sz w:val="22"/>
                              </w:rPr>
                              <w:t>Koigouma</w:t>
                            </w:r>
                            <w:proofErr w:type="spellEnd"/>
                            <w:r w:rsidRPr="004813FC">
                              <w:rPr>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46DAAB" id="Zone de texte 9" o:spid="_x0000_s1027" type="#_x0000_t202" style="position:absolute;margin-left:-.35pt;margin-top:273.1pt;width:453.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" stroked="f">
                <v:textbox style="mso-fit-shape-to-text:t" inset="0,0,0,0">
                  <w:txbxContent>
                    <w:p w:rsidR="004813FC" w:rsidRPr="004813FC" w:rsidRDefault="004813FC" w:rsidP="004813FC">
                      <w:pPr>
                        <w:pStyle w:val="Lgende"/>
                        <w:jc w:val="center"/>
                        <w:rPr>
                          <w:b/>
                          <w:noProof/>
                          <w:sz w:val="32"/>
                          <w:szCs w:val="24"/>
                        </w:rPr>
                      </w:pPr>
                      <w:r w:rsidRPr="004813FC">
                        <w:rPr>
                          <w:b/>
                          <w:sz w:val="22"/>
                        </w:rPr>
                        <w:t xml:space="preserve">Figure </w:t>
                      </w:r>
                      <w:r w:rsidRPr="004813FC">
                        <w:rPr>
                          <w:b/>
                          <w:sz w:val="22"/>
                        </w:rPr>
                        <w:fldChar w:fldCharType="begin"/>
                      </w:r>
                      <w:r w:rsidRPr="004813FC">
                        <w:rPr>
                          <w:b/>
                          <w:sz w:val="22"/>
                        </w:rPr>
                        <w:instrText xml:space="preserve"> SEQ Figure \* ARABIC </w:instrText>
                      </w:r>
                      <w:r w:rsidRPr="004813FC">
                        <w:rPr>
                          <w:b/>
                          <w:sz w:val="22"/>
                        </w:rPr>
                        <w:fldChar w:fldCharType="separate"/>
                      </w:r>
                      <w:r w:rsidR="00850BDA">
                        <w:rPr>
                          <w:b/>
                          <w:noProof/>
                          <w:sz w:val="22"/>
                        </w:rPr>
                        <w:t>2</w:t>
                      </w:r>
                      <w:r w:rsidRPr="004813FC">
                        <w:rPr>
                          <w:b/>
                          <w:sz w:val="22"/>
                        </w:rPr>
                        <w:fldChar w:fldCharType="end"/>
                      </w:r>
                      <w:r w:rsidRPr="004813FC">
                        <w:rPr>
                          <w:b/>
                          <w:sz w:val="22"/>
                        </w:rPr>
                        <w:t xml:space="preserve">: Tente ou case moderne à </w:t>
                      </w:r>
                      <w:proofErr w:type="spellStart"/>
                      <w:r w:rsidRPr="004813FC">
                        <w:rPr>
                          <w:b/>
                          <w:sz w:val="22"/>
                        </w:rPr>
                        <w:t>Koigouma</w:t>
                      </w:r>
                      <w:proofErr w:type="spellEnd"/>
                      <w:r w:rsidRPr="004813FC">
                        <w:rPr>
                          <w:b/>
                          <w:sz w:val="22"/>
                        </w:rPr>
                        <w:t xml:space="preserve"> </w:t>
                      </w:r>
                    </w:p>
                  </w:txbxContent>
                </v:textbox>
              </v:shape>
            </w:pict>
          </mc:Fallback>
        </mc:AlternateContent>
      </w:r>
    </w:p>
    <w:p w:rsidR="008C7556" w:rsidRPr="008C7556" w:rsidRDefault="008C7556" w:rsidP="008C7556">
      <w:pPr>
        <w:rPr>
          <w:sz w:val="24"/>
          <w:szCs w:val="24"/>
        </w:rPr>
      </w:pPr>
    </w:p>
    <w:p w:rsidR="008C7556" w:rsidRPr="008C7556" w:rsidRDefault="00850BDA" w:rsidP="008C7556">
      <w:pPr>
        <w:rPr>
          <w:sz w:val="24"/>
          <w:szCs w:val="24"/>
        </w:rPr>
      </w:pPr>
      <w:r>
        <w:rPr>
          <w:noProof/>
          <w:sz w:val="24"/>
          <w:szCs w:val="24"/>
        </w:rPr>
        <w:drawing>
          <wp:anchor distT="0" distB="0" distL="114300" distR="114300" simplePos="0" relativeHeight="251665408" behindDoc="0" locked="0" layoutInCell="1" allowOverlap="1">
            <wp:simplePos x="0" y="0"/>
            <wp:positionH relativeFrom="column">
              <wp:posOffset>-4445</wp:posOffset>
            </wp:positionH>
            <wp:positionV relativeFrom="paragraph">
              <wp:posOffset>189230</wp:posOffset>
            </wp:positionV>
            <wp:extent cx="5760720" cy="324040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609_111741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p>
    <w:p w:rsidR="008C7556" w:rsidRPr="008C7556" w:rsidRDefault="008C7556" w:rsidP="008C7556">
      <w:pPr>
        <w:rPr>
          <w:sz w:val="24"/>
          <w:szCs w:val="24"/>
        </w:rPr>
      </w:pPr>
    </w:p>
    <w:p w:rsidR="008C7556" w:rsidRPr="008C7556" w:rsidRDefault="008C7556" w:rsidP="008C7556">
      <w:pPr>
        <w:rPr>
          <w:sz w:val="24"/>
          <w:szCs w:val="24"/>
        </w:rPr>
      </w:pPr>
    </w:p>
    <w:p w:rsidR="008C7556" w:rsidRDefault="008C7556" w:rsidP="008C7556">
      <w:pPr>
        <w:rPr>
          <w:sz w:val="24"/>
          <w:szCs w:val="24"/>
        </w:rPr>
      </w:pPr>
    </w:p>
    <w:p w:rsidR="003A7F7D" w:rsidRDefault="003A7F7D" w:rsidP="008C7556">
      <w:pPr>
        <w:rPr>
          <w:sz w:val="24"/>
          <w:szCs w:val="24"/>
        </w:rPr>
      </w:pPr>
    </w:p>
    <w:p w:rsidR="00850BDA" w:rsidRDefault="00850BDA" w:rsidP="008C7556">
      <w:pPr>
        <w:rPr>
          <w:sz w:val="24"/>
          <w:szCs w:val="24"/>
        </w:rPr>
      </w:pPr>
    </w:p>
    <w:p w:rsidR="00850BDA" w:rsidRDefault="00850BDA" w:rsidP="008C7556">
      <w:pPr>
        <w:rPr>
          <w:sz w:val="24"/>
          <w:szCs w:val="24"/>
        </w:rPr>
      </w:pPr>
    </w:p>
    <w:p w:rsidR="00850BDA" w:rsidRDefault="00850BDA" w:rsidP="008C7556">
      <w:pPr>
        <w:rPr>
          <w:sz w:val="24"/>
          <w:szCs w:val="24"/>
        </w:rPr>
      </w:pPr>
    </w:p>
    <w:p w:rsidR="008C7556" w:rsidRDefault="008C7556" w:rsidP="008C7556">
      <w:pPr>
        <w:rPr>
          <w:sz w:val="24"/>
          <w:szCs w:val="24"/>
        </w:rPr>
      </w:pPr>
    </w:p>
    <w:p w:rsidR="00850BDA" w:rsidRDefault="00850BDA" w:rsidP="008C7556">
      <w:pPr>
        <w:rPr>
          <w:sz w:val="24"/>
          <w:szCs w:val="24"/>
        </w:rPr>
      </w:pPr>
    </w:p>
    <w:p w:rsidR="00850BDA" w:rsidRDefault="00850BDA" w:rsidP="008C7556">
      <w:pPr>
        <w:rPr>
          <w:sz w:val="24"/>
          <w:szCs w:val="24"/>
        </w:rPr>
      </w:pPr>
    </w:p>
    <w:p w:rsidR="00850BDA" w:rsidRDefault="00850BDA" w:rsidP="008C7556">
      <w:pPr>
        <w:rPr>
          <w:sz w:val="24"/>
          <w:szCs w:val="24"/>
        </w:rPr>
      </w:pPr>
      <w:r>
        <w:rPr>
          <w:noProof/>
        </w:rPr>
        <mc:AlternateContent>
          <mc:Choice Requires="wps">
            <w:drawing>
              <wp:anchor distT="0" distB="0" distL="114300" distR="114300" simplePos="0" relativeHeight="251669504" behindDoc="0" locked="0" layoutInCell="1" allowOverlap="1" wp14:anchorId="196B005A" wp14:editId="38F94C7F">
                <wp:simplePos x="0" y="0"/>
                <wp:positionH relativeFrom="column">
                  <wp:posOffset>-4445</wp:posOffset>
                </wp:positionH>
                <wp:positionV relativeFrom="paragraph">
                  <wp:posOffset>195580</wp:posOffset>
                </wp:positionV>
                <wp:extent cx="5760720" cy="63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850BDA" w:rsidRPr="00850BDA" w:rsidRDefault="00850BDA" w:rsidP="00850BDA">
                            <w:pPr>
                              <w:pStyle w:val="Lgende"/>
                              <w:jc w:val="center"/>
                              <w:rPr>
                                <w:b/>
                                <w:noProof/>
                                <w:sz w:val="36"/>
                                <w:szCs w:val="24"/>
                              </w:rPr>
                            </w:pPr>
                            <w:r w:rsidRPr="00850BDA">
                              <w:rPr>
                                <w:b/>
                                <w:sz w:val="24"/>
                              </w:rPr>
                              <w:t xml:space="preserve">Figure </w:t>
                            </w:r>
                            <w:r w:rsidRPr="00850BDA">
                              <w:rPr>
                                <w:b/>
                                <w:sz w:val="24"/>
                              </w:rPr>
                              <w:fldChar w:fldCharType="begin"/>
                            </w:r>
                            <w:r w:rsidRPr="00850BDA">
                              <w:rPr>
                                <w:b/>
                                <w:sz w:val="24"/>
                              </w:rPr>
                              <w:instrText xml:space="preserve"> SEQ Figure \* ARABIC </w:instrText>
                            </w:r>
                            <w:r w:rsidRPr="00850BDA">
                              <w:rPr>
                                <w:b/>
                                <w:sz w:val="24"/>
                              </w:rPr>
                              <w:fldChar w:fldCharType="separate"/>
                            </w:r>
                            <w:r>
                              <w:rPr>
                                <w:b/>
                                <w:noProof/>
                                <w:sz w:val="24"/>
                              </w:rPr>
                              <w:t>3</w:t>
                            </w:r>
                            <w:r w:rsidRPr="00850BDA">
                              <w:rPr>
                                <w:b/>
                                <w:sz w:val="24"/>
                              </w:rPr>
                              <w:fldChar w:fldCharType="end"/>
                            </w:r>
                            <w:r w:rsidRPr="00850BDA">
                              <w:rPr>
                                <w:b/>
                                <w:sz w:val="24"/>
                              </w:rPr>
                              <w:t xml:space="preserve">: Tente moderne à </w:t>
                            </w:r>
                            <w:proofErr w:type="spellStart"/>
                            <w:r w:rsidRPr="00850BDA">
                              <w:rPr>
                                <w:b/>
                                <w:sz w:val="24"/>
                              </w:rPr>
                              <w:t>Koigouma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6B005A" id="Zone de texte 2" o:spid="_x0000_s1028" type="#_x0000_t202" style="position:absolute;margin-left:-.35pt;margin-top:15.4pt;width:453.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" stroked="f">
                <v:textbox style="mso-fit-shape-to-text:t" inset="0,0,0,0">
                  <w:txbxContent>
                    <w:p w:rsidR="00850BDA" w:rsidRPr="00850BDA" w:rsidRDefault="00850BDA" w:rsidP="00850BDA">
                      <w:pPr>
                        <w:pStyle w:val="Lgende"/>
                        <w:jc w:val="center"/>
                        <w:rPr>
                          <w:b/>
                          <w:noProof/>
                          <w:sz w:val="36"/>
                          <w:szCs w:val="24"/>
                        </w:rPr>
                      </w:pPr>
                      <w:r w:rsidRPr="00850BDA">
                        <w:rPr>
                          <w:b/>
                          <w:sz w:val="24"/>
                        </w:rPr>
                        <w:t xml:space="preserve">Figure </w:t>
                      </w:r>
                      <w:r w:rsidRPr="00850BDA">
                        <w:rPr>
                          <w:b/>
                          <w:sz w:val="24"/>
                        </w:rPr>
                        <w:fldChar w:fldCharType="begin"/>
                      </w:r>
                      <w:r w:rsidRPr="00850BDA">
                        <w:rPr>
                          <w:b/>
                          <w:sz w:val="24"/>
                        </w:rPr>
                        <w:instrText xml:space="preserve"> SEQ Figure \* ARABIC </w:instrText>
                      </w:r>
                      <w:r w:rsidRPr="00850BDA">
                        <w:rPr>
                          <w:b/>
                          <w:sz w:val="24"/>
                        </w:rPr>
                        <w:fldChar w:fldCharType="separate"/>
                      </w:r>
                      <w:r>
                        <w:rPr>
                          <w:b/>
                          <w:noProof/>
                          <w:sz w:val="24"/>
                        </w:rPr>
                        <w:t>3</w:t>
                      </w:r>
                      <w:r w:rsidRPr="00850BDA">
                        <w:rPr>
                          <w:b/>
                          <w:sz w:val="24"/>
                        </w:rPr>
                        <w:fldChar w:fldCharType="end"/>
                      </w:r>
                      <w:r w:rsidRPr="00850BDA">
                        <w:rPr>
                          <w:b/>
                          <w:sz w:val="24"/>
                        </w:rPr>
                        <w:t xml:space="preserve">: Tente moderne à </w:t>
                      </w:r>
                      <w:proofErr w:type="spellStart"/>
                      <w:r w:rsidRPr="00850BDA">
                        <w:rPr>
                          <w:b/>
                          <w:sz w:val="24"/>
                        </w:rPr>
                        <w:t>Koigouma</w:t>
                      </w:r>
                      <w:proofErr w:type="spellEnd"/>
                    </w:p>
                  </w:txbxContent>
                </v:textbox>
              </v:shape>
            </w:pict>
          </mc:Fallback>
        </mc:AlternateContent>
      </w:r>
    </w:p>
    <w:p w:rsidR="00850BDA" w:rsidRDefault="00850BDA" w:rsidP="008C7556">
      <w:pPr>
        <w:rPr>
          <w:sz w:val="24"/>
          <w:szCs w:val="24"/>
        </w:rPr>
      </w:pPr>
    </w:p>
    <w:p w:rsidR="00E9487D" w:rsidRDefault="00E9487D" w:rsidP="00E9487D">
      <w:pPr>
        <w:keepNext/>
      </w:pPr>
      <w:r>
        <w:rPr>
          <w:noProof/>
          <w:sz w:val="24"/>
          <w:szCs w:val="24"/>
        </w:rPr>
        <w:drawing>
          <wp:inline distT="0" distB="0" distL="0" distR="0">
            <wp:extent cx="5760720" cy="32404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609_112239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8C7556" w:rsidRPr="00E9487D" w:rsidRDefault="00E9487D" w:rsidP="00E9487D">
      <w:pPr>
        <w:pStyle w:val="Lgende"/>
        <w:jc w:val="center"/>
        <w:rPr>
          <w:b/>
          <w:sz w:val="36"/>
          <w:szCs w:val="24"/>
        </w:rPr>
      </w:pPr>
      <w:r w:rsidRPr="00E9487D">
        <w:rPr>
          <w:b/>
          <w:sz w:val="24"/>
        </w:rPr>
        <w:t xml:space="preserve">Figure </w:t>
      </w:r>
      <w:r w:rsidRPr="00E9487D">
        <w:rPr>
          <w:b/>
          <w:sz w:val="24"/>
        </w:rPr>
        <w:fldChar w:fldCharType="begin"/>
      </w:r>
      <w:r w:rsidRPr="00E9487D">
        <w:rPr>
          <w:b/>
          <w:sz w:val="24"/>
        </w:rPr>
        <w:instrText xml:space="preserve"> SEQ Figure \* ARABIC </w:instrText>
      </w:r>
      <w:r w:rsidRPr="00E9487D">
        <w:rPr>
          <w:b/>
          <w:sz w:val="24"/>
        </w:rPr>
        <w:fldChar w:fldCharType="separate"/>
      </w:r>
      <w:r w:rsidR="00850BDA">
        <w:rPr>
          <w:b/>
          <w:noProof/>
          <w:sz w:val="24"/>
        </w:rPr>
        <w:t>4</w:t>
      </w:r>
      <w:r w:rsidRPr="00E9487D">
        <w:rPr>
          <w:b/>
          <w:sz w:val="24"/>
        </w:rPr>
        <w:fldChar w:fldCharType="end"/>
      </w:r>
      <w:r w:rsidRPr="00E9487D">
        <w:rPr>
          <w:b/>
          <w:sz w:val="24"/>
        </w:rPr>
        <w:t xml:space="preserve">: Infrastructure scolaire de </w:t>
      </w:r>
      <w:proofErr w:type="spellStart"/>
      <w:r w:rsidRPr="00E9487D">
        <w:rPr>
          <w:b/>
          <w:sz w:val="24"/>
        </w:rPr>
        <w:t>Koigouma</w:t>
      </w:r>
      <w:proofErr w:type="spellEnd"/>
    </w:p>
    <w:sectPr w:rsidR="008C7556" w:rsidRPr="00E9487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810" w:rsidRDefault="00134810" w:rsidP="008C7556">
      <w:pPr>
        <w:spacing w:after="0" w:line="240" w:lineRule="auto"/>
      </w:pPr>
      <w:r>
        <w:separator/>
      </w:r>
    </w:p>
  </w:endnote>
  <w:endnote w:type="continuationSeparator" w:id="0">
    <w:p w:rsidR="00134810" w:rsidRDefault="00134810" w:rsidP="008C7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810" w:rsidRDefault="00134810" w:rsidP="008C7556">
      <w:pPr>
        <w:spacing w:after="0" w:line="240" w:lineRule="auto"/>
      </w:pPr>
      <w:r>
        <w:separator/>
      </w:r>
    </w:p>
  </w:footnote>
  <w:footnote w:type="continuationSeparator" w:id="0">
    <w:p w:rsidR="00134810" w:rsidRDefault="00134810" w:rsidP="008C75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F7432"/>
    <w:multiLevelType w:val="hybridMultilevel"/>
    <w:tmpl w:val="D63671C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3727A1"/>
    <w:multiLevelType w:val="hybridMultilevel"/>
    <w:tmpl w:val="4FA83D90"/>
    <w:lvl w:ilvl="0" w:tplc="5DEE011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2A255E3"/>
    <w:multiLevelType w:val="hybridMultilevel"/>
    <w:tmpl w:val="7B5ACE6A"/>
    <w:lvl w:ilvl="0" w:tplc="C6A2F1B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3586FA1"/>
    <w:multiLevelType w:val="hybridMultilevel"/>
    <w:tmpl w:val="94D64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FD51C5"/>
    <w:multiLevelType w:val="hybridMultilevel"/>
    <w:tmpl w:val="8634E9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54F31BB"/>
    <w:multiLevelType w:val="hybridMultilevel"/>
    <w:tmpl w:val="1468304C"/>
    <w:lvl w:ilvl="0" w:tplc="040C0005">
      <w:start w:val="1"/>
      <w:numFmt w:val="bullet"/>
      <w:lvlText w:val=""/>
      <w:lvlJc w:val="left"/>
      <w:pPr>
        <w:ind w:left="1125" w:hanging="360"/>
      </w:pPr>
      <w:rPr>
        <w:rFonts w:ascii="Wingdings" w:hAnsi="Wingdings"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6" w15:restartNumberingAfterBreak="0">
    <w:nsid w:val="74B91FC1"/>
    <w:multiLevelType w:val="hybridMultilevel"/>
    <w:tmpl w:val="7BD886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551"/>
    <w:rsid w:val="000B24FB"/>
    <w:rsid w:val="000F517F"/>
    <w:rsid w:val="001125C3"/>
    <w:rsid w:val="00134810"/>
    <w:rsid w:val="00172CE1"/>
    <w:rsid w:val="001823AC"/>
    <w:rsid w:val="001F4188"/>
    <w:rsid w:val="00202C6C"/>
    <w:rsid w:val="002A2E7A"/>
    <w:rsid w:val="002C38C9"/>
    <w:rsid w:val="00390402"/>
    <w:rsid w:val="003A7F7D"/>
    <w:rsid w:val="0040641C"/>
    <w:rsid w:val="00413CB1"/>
    <w:rsid w:val="00420866"/>
    <w:rsid w:val="00425601"/>
    <w:rsid w:val="004813FC"/>
    <w:rsid w:val="00494E78"/>
    <w:rsid w:val="004B3EE7"/>
    <w:rsid w:val="00591551"/>
    <w:rsid w:val="00613C59"/>
    <w:rsid w:val="00681A40"/>
    <w:rsid w:val="00694DAE"/>
    <w:rsid w:val="006B44B5"/>
    <w:rsid w:val="006C0C1B"/>
    <w:rsid w:val="006C2443"/>
    <w:rsid w:val="006D6B0A"/>
    <w:rsid w:val="006E3250"/>
    <w:rsid w:val="00750BA3"/>
    <w:rsid w:val="0075178A"/>
    <w:rsid w:val="007757EE"/>
    <w:rsid w:val="00790C35"/>
    <w:rsid w:val="007B37BB"/>
    <w:rsid w:val="00802B0F"/>
    <w:rsid w:val="00806AFF"/>
    <w:rsid w:val="00835040"/>
    <w:rsid w:val="00850BDA"/>
    <w:rsid w:val="00872F18"/>
    <w:rsid w:val="0087424C"/>
    <w:rsid w:val="008C7556"/>
    <w:rsid w:val="0093501F"/>
    <w:rsid w:val="009513DA"/>
    <w:rsid w:val="00965B2E"/>
    <w:rsid w:val="00967835"/>
    <w:rsid w:val="00A14B85"/>
    <w:rsid w:val="00A22275"/>
    <w:rsid w:val="00AA7E8C"/>
    <w:rsid w:val="00AD3DC2"/>
    <w:rsid w:val="00B061C0"/>
    <w:rsid w:val="00B462DB"/>
    <w:rsid w:val="00B778A9"/>
    <w:rsid w:val="00C06644"/>
    <w:rsid w:val="00C40287"/>
    <w:rsid w:val="00C465B4"/>
    <w:rsid w:val="00C60FEF"/>
    <w:rsid w:val="00C62AEB"/>
    <w:rsid w:val="00C74680"/>
    <w:rsid w:val="00C82648"/>
    <w:rsid w:val="00CA07A5"/>
    <w:rsid w:val="00CC7D7C"/>
    <w:rsid w:val="00D23C00"/>
    <w:rsid w:val="00D67939"/>
    <w:rsid w:val="00D86849"/>
    <w:rsid w:val="00DA0AFC"/>
    <w:rsid w:val="00E17664"/>
    <w:rsid w:val="00E46F4E"/>
    <w:rsid w:val="00E74258"/>
    <w:rsid w:val="00E81DC6"/>
    <w:rsid w:val="00E9487D"/>
    <w:rsid w:val="00F0070F"/>
    <w:rsid w:val="00F25F6B"/>
    <w:rsid w:val="00F3751B"/>
    <w:rsid w:val="00F45CCC"/>
    <w:rsid w:val="00F67A1E"/>
    <w:rsid w:val="00F77ECA"/>
    <w:rsid w:val="00FA6358"/>
    <w:rsid w:val="00FB25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090DA"/>
  <w15:chartTrackingRefBased/>
  <w15:docId w15:val="{E34ED808-B2F3-41D1-9BC6-E135DBC1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802B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02C6C"/>
    <w:pPr>
      <w:ind w:left="720"/>
      <w:contextualSpacing/>
    </w:pPr>
  </w:style>
  <w:style w:type="table" w:styleId="Grilledutableau">
    <w:name w:val="Table Grid"/>
    <w:basedOn w:val="TableauNormal"/>
    <w:uiPriority w:val="59"/>
    <w:rsid w:val="00E46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694DAE"/>
    <w:pPr>
      <w:spacing w:after="200"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B778A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778A9"/>
    <w:rPr>
      <w:rFonts w:ascii="Segoe UI" w:hAnsi="Segoe UI" w:cs="Segoe UI"/>
      <w:sz w:val="18"/>
      <w:szCs w:val="18"/>
    </w:rPr>
  </w:style>
  <w:style w:type="paragraph" w:styleId="En-tte">
    <w:name w:val="header"/>
    <w:basedOn w:val="Normal"/>
    <w:link w:val="En-tteCar"/>
    <w:uiPriority w:val="99"/>
    <w:unhideWhenUsed/>
    <w:rsid w:val="008C7556"/>
    <w:pPr>
      <w:tabs>
        <w:tab w:val="center" w:pos="4536"/>
        <w:tab w:val="right" w:pos="9072"/>
      </w:tabs>
      <w:spacing w:after="0" w:line="240" w:lineRule="auto"/>
    </w:pPr>
  </w:style>
  <w:style w:type="character" w:customStyle="1" w:styleId="En-tteCar">
    <w:name w:val="En-tête Car"/>
    <w:basedOn w:val="Policepardfaut"/>
    <w:link w:val="En-tte"/>
    <w:uiPriority w:val="99"/>
    <w:rsid w:val="008C7556"/>
  </w:style>
  <w:style w:type="paragraph" w:styleId="Pieddepage">
    <w:name w:val="footer"/>
    <w:basedOn w:val="Normal"/>
    <w:link w:val="PieddepageCar"/>
    <w:uiPriority w:val="99"/>
    <w:unhideWhenUsed/>
    <w:rsid w:val="008C75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7556"/>
  </w:style>
  <w:style w:type="character" w:customStyle="1" w:styleId="Titre1Car">
    <w:name w:val="Titre 1 Car"/>
    <w:basedOn w:val="Policepardfaut"/>
    <w:link w:val="Titre1"/>
    <w:uiPriority w:val="9"/>
    <w:rsid w:val="00802B0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Classeur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3"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Abris banco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Feuil1!$B$3</c:f>
              <c:strCache>
                <c:ptCount val="1"/>
                <c:pt idx="0">
                  <c:v>Totalement effondrées </c:v>
                </c:pt>
              </c:strCache>
            </c:strRef>
          </c:tx>
          <c:spPr>
            <a:solidFill>
              <a:schemeClr val="accent1"/>
            </a:solidFill>
            <a:ln>
              <a:noFill/>
            </a:ln>
            <a:effectLst/>
          </c:spPr>
          <c:invertIfNegative val="0"/>
          <c:val>
            <c:numRef>
              <c:f>Feuil1!$C$3</c:f>
              <c:numCache>
                <c:formatCode>General</c:formatCode>
                <c:ptCount val="1"/>
                <c:pt idx="0">
                  <c:v>53</c:v>
                </c:pt>
              </c:numCache>
            </c:numRef>
          </c:val>
          <c:extLst>
            <c:ext xmlns:c16="http://schemas.microsoft.com/office/drawing/2014/chart" uri="{C3380CC4-5D6E-409C-BE32-E72D297353CC}">
              <c16:uniqueId val="{00000000-38AB-4DAE-BFA0-CBAE69E6A9C9}"/>
            </c:ext>
          </c:extLst>
        </c:ser>
        <c:ser>
          <c:idx val="1"/>
          <c:order val="1"/>
          <c:tx>
            <c:strRef>
              <c:f>Feuil1!$B$4</c:f>
              <c:strCache>
                <c:ptCount val="1"/>
                <c:pt idx="0">
                  <c:v> Partiellement effondrées </c:v>
                </c:pt>
              </c:strCache>
            </c:strRef>
          </c:tx>
          <c:spPr>
            <a:solidFill>
              <a:schemeClr val="accent2"/>
            </a:solidFill>
            <a:ln>
              <a:noFill/>
            </a:ln>
            <a:effectLst/>
          </c:spPr>
          <c:invertIfNegative val="0"/>
          <c:val>
            <c:numRef>
              <c:f>Feuil1!$C$4</c:f>
              <c:numCache>
                <c:formatCode>General</c:formatCode>
                <c:ptCount val="1"/>
                <c:pt idx="0">
                  <c:v>76</c:v>
                </c:pt>
              </c:numCache>
            </c:numRef>
          </c:val>
          <c:extLst>
            <c:ext xmlns:c16="http://schemas.microsoft.com/office/drawing/2014/chart" uri="{C3380CC4-5D6E-409C-BE32-E72D297353CC}">
              <c16:uniqueId val="{00000001-38AB-4DAE-BFA0-CBAE69E6A9C9}"/>
            </c:ext>
          </c:extLst>
        </c:ser>
        <c:ser>
          <c:idx val="2"/>
          <c:order val="2"/>
          <c:tx>
            <c:strRef>
              <c:f>Feuil1!$B$5</c:f>
              <c:strCache>
                <c:ptCount val="1"/>
                <c:pt idx="0">
                  <c:v>Murs et latrines dégradés </c:v>
                </c:pt>
              </c:strCache>
            </c:strRef>
          </c:tx>
          <c:spPr>
            <a:solidFill>
              <a:schemeClr val="accent3"/>
            </a:solidFill>
            <a:ln>
              <a:noFill/>
            </a:ln>
            <a:effectLst/>
          </c:spPr>
          <c:invertIfNegative val="0"/>
          <c:val>
            <c:numRef>
              <c:f>Feuil1!$C$5</c:f>
              <c:numCache>
                <c:formatCode>General</c:formatCode>
                <c:ptCount val="1"/>
                <c:pt idx="0">
                  <c:v>36</c:v>
                </c:pt>
              </c:numCache>
            </c:numRef>
          </c:val>
          <c:extLst>
            <c:ext xmlns:c16="http://schemas.microsoft.com/office/drawing/2014/chart" uri="{C3380CC4-5D6E-409C-BE32-E72D297353CC}">
              <c16:uniqueId val="{00000002-38AB-4DAE-BFA0-CBAE69E6A9C9}"/>
            </c:ext>
          </c:extLst>
        </c:ser>
        <c:dLbls>
          <c:showLegendKey val="0"/>
          <c:showVal val="0"/>
          <c:showCatName val="0"/>
          <c:showSerName val="0"/>
          <c:showPercent val="0"/>
          <c:showBubbleSize val="0"/>
        </c:dLbls>
        <c:gapWidth val="219"/>
        <c:overlap val="-27"/>
        <c:axId val="379363864"/>
        <c:axId val="379364192"/>
      </c:barChart>
      <c:catAx>
        <c:axId val="37936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9364192"/>
        <c:crosses val="autoZero"/>
        <c:auto val="1"/>
        <c:lblAlgn val="ctr"/>
        <c:lblOffset val="100"/>
        <c:noMultiLvlLbl val="0"/>
      </c:catAx>
      <c:valAx>
        <c:axId val="37936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9363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fr-FR"/>
              <a:t>Tentes modernes</a:t>
            </a:r>
          </a:p>
        </c:rich>
      </c:tx>
      <c:layout>
        <c:manualLayout>
          <c:xMode val="edge"/>
          <c:yMode val="edge"/>
          <c:x val="0.34317344706911634"/>
          <c:y val="6.0185185185185182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fr-FR"/>
        </a:p>
      </c:txPr>
    </c:title>
    <c:autoTitleDeleted val="0"/>
    <c:view3D>
      <c:rotX val="30"/>
      <c:rotY val="3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cat>
            <c:strRef>
              <c:f>Feuil1!$B$21:$B$23</c:f>
              <c:strCache>
                <c:ptCount val="3"/>
                <c:pt idx="0">
                  <c:v>totalement dégradées </c:v>
                </c:pt>
                <c:pt idx="1">
                  <c:v> tentes partiellement dégradées </c:v>
                </c:pt>
                <c:pt idx="2">
                  <c:v>  tentes en bon état </c:v>
                </c:pt>
              </c:strCache>
            </c:strRef>
          </c:cat>
          <c:val>
            <c:numRef>
              <c:f>Feuil1!$C$21:$C$23</c:f>
              <c:numCache>
                <c:formatCode>General</c:formatCode>
                <c:ptCount val="3"/>
                <c:pt idx="0">
                  <c:v>189</c:v>
                </c:pt>
                <c:pt idx="1">
                  <c:v>118</c:v>
                </c:pt>
                <c:pt idx="2">
                  <c:v>143</c:v>
                </c:pt>
              </c:numCache>
            </c:numRef>
          </c:val>
          <c:extLst>
            <c:ext xmlns:c16="http://schemas.microsoft.com/office/drawing/2014/chart" uri="{C3380CC4-5D6E-409C-BE32-E72D297353CC}">
              <c16:uniqueId val="{00000000-CFFD-4920-8A9E-6B0044341EDA}"/>
            </c:ext>
          </c:extLst>
        </c:ser>
        <c:dLbls>
          <c:showLegendKey val="0"/>
          <c:showVal val="0"/>
          <c:showCatName val="0"/>
          <c:showSerName val="0"/>
          <c:showPercent val="0"/>
          <c:showBubbleSize val="0"/>
        </c:dLbls>
        <c:gapWidth val="150"/>
        <c:shape val="box"/>
        <c:axId val="455823000"/>
        <c:axId val="455823984"/>
        <c:axId val="0"/>
      </c:bar3DChart>
      <c:catAx>
        <c:axId val="4558230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55823984"/>
        <c:crosses val="autoZero"/>
        <c:auto val="1"/>
        <c:lblAlgn val="ctr"/>
        <c:lblOffset val="100"/>
        <c:noMultiLvlLbl val="0"/>
      </c:catAx>
      <c:valAx>
        <c:axId val="455823984"/>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55823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2F332-5434-4565-878D-F666B790B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6</Pages>
  <Words>690</Words>
  <Characters>3801</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Oumar Idbaly</cp:lastModifiedBy>
  <cp:revision>39</cp:revision>
  <cp:lastPrinted>2019-06-28T09:26:00Z</cp:lastPrinted>
  <dcterms:created xsi:type="dcterms:W3CDTF">2018-08-29T18:45:00Z</dcterms:created>
  <dcterms:modified xsi:type="dcterms:W3CDTF">2019-06-28T10:18:00Z</dcterms:modified>
</cp:coreProperties>
</file>