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4B" w:rsidRDefault="00FC505C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025DD2B">
            <wp:extent cx="5514340" cy="36188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05C" w:rsidRDefault="00FC505C"/>
    <w:p w:rsidR="00FC505C" w:rsidRDefault="00FC505C" w:rsidP="00FC505C">
      <w:proofErr w:type="spellStart"/>
      <w:r>
        <w:rPr>
          <w:rFonts w:ascii="Tahoma" w:hAnsi="Tahoma" w:cs="Tahoma"/>
          <w:color w:val="000000"/>
          <w:sz w:val="20"/>
          <w:szCs w:val="20"/>
        </w:rPr>
        <w:t>Overview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video: </w:t>
      </w:r>
      <w:hyperlink r:id="rId6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http://video.arup.com/?v=1_isyi5dwf</w:t>
        </w:r>
      </w:hyperlink>
      <w:r>
        <w:rPr>
          <w:rFonts w:ascii="Tahoma" w:hAnsi="Tahoma" w:cs="Tahoma"/>
          <w:color w:val="000000"/>
          <w:sz w:val="20"/>
          <w:szCs w:val="20"/>
        </w:rPr>
        <w:br/>
        <w:t>Full-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scale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testing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at 1.0g: </w:t>
      </w:r>
      <w:hyperlink r:id="rId7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https://www.youtube.com/watch?v=Oqyyky1vUJ8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Timelapse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construction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8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https://www.youtube.com/watch?v=rncbTUJlbHg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IStructE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website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9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https://www.istructe.org/features/august-2015/homes-for-el-salvador</w:t>
        </w:r>
      </w:hyperlink>
    </w:p>
    <w:p w:rsidR="00FC505C" w:rsidRDefault="00FC505C" w:rsidP="00FC505C">
      <w:proofErr w:type="spellStart"/>
      <w:r>
        <w:rPr>
          <w:color w:val="000000"/>
        </w:rPr>
        <w:t>Photos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construction</w:t>
      </w:r>
      <w:proofErr w:type="spellEnd"/>
      <w:r>
        <w:rPr>
          <w:color w:val="000000"/>
        </w:rPr>
        <w:t xml:space="preserve">: </w:t>
      </w:r>
      <w:hyperlink r:id="rId10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https://plus.google.com/photos/100442608797967788097/albums/6106645542059619697?authkey=CO6p8_a0_NLSYQ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Photos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complete: </w:t>
      </w:r>
      <w:hyperlink r:id="rId11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https://plus.google.com/photos/100442608797967788097/albums/6106627880516249857?authkey=COy1ruzY1_nJKQ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Photos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shake-table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testing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12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https://plus.google.com/photos/100442608797967788097/albums/6062113547299831457?authkey=CLCt25XP1_fyogE</w:t>
        </w:r>
      </w:hyperlink>
    </w:p>
    <w:p w:rsidR="00FC505C" w:rsidRDefault="00FC505C" w:rsidP="00FC505C">
      <w:proofErr w:type="spellStart"/>
      <w:r>
        <w:rPr>
          <w:rFonts w:ascii="Tahoma" w:hAnsi="Tahoma" w:cs="Tahoma"/>
          <w:color w:val="000000"/>
          <w:sz w:val="20"/>
          <w:szCs w:val="20"/>
        </w:rPr>
        <w:t>Arup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website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http://arupcommunity.org/projects/r/resilient-housing-for-el-salvador</w:t>
        </w:r>
      </w:hyperlink>
    </w:p>
    <w:p w:rsidR="00FC505C" w:rsidRDefault="00FC505C" w:rsidP="00FC505C">
      <w:proofErr w:type="spellStart"/>
      <w:r>
        <w:rPr>
          <w:rFonts w:ascii="Tahoma" w:hAnsi="Tahoma" w:cs="Tahoma"/>
          <w:color w:val="000000"/>
          <w:sz w:val="20"/>
          <w:szCs w:val="20"/>
        </w:rPr>
        <w:t>Photo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blockwork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system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attached</w:t>
      </w:r>
      <w:proofErr w:type="spellEnd"/>
    </w:p>
    <w:p w:rsidR="00FC505C" w:rsidRDefault="00FC505C" w:rsidP="00FC505C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FC505C" w:rsidRDefault="00FC505C"/>
    <w:sectPr w:rsidR="00FC5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5C"/>
    <w:rsid w:val="006C25C7"/>
    <w:rsid w:val="009B1D37"/>
    <w:rsid w:val="009D2D1D"/>
    <w:rsid w:val="00C1629F"/>
    <w:rsid w:val="00E94829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5C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FC505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5C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FC50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ncbTUJlbHg" TargetMode="External"/><Relationship Id="rId13" Type="http://schemas.openxmlformats.org/officeDocument/2006/relationships/hyperlink" Target="http://arupcommunity.org/projects/r/resilient-housing-for-el-salv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qyyky1vUJ8" TargetMode="External"/><Relationship Id="rId12" Type="http://schemas.openxmlformats.org/officeDocument/2006/relationships/hyperlink" Target="https://plus.google.com/photos/100442608797967788097/albums/6062113547299831457?authkey=CLCt25XP1_fyo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deo.arup.com/?v=1_isyi5dwf" TargetMode="External"/><Relationship Id="rId11" Type="http://schemas.openxmlformats.org/officeDocument/2006/relationships/hyperlink" Target="https://plus.google.com/photos/100442608797967788097/albums/6106627880516249857?authkey=COy1ruzY1_nJKQ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lus.google.com/photos/100442608797967788097/albums/6106645542059619697?authkey=CO6p8_a0_NLSY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tructe.org/features/august-2015/homes-for-el-salvad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PONT</dc:creator>
  <cp:lastModifiedBy>Anna PONT</cp:lastModifiedBy>
  <cp:revision>2</cp:revision>
  <dcterms:created xsi:type="dcterms:W3CDTF">2016-05-01T17:55:00Z</dcterms:created>
  <dcterms:modified xsi:type="dcterms:W3CDTF">2016-05-01T17:55:00Z</dcterms:modified>
</cp:coreProperties>
</file>