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1DC5C" w14:textId="161AA33D" w:rsidR="005F4772" w:rsidRPr="00027384" w:rsidRDefault="005F4772" w:rsidP="000472F7">
      <w:pPr>
        <w:jc w:val="center"/>
        <w:rPr>
          <w:b/>
          <w:lang w:val="es-EC"/>
        </w:rPr>
      </w:pPr>
      <w:r w:rsidRPr="00027384">
        <w:rPr>
          <w:b/>
          <w:lang w:val="es-EC"/>
        </w:rPr>
        <w:t>Reunión del Shelter Cluster</w:t>
      </w:r>
      <w:r w:rsidR="006A2853">
        <w:rPr>
          <w:b/>
          <w:lang w:val="es-EC"/>
        </w:rPr>
        <w:t>, Quito</w:t>
      </w:r>
      <w:r w:rsidRPr="00027384">
        <w:rPr>
          <w:b/>
          <w:lang w:val="es-EC"/>
        </w:rPr>
        <w:t xml:space="preserve"> - </w:t>
      </w:r>
      <w:r w:rsidR="00D425E4" w:rsidRPr="00027384">
        <w:rPr>
          <w:b/>
          <w:lang w:val="es-EC"/>
        </w:rPr>
        <w:t>1</w:t>
      </w:r>
      <w:r w:rsidR="009264E9">
        <w:rPr>
          <w:b/>
          <w:lang w:val="es-EC"/>
        </w:rPr>
        <w:t>8</w:t>
      </w:r>
      <w:r w:rsidRPr="00027384">
        <w:rPr>
          <w:b/>
          <w:lang w:val="es-EC"/>
        </w:rPr>
        <w:t xml:space="preserve"> </w:t>
      </w:r>
      <w:r w:rsidR="005261C2">
        <w:rPr>
          <w:b/>
          <w:lang w:val="es-EC"/>
        </w:rPr>
        <w:t>j</w:t>
      </w:r>
      <w:r w:rsidRPr="00027384">
        <w:rPr>
          <w:b/>
          <w:lang w:val="es-EC"/>
        </w:rPr>
        <w:t>u</w:t>
      </w:r>
      <w:r w:rsidR="0006313E" w:rsidRPr="00027384">
        <w:rPr>
          <w:b/>
          <w:lang w:val="es-EC"/>
        </w:rPr>
        <w:t>l</w:t>
      </w:r>
      <w:r w:rsidRPr="00027384">
        <w:rPr>
          <w:b/>
          <w:lang w:val="es-EC"/>
        </w:rPr>
        <w:t>io 2016</w:t>
      </w:r>
    </w:p>
    <w:p w14:paraId="0AE101B6" w14:textId="77777777" w:rsidR="0006313E" w:rsidRPr="00027384" w:rsidRDefault="0006313E" w:rsidP="005F4772">
      <w:pPr>
        <w:autoSpaceDE w:val="0"/>
        <w:autoSpaceDN w:val="0"/>
        <w:adjustRightInd w:val="0"/>
        <w:spacing w:after="0"/>
        <w:jc w:val="both"/>
        <w:rPr>
          <w:rFonts w:cs="Arial"/>
          <w:b/>
          <w:color w:val="000000"/>
          <w:lang w:val="es-ES_tradnl"/>
        </w:rPr>
      </w:pPr>
    </w:p>
    <w:p w14:paraId="7733B90B" w14:textId="3E4AE061" w:rsidR="00D425E4" w:rsidRPr="00027384" w:rsidRDefault="00890DB2" w:rsidP="00D425E4">
      <w:pPr>
        <w:spacing w:after="0"/>
        <w:rPr>
          <w:rFonts w:cs="Arial"/>
          <w:b/>
          <w:lang w:val="es-ES_tradnl"/>
        </w:rPr>
      </w:pPr>
      <w:r>
        <w:rPr>
          <w:rFonts w:cs="Arial"/>
          <w:b/>
          <w:lang w:val="es-ES_tradnl"/>
        </w:rPr>
        <w:t>Agenda</w:t>
      </w:r>
    </w:p>
    <w:p w14:paraId="6026C930" w14:textId="77777777" w:rsidR="009264E9" w:rsidRDefault="009264E9" w:rsidP="009264E9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ascii="Calibri" w:hAnsi="Calibri"/>
          <w:lang w:val="es-EC"/>
        </w:rPr>
      </w:pPr>
      <w:r w:rsidRPr="009264E9">
        <w:rPr>
          <w:rFonts w:ascii="Calibri" w:hAnsi="Calibri"/>
          <w:lang w:val="es-EC"/>
        </w:rPr>
        <w:t>Introducciones y cambios (del equipo de Cluster y MIDUVI)</w:t>
      </w:r>
    </w:p>
    <w:p w14:paraId="533303CF" w14:textId="66CA984D" w:rsidR="00987B08" w:rsidRPr="009264E9" w:rsidRDefault="00987B08" w:rsidP="009264E9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ascii="Calibri" w:hAnsi="Calibri"/>
          <w:lang w:val="es-EC"/>
        </w:rPr>
      </w:pPr>
      <w:r>
        <w:rPr>
          <w:rFonts w:ascii="Calibri" w:hAnsi="Calibri"/>
          <w:lang w:val="es-EC"/>
        </w:rPr>
        <w:t xml:space="preserve">Pendientes </w:t>
      </w:r>
      <w:r w:rsidR="004D31EA">
        <w:rPr>
          <w:rFonts w:ascii="Calibri" w:hAnsi="Calibri"/>
          <w:lang w:val="es-EC"/>
        </w:rPr>
        <w:t>de la reunión anterior</w:t>
      </w:r>
    </w:p>
    <w:p w14:paraId="4B011F1D" w14:textId="77777777" w:rsidR="009264E9" w:rsidRPr="009264E9" w:rsidRDefault="009264E9" w:rsidP="009264E9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ascii="Calibri" w:hAnsi="Calibri"/>
          <w:lang w:val="es-EC"/>
        </w:rPr>
      </w:pPr>
      <w:r w:rsidRPr="009264E9">
        <w:rPr>
          <w:rFonts w:ascii="Calibri" w:hAnsi="Calibri"/>
          <w:lang w:val="es-EC"/>
        </w:rPr>
        <w:t>Gestión de información</w:t>
      </w:r>
    </w:p>
    <w:p w14:paraId="05136BDD" w14:textId="77777777" w:rsidR="009264E9" w:rsidRPr="009264E9" w:rsidRDefault="009264E9" w:rsidP="009264E9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ascii="Calibri" w:hAnsi="Calibri"/>
          <w:lang w:val="es-EC"/>
        </w:rPr>
      </w:pPr>
      <w:r w:rsidRPr="009264E9">
        <w:rPr>
          <w:rFonts w:ascii="Calibri" w:hAnsi="Calibri"/>
          <w:lang w:val="es-EC"/>
        </w:rPr>
        <w:t xml:space="preserve">Reunión de trabajo MICS </w:t>
      </w:r>
    </w:p>
    <w:p w14:paraId="551DA5F8" w14:textId="77777777" w:rsidR="009264E9" w:rsidRPr="009264E9" w:rsidRDefault="009264E9" w:rsidP="009264E9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ascii="Calibri" w:hAnsi="Calibri"/>
          <w:lang w:val="es-EC"/>
        </w:rPr>
      </w:pPr>
      <w:r w:rsidRPr="009264E9">
        <w:rPr>
          <w:rFonts w:ascii="Calibri" w:hAnsi="Calibri"/>
          <w:lang w:val="es-EC"/>
        </w:rPr>
        <w:t>Herramienta de evaluación y actividades del grupo de trabajo técnico</w:t>
      </w:r>
    </w:p>
    <w:p w14:paraId="6D750D22" w14:textId="15A262D4" w:rsidR="009264E9" w:rsidRPr="009264E9" w:rsidRDefault="00987B08" w:rsidP="009264E9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ascii="Calibri" w:hAnsi="Calibri"/>
          <w:lang w:val="es-EC"/>
        </w:rPr>
      </w:pPr>
      <w:r>
        <w:rPr>
          <w:rFonts w:ascii="Calibri" w:hAnsi="Calibri"/>
          <w:lang w:val="es-EC"/>
        </w:rPr>
        <w:t>Los</w:t>
      </w:r>
      <w:r w:rsidR="009264E9" w:rsidRPr="009264E9">
        <w:rPr>
          <w:rFonts w:ascii="Calibri" w:hAnsi="Calibri"/>
          <w:lang w:val="es-EC"/>
        </w:rPr>
        <w:t xml:space="preserve"> próximos pasos</w:t>
      </w:r>
      <w:r w:rsidR="0019594B">
        <w:rPr>
          <w:rFonts w:ascii="Calibri" w:hAnsi="Calibri"/>
          <w:lang w:val="es-EC"/>
        </w:rPr>
        <w:t xml:space="preserve">/ otros puntos de acción </w:t>
      </w:r>
    </w:p>
    <w:p w14:paraId="581A1F40" w14:textId="5C7CD02F" w:rsidR="00423696" w:rsidRPr="00027384" w:rsidRDefault="00423696" w:rsidP="00D425E4">
      <w:pPr>
        <w:autoSpaceDE w:val="0"/>
        <w:autoSpaceDN w:val="0"/>
        <w:adjustRightInd w:val="0"/>
        <w:spacing w:after="0"/>
        <w:jc w:val="both"/>
        <w:rPr>
          <w:rFonts w:cs="Arial"/>
          <w:b/>
          <w:color w:val="000000"/>
          <w:lang w:val="es-ES_trad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6"/>
      </w:tblGrid>
      <w:tr w:rsidR="00987B08" w:rsidRPr="005127A2" w14:paraId="2926AF20" w14:textId="77777777" w:rsidTr="00251B05">
        <w:tc>
          <w:tcPr>
            <w:tcW w:w="10346" w:type="dxa"/>
          </w:tcPr>
          <w:p w14:paraId="4C191BFE" w14:textId="0105F2F5" w:rsidR="00987B08" w:rsidRPr="00027384" w:rsidRDefault="00987B08" w:rsidP="00987B0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lang w:val="es-ES_tradnl"/>
              </w:rPr>
            </w:pPr>
            <w:r w:rsidRPr="00027384">
              <w:rPr>
                <w:rFonts w:cs="Arial"/>
                <w:b/>
                <w:color w:val="000000"/>
                <w:lang w:val="es-ES_tradnl"/>
              </w:rPr>
              <w:t>1.</w:t>
            </w:r>
            <w:r w:rsidRPr="00027384">
              <w:rPr>
                <w:rFonts w:cs="Arial"/>
                <w:color w:val="000000"/>
                <w:lang w:val="es-ES_tradnl"/>
              </w:rPr>
              <w:t xml:space="preserve"> </w:t>
            </w:r>
            <w:r>
              <w:rPr>
                <w:rFonts w:cs="Arial"/>
                <w:b/>
                <w:color w:val="000000"/>
                <w:lang w:val="es-ES_tradnl"/>
              </w:rPr>
              <w:t>Introducciones y cambios</w:t>
            </w:r>
          </w:p>
          <w:p w14:paraId="0FA719BB" w14:textId="32058183" w:rsidR="00987B08" w:rsidRPr="00987B08" w:rsidRDefault="00987B08" w:rsidP="00987B0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cs="Arial"/>
                <w:color w:val="000000"/>
                <w:lang w:val="es-ES_tradnl"/>
              </w:rPr>
            </w:pPr>
            <w:r>
              <w:rPr>
                <w:rFonts w:cs="Arial"/>
                <w:color w:val="000000"/>
                <w:lang w:val="es-ES_tradnl"/>
              </w:rPr>
              <w:t xml:space="preserve">MIDUVI confirmó </w:t>
            </w:r>
            <w:r w:rsidR="00B47AC0">
              <w:rPr>
                <w:rFonts w:cs="Arial"/>
                <w:color w:val="000000"/>
                <w:lang w:val="es-ES_tradnl"/>
              </w:rPr>
              <w:t xml:space="preserve">que </w:t>
            </w:r>
            <w:r>
              <w:rPr>
                <w:rFonts w:cs="Arial"/>
                <w:color w:val="000000"/>
                <w:lang w:val="es-ES_tradnl"/>
              </w:rPr>
              <w:t xml:space="preserve">el nuevo viceministro </w:t>
            </w:r>
            <w:r w:rsidR="00B47AC0">
              <w:rPr>
                <w:rFonts w:cs="Arial"/>
                <w:color w:val="000000"/>
                <w:lang w:val="es-ES_tradnl"/>
              </w:rPr>
              <w:t xml:space="preserve">es </w:t>
            </w:r>
            <w:r>
              <w:rPr>
                <w:rFonts w:cs="Arial"/>
                <w:color w:val="000000"/>
                <w:lang w:val="es-ES_tradnl"/>
              </w:rPr>
              <w:t xml:space="preserve">Fabián Albán. </w:t>
            </w:r>
          </w:p>
          <w:p w14:paraId="7A53B00B" w14:textId="03F2D863" w:rsidR="00987B08" w:rsidRDefault="00987B08" w:rsidP="00987B0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cs="Arial"/>
                <w:color w:val="000000"/>
                <w:lang w:val="es-ES_tradnl"/>
              </w:rPr>
            </w:pPr>
            <w:r>
              <w:rPr>
                <w:rFonts w:cs="Arial"/>
                <w:color w:val="000000"/>
                <w:lang w:val="es-ES_tradnl"/>
              </w:rPr>
              <w:t>Se presentó a Mamen Sancha como coordinadora adjunta del Sector vivienda</w:t>
            </w:r>
            <w:r w:rsidR="00637771">
              <w:rPr>
                <w:rFonts w:cs="Arial"/>
                <w:color w:val="000000"/>
                <w:lang w:val="es-ES_tradnl"/>
              </w:rPr>
              <w:t xml:space="preserve"> por los próximos meses</w:t>
            </w:r>
            <w:r>
              <w:rPr>
                <w:rFonts w:cs="Arial"/>
                <w:color w:val="000000"/>
                <w:lang w:val="es-ES_tradnl"/>
              </w:rPr>
              <w:t xml:space="preserve">. Su contacto es </w:t>
            </w:r>
            <w:hyperlink r:id="rId8" w:history="1">
              <w:r w:rsidRPr="00CC601C">
                <w:rPr>
                  <w:rStyle w:val="Hyperlink"/>
                  <w:rFonts w:cs="Arial"/>
                  <w:lang w:val="es-ES_tradnl"/>
                </w:rPr>
                <w:t>coord2.ecuador@sheltercluster.org</w:t>
              </w:r>
            </w:hyperlink>
          </w:p>
          <w:p w14:paraId="3409B7D0" w14:textId="3ED05913" w:rsidR="00637771" w:rsidRDefault="00637771" w:rsidP="0063777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cs="Arial"/>
                <w:color w:val="000000"/>
                <w:lang w:val="es-ES_tradnl"/>
              </w:rPr>
            </w:pPr>
            <w:r>
              <w:rPr>
                <w:rFonts w:cs="Arial"/>
                <w:color w:val="000000"/>
                <w:lang w:val="es-ES_tradnl"/>
              </w:rPr>
              <w:t>Ha regresado a Guillaume Roux-Fouillet como coordinador Técnico. (</w:t>
            </w:r>
            <w:hyperlink r:id="rId9" w:history="1">
              <w:r w:rsidRPr="00CC601C">
                <w:rPr>
                  <w:rStyle w:val="Hyperlink"/>
                  <w:rFonts w:cs="Arial"/>
                  <w:lang w:val="es-ES_tradnl"/>
                </w:rPr>
                <w:t>tech1.ecuador@sheltercluster.org</w:t>
              </w:r>
            </w:hyperlink>
            <w:r>
              <w:rPr>
                <w:rFonts w:cs="Arial"/>
                <w:color w:val="000000"/>
                <w:lang w:val="es-ES_tradnl"/>
              </w:rPr>
              <w:t>)</w:t>
            </w:r>
          </w:p>
          <w:p w14:paraId="6CEAA697" w14:textId="5968976C" w:rsidR="0019594B" w:rsidRPr="00C52D3F" w:rsidRDefault="00987B08" w:rsidP="00C52D3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cs="Arial"/>
                <w:color w:val="000000"/>
                <w:lang w:val="es-ES_tradnl"/>
              </w:rPr>
            </w:pPr>
            <w:r w:rsidRPr="00637771">
              <w:rPr>
                <w:rFonts w:cs="Arial"/>
                <w:color w:val="000000"/>
                <w:lang w:val="es-ES_tradnl"/>
              </w:rPr>
              <w:t>Leeanne Marshall estará fuera del país por unas semanas de descanso</w:t>
            </w:r>
            <w:r w:rsidR="00C52D3F">
              <w:rPr>
                <w:rFonts w:cs="Arial"/>
                <w:color w:val="000000"/>
                <w:lang w:val="es-ES_tradnl"/>
              </w:rPr>
              <w:t>. D</w:t>
            </w:r>
            <w:r w:rsidR="004C6316">
              <w:rPr>
                <w:rFonts w:cs="Arial"/>
                <w:color w:val="000000"/>
                <w:lang w:val="es-ES_tradnl"/>
              </w:rPr>
              <w:t>el</w:t>
            </w:r>
            <w:r w:rsidR="00C52D3F">
              <w:rPr>
                <w:rFonts w:cs="Arial"/>
                <w:color w:val="000000"/>
                <w:lang w:val="es-ES_tradnl"/>
              </w:rPr>
              <w:t xml:space="preserve"> 25 de julio</w:t>
            </w:r>
            <w:r w:rsidR="00B47AC0">
              <w:rPr>
                <w:rFonts w:cs="Arial"/>
                <w:color w:val="000000"/>
                <w:lang w:val="es-ES_tradnl"/>
              </w:rPr>
              <w:t xml:space="preserve"> al</w:t>
            </w:r>
            <w:r w:rsidR="00C52D3F">
              <w:rPr>
                <w:rFonts w:cs="Arial"/>
                <w:color w:val="000000"/>
                <w:lang w:val="es-ES_tradnl"/>
              </w:rPr>
              <w:t xml:space="preserve"> 9 de Agosto, </w:t>
            </w:r>
            <w:r w:rsidR="0019594B">
              <w:rPr>
                <w:rFonts w:cs="Arial"/>
                <w:color w:val="000000"/>
                <w:lang w:val="es-ES_tradnl"/>
              </w:rPr>
              <w:t xml:space="preserve"> </w:t>
            </w:r>
            <w:r w:rsidRPr="00637771">
              <w:rPr>
                <w:rFonts w:cs="Arial"/>
                <w:color w:val="000000"/>
                <w:lang w:val="es-ES_tradnl"/>
              </w:rPr>
              <w:t xml:space="preserve">Anna Pont </w:t>
            </w:r>
            <w:r w:rsidR="00C52D3F">
              <w:rPr>
                <w:rFonts w:cs="Arial"/>
                <w:color w:val="000000"/>
                <w:lang w:val="es-ES_tradnl"/>
              </w:rPr>
              <w:t xml:space="preserve">estará actuando </w:t>
            </w:r>
            <w:r w:rsidR="0019594B">
              <w:rPr>
                <w:rFonts w:cs="Arial"/>
                <w:color w:val="000000"/>
                <w:lang w:val="es-ES_tradnl"/>
              </w:rPr>
              <w:t xml:space="preserve"> como Coordinadora del Sector y </w:t>
            </w:r>
            <w:r w:rsidR="00C52D3F">
              <w:rPr>
                <w:rFonts w:cs="Arial"/>
                <w:color w:val="000000"/>
                <w:lang w:val="es-ES_tradnl"/>
              </w:rPr>
              <w:t>liderando</w:t>
            </w:r>
            <w:r w:rsidR="0019594B">
              <w:rPr>
                <w:rFonts w:cs="Arial"/>
                <w:color w:val="000000"/>
                <w:lang w:val="es-ES_tradnl"/>
              </w:rPr>
              <w:t xml:space="preserve"> las reuniones con MIDUVI (</w:t>
            </w:r>
            <w:hyperlink r:id="rId10" w:history="1">
              <w:r w:rsidR="0019594B" w:rsidRPr="00CC601C">
                <w:rPr>
                  <w:rStyle w:val="Hyperlink"/>
                  <w:rFonts w:cs="Arial"/>
                  <w:lang w:val="es-ES_tradnl"/>
                </w:rPr>
                <w:t>anna.pont@ifrc.org</w:t>
              </w:r>
            </w:hyperlink>
            <w:r w:rsidR="0019594B">
              <w:rPr>
                <w:rFonts w:cs="Arial"/>
                <w:color w:val="000000"/>
                <w:lang w:val="es-ES_tradnl"/>
              </w:rPr>
              <w:t>)</w:t>
            </w:r>
          </w:p>
          <w:p w14:paraId="329C16E2" w14:textId="77777777" w:rsidR="00987B08" w:rsidRPr="00C52D3F" w:rsidRDefault="00987B08" w:rsidP="00C52D3F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lang w:val="es-ES_tradnl"/>
              </w:rPr>
            </w:pPr>
          </w:p>
        </w:tc>
      </w:tr>
      <w:tr w:rsidR="009264E9" w:rsidRPr="005127A2" w14:paraId="6CE02B81" w14:textId="77777777" w:rsidTr="00251B05">
        <w:tc>
          <w:tcPr>
            <w:tcW w:w="10346" w:type="dxa"/>
          </w:tcPr>
          <w:p w14:paraId="45448066" w14:textId="5FC58F14" w:rsidR="009264E9" w:rsidRDefault="00987B08" w:rsidP="00251B05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lang w:val="es-ES_tradnl"/>
              </w:rPr>
            </w:pPr>
            <w:r>
              <w:rPr>
                <w:rFonts w:cs="Arial"/>
                <w:b/>
                <w:color w:val="000000"/>
                <w:lang w:val="es-ES_tradnl"/>
              </w:rPr>
              <w:t xml:space="preserve">2. </w:t>
            </w:r>
            <w:r w:rsidR="009264E9">
              <w:rPr>
                <w:rFonts w:cs="Arial"/>
                <w:b/>
                <w:color w:val="000000"/>
                <w:lang w:val="es-ES_tradnl"/>
              </w:rPr>
              <w:t>Pendientes de la reunión anterior</w:t>
            </w:r>
          </w:p>
          <w:p w14:paraId="28F9E885" w14:textId="77777777" w:rsidR="00987B08" w:rsidRDefault="00987B08" w:rsidP="00251B05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lang w:val="es-ES_tradnl"/>
              </w:rPr>
            </w:pPr>
          </w:p>
          <w:p w14:paraId="15578CE7" w14:textId="22F8419D" w:rsidR="009264E9" w:rsidRPr="00BB7DC2" w:rsidRDefault="009264E9" w:rsidP="00251B05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u w:val="single"/>
                <w:lang w:val="es-ES_tradnl"/>
              </w:rPr>
            </w:pPr>
            <w:r w:rsidRPr="00BB7DC2">
              <w:rPr>
                <w:rFonts w:cs="Arial"/>
                <w:color w:val="000000"/>
                <w:u w:val="single"/>
                <w:lang w:val="es-ES_tradnl"/>
              </w:rPr>
              <w:t>La</w:t>
            </w:r>
            <w:r w:rsidR="00987B08" w:rsidRPr="00BB7DC2">
              <w:rPr>
                <w:rFonts w:cs="Arial"/>
                <w:color w:val="000000"/>
                <w:u w:val="single"/>
                <w:lang w:val="es-ES_tradnl"/>
              </w:rPr>
              <w:t xml:space="preserve"> evaluación de las</w:t>
            </w:r>
            <w:r w:rsidRPr="00BB7DC2">
              <w:rPr>
                <w:rFonts w:cs="Arial"/>
                <w:color w:val="000000"/>
                <w:u w:val="single"/>
                <w:lang w:val="es-ES_tradnl"/>
              </w:rPr>
              <w:t xml:space="preserve"> propuestas del Shelter Cluster (Vivienda Progresiva)</w:t>
            </w:r>
          </w:p>
          <w:p w14:paraId="3F463EB7" w14:textId="610178DE" w:rsidR="007F696F" w:rsidRPr="007F696F" w:rsidRDefault="007F696F" w:rsidP="0063777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cs="Arial"/>
                <w:color w:val="000000"/>
                <w:lang w:val="es-ES_tradnl"/>
              </w:rPr>
            </w:pPr>
            <w:r w:rsidRPr="007F696F">
              <w:rPr>
                <w:rFonts w:cs="Arial"/>
                <w:color w:val="000000"/>
                <w:lang w:val="es-ES_tradnl"/>
              </w:rPr>
              <w:t>MIDUVI nos confirmó que no se puede</w:t>
            </w:r>
            <w:r w:rsidR="00B47AC0">
              <w:rPr>
                <w:rFonts w:cs="Arial"/>
                <w:color w:val="000000"/>
                <w:lang w:val="es-ES_tradnl"/>
              </w:rPr>
              <w:t>n</w:t>
            </w:r>
            <w:r w:rsidRPr="007F696F">
              <w:rPr>
                <w:rFonts w:cs="Arial"/>
                <w:color w:val="000000"/>
                <w:lang w:val="es-ES_tradnl"/>
              </w:rPr>
              <w:t xml:space="preserve"> validar viviendas progresivas</w:t>
            </w:r>
            <w:r>
              <w:rPr>
                <w:rFonts w:cs="Arial"/>
                <w:color w:val="000000"/>
                <w:lang w:val="es-ES_tradnl"/>
              </w:rPr>
              <w:t>/ permanentes</w:t>
            </w:r>
            <w:r w:rsidRPr="007F696F">
              <w:rPr>
                <w:rFonts w:cs="Arial"/>
                <w:color w:val="000000"/>
                <w:lang w:val="es-ES_tradnl"/>
              </w:rPr>
              <w:t xml:space="preserve"> de menos de 39m2</w:t>
            </w:r>
            <w:r w:rsidR="00987B08">
              <w:rPr>
                <w:rFonts w:cs="Arial"/>
                <w:color w:val="000000"/>
                <w:lang w:val="es-ES_tradnl"/>
              </w:rPr>
              <w:t xml:space="preserve"> y </w:t>
            </w:r>
            <w:r w:rsidR="00C52D3F">
              <w:rPr>
                <w:rFonts w:cs="Arial"/>
                <w:color w:val="000000"/>
                <w:lang w:val="es-ES_tradnl"/>
              </w:rPr>
              <w:t>cuales</w:t>
            </w:r>
            <w:r w:rsidR="00987B08">
              <w:rPr>
                <w:rFonts w:cs="Arial"/>
                <w:color w:val="000000"/>
                <w:lang w:val="es-ES_tradnl"/>
              </w:rPr>
              <w:t xml:space="preserve"> no cumplen con los requisitos del ministerio (adjunta).</w:t>
            </w:r>
          </w:p>
          <w:p w14:paraId="7E2C1A6E" w14:textId="317C0F86" w:rsidR="00C52D3F" w:rsidRDefault="00987B08" w:rsidP="0019594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cs="Arial"/>
                <w:color w:val="000000"/>
                <w:lang w:val="es-ES_tradnl"/>
              </w:rPr>
            </w:pPr>
            <w:r>
              <w:rPr>
                <w:rFonts w:cs="Arial"/>
                <w:color w:val="000000"/>
                <w:lang w:val="es-ES_tradnl"/>
              </w:rPr>
              <w:t>MIDUVI no está validando tipologías temporales. Sin embargo, para ayudar el gobierno en</w:t>
            </w:r>
            <w:r w:rsidR="007F696F" w:rsidRPr="007F696F">
              <w:rPr>
                <w:rFonts w:cs="Arial"/>
                <w:color w:val="000000"/>
                <w:lang w:val="es-ES_tradnl"/>
              </w:rPr>
              <w:t xml:space="preserve"> </w:t>
            </w:r>
            <w:r w:rsidRPr="00987B08">
              <w:rPr>
                <w:rFonts w:cs="Arial"/>
                <w:color w:val="000000"/>
                <w:lang w:val="es-ES_tradnl"/>
              </w:rPr>
              <w:t>evacuar los albergues</w:t>
            </w:r>
            <w:r>
              <w:rPr>
                <w:rFonts w:cs="Arial"/>
                <w:color w:val="000000"/>
                <w:lang w:val="es-ES_tradnl"/>
              </w:rPr>
              <w:t xml:space="preserve"> lo antes posible, </w:t>
            </w:r>
            <w:r w:rsidR="007F696F">
              <w:rPr>
                <w:rFonts w:cs="Arial"/>
                <w:color w:val="000000"/>
                <w:lang w:val="es-ES_tradnl"/>
              </w:rPr>
              <w:t xml:space="preserve">todavía </w:t>
            </w:r>
            <w:r>
              <w:rPr>
                <w:rFonts w:cs="Arial"/>
                <w:color w:val="000000"/>
                <w:lang w:val="es-ES_tradnl"/>
              </w:rPr>
              <w:t xml:space="preserve">existe </w:t>
            </w:r>
            <w:r w:rsidR="007F696F" w:rsidRPr="007F696F">
              <w:rPr>
                <w:rFonts w:cs="Arial"/>
                <w:color w:val="000000"/>
                <w:lang w:val="es-ES_tradnl"/>
              </w:rPr>
              <w:t xml:space="preserve">la posibilidad de que </w:t>
            </w:r>
            <w:r w:rsidR="007F696F">
              <w:rPr>
                <w:rFonts w:cs="Arial"/>
                <w:color w:val="000000"/>
                <w:lang w:val="es-ES_tradnl"/>
              </w:rPr>
              <w:t>se pued</w:t>
            </w:r>
            <w:r w:rsidR="00B47AC0">
              <w:rPr>
                <w:rFonts w:cs="Arial"/>
                <w:color w:val="000000"/>
                <w:lang w:val="es-ES_tradnl"/>
              </w:rPr>
              <w:t>a</w:t>
            </w:r>
            <w:r w:rsidR="007F696F">
              <w:rPr>
                <w:rFonts w:cs="Arial"/>
                <w:color w:val="000000"/>
                <w:lang w:val="es-ES_tradnl"/>
              </w:rPr>
              <w:t xml:space="preserve"> construir algo</w:t>
            </w:r>
            <w:r w:rsidR="00C52D3F">
              <w:rPr>
                <w:rFonts w:cs="Arial"/>
                <w:color w:val="000000"/>
                <w:lang w:val="es-ES_tradnl"/>
              </w:rPr>
              <w:t>,</w:t>
            </w:r>
            <w:r w:rsidR="007F696F">
              <w:rPr>
                <w:rFonts w:cs="Arial"/>
                <w:color w:val="000000"/>
                <w:lang w:val="es-ES_tradnl"/>
              </w:rPr>
              <w:t xml:space="preserve"> </w:t>
            </w:r>
            <w:r>
              <w:rPr>
                <w:rFonts w:cs="Arial"/>
                <w:color w:val="000000"/>
                <w:lang w:val="es-ES_tradnl"/>
              </w:rPr>
              <w:t>como refugio</w:t>
            </w:r>
            <w:r w:rsidR="00C52D3F">
              <w:rPr>
                <w:rFonts w:cs="Arial"/>
                <w:color w:val="000000"/>
                <w:lang w:val="es-ES_tradnl"/>
              </w:rPr>
              <w:t>,</w:t>
            </w:r>
            <w:r>
              <w:rPr>
                <w:rFonts w:cs="Arial"/>
                <w:color w:val="000000"/>
                <w:lang w:val="es-ES_tradnl"/>
              </w:rPr>
              <w:t xml:space="preserve"> solamente en terreno</w:t>
            </w:r>
            <w:r w:rsidR="007F696F">
              <w:rPr>
                <w:rFonts w:cs="Arial"/>
                <w:color w:val="000000"/>
                <w:lang w:val="es-ES_tradnl"/>
              </w:rPr>
              <w:t xml:space="preserve"> propio mientras que esperen la construcción de una vivienda del</w:t>
            </w:r>
            <w:r>
              <w:rPr>
                <w:rFonts w:cs="Arial"/>
                <w:color w:val="000000"/>
                <w:lang w:val="es-ES_tradnl"/>
              </w:rPr>
              <w:t xml:space="preserve"> estado</w:t>
            </w:r>
            <w:r w:rsidR="007F696F">
              <w:rPr>
                <w:rFonts w:cs="Arial"/>
                <w:color w:val="000000"/>
                <w:lang w:val="es-ES_tradnl"/>
              </w:rPr>
              <w:t xml:space="preserve">. Tenemos que </w:t>
            </w:r>
            <w:r>
              <w:rPr>
                <w:rFonts w:cs="Arial"/>
                <w:color w:val="000000"/>
                <w:lang w:val="es-ES_tradnl"/>
              </w:rPr>
              <w:t>aclarar este tema con el</w:t>
            </w:r>
            <w:r w:rsidR="007F696F">
              <w:rPr>
                <w:rFonts w:cs="Arial"/>
                <w:color w:val="000000"/>
                <w:lang w:val="es-ES_tradnl"/>
              </w:rPr>
              <w:t xml:space="preserve"> nuevo Viceministro. </w:t>
            </w:r>
          </w:p>
          <w:p w14:paraId="1C9945DC" w14:textId="7F6C5108" w:rsidR="0019594B" w:rsidRDefault="0019594B" w:rsidP="0019594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cs="Arial"/>
                <w:color w:val="000000"/>
                <w:lang w:val="es-ES_tradnl"/>
              </w:rPr>
            </w:pPr>
            <w:r>
              <w:rPr>
                <w:rFonts w:cs="Arial"/>
                <w:color w:val="000000"/>
                <w:lang w:val="es-ES_tradnl"/>
              </w:rPr>
              <w:t xml:space="preserve">Pidieron que el Cluster </w:t>
            </w:r>
            <w:r w:rsidR="00C52D3F">
              <w:rPr>
                <w:rFonts w:cs="Arial"/>
                <w:color w:val="000000"/>
                <w:lang w:val="es-ES_tradnl"/>
              </w:rPr>
              <w:t>preparar</w:t>
            </w:r>
            <w:r w:rsidR="00B47AC0">
              <w:rPr>
                <w:rFonts w:cs="Arial"/>
                <w:color w:val="000000"/>
                <w:lang w:val="es-ES_tradnl"/>
              </w:rPr>
              <w:t>a</w:t>
            </w:r>
            <w:r w:rsidR="00C52D3F">
              <w:rPr>
                <w:rFonts w:cs="Arial"/>
                <w:color w:val="000000"/>
                <w:lang w:val="es-ES_tradnl"/>
              </w:rPr>
              <w:t xml:space="preserve"> un documento identificando la necesidad de soluciones alternativas como esta (</w:t>
            </w:r>
            <w:r w:rsidR="004D31EA">
              <w:rPr>
                <w:rFonts w:cs="Arial"/>
                <w:color w:val="000000"/>
                <w:lang w:val="es-ES_tradnl"/>
              </w:rPr>
              <w:t>algo más</w:t>
            </w:r>
            <w:r w:rsidR="00C52D3F">
              <w:rPr>
                <w:rFonts w:cs="Arial"/>
                <w:color w:val="000000"/>
                <w:lang w:val="es-ES_tradnl"/>
              </w:rPr>
              <w:t xml:space="preserve"> allá de las propuestas, que tiene cifras y casos específicos)</w:t>
            </w:r>
            <w:r w:rsidR="004D31EA">
              <w:rPr>
                <w:rFonts w:cs="Arial"/>
                <w:color w:val="000000"/>
                <w:lang w:val="es-ES_tradnl"/>
              </w:rPr>
              <w:t>.</w:t>
            </w:r>
          </w:p>
          <w:p w14:paraId="3978CBA7" w14:textId="5CC49534" w:rsidR="00C52D3F" w:rsidRDefault="00C52D3F" w:rsidP="0019594B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cs="Arial"/>
                <w:color w:val="000000"/>
                <w:lang w:val="es-ES_tradnl"/>
              </w:rPr>
            </w:pPr>
            <w:r>
              <w:rPr>
                <w:rFonts w:cs="Arial"/>
                <w:color w:val="000000"/>
                <w:lang w:val="es-ES_tradnl"/>
              </w:rPr>
              <w:t xml:space="preserve">MCDS y MIDUVI nos pidió de compartir más información sobre las comunidades donde están trabajando (con cedula </w:t>
            </w:r>
            <w:proofErr w:type="spellStart"/>
            <w:r>
              <w:rPr>
                <w:rFonts w:cs="Arial"/>
                <w:color w:val="000000"/>
                <w:lang w:val="es-ES_tradnl"/>
              </w:rPr>
              <w:t>etc</w:t>
            </w:r>
            <w:proofErr w:type="spellEnd"/>
            <w:r>
              <w:rPr>
                <w:rFonts w:cs="Arial"/>
                <w:color w:val="000000"/>
                <w:lang w:val="es-ES_tradnl"/>
              </w:rPr>
              <w:t>) para referenciar con el RUD y la entrega de los bonos.</w:t>
            </w:r>
          </w:p>
          <w:p w14:paraId="2A357490" w14:textId="77777777" w:rsidR="0019594B" w:rsidRPr="0019594B" w:rsidRDefault="0019594B" w:rsidP="0019594B">
            <w:pPr>
              <w:pStyle w:val="ListParagraph"/>
              <w:autoSpaceDE w:val="0"/>
              <w:autoSpaceDN w:val="0"/>
              <w:adjustRightInd w:val="0"/>
              <w:ind w:left="318"/>
              <w:jc w:val="both"/>
              <w:rPr>
                <w:rFonts w:cs="Arial"/>
                <w:color w:val="000000"/>
                <w:lang w:val="es-ES_tradnl"/>
              </w:rPr>
            </w:pPr>
          </w:p>
          <w:p w14:paraId="2F397804" w14:textId="77777777" w:rsidR="00637771" w:rsidRPr="00027384" w:rsidRDefault="00637771" w:rsidP="00637771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lang w:val="es-ES_tradnl"/>
              </w:rPr>
            </w:pPr>
            <w:r w:rsidRPr="00027384">
              <w:rPr>
                <w:rFonts w:cs="Arial"/>
                <w:b/>
                <w:color w:val="000000"/>
                <w:lang w:val="es-ES_tradnl"/>
              </w:rPr>
              <w:t xml:space="preserve">Puntos de acción: </w:t>
            </w:r>
          </w:p>
          <w:p w14:paraId="4ABDF56A" w14:textId="07DD288B" w:rsidR="00637771" w:rsidRDefault="00637771" w:rsidP="00637771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val="es-ES_tradnl"/>
              </w:rPr>
            </w:pPr>
            <w:r>
              <w:rPr>
                <w:rFonts w:cs="Arial"/>
                <w:color w:val="000000"/>
                <w:lang w:val="es-ES_tradnl"/>
              </w:rPr>
              <w:t>MIDUVI</w:t>
            </w:r>
            <w:r w:rsidRPr="00027384">
              <w:rPr>
                <w:rFonts w:cs="Arial"/>
                <w:color w:val="000000"/>
                <w:lang w:val="es-ES_tradnl"/>
              </w:rPr>
              <w:t xml:space="preserve">: </w:t>
            </w:r>
            <w:r>
              <w:rPr>
                <w:rFonts w:cs="Arial"/>
                <w:color w:val="000000"/>
                <w:lang w:val="es-ES_tradnl"/>
              </w:rPr>
              <w:t>Enviar los requisitos mínimos de las propuestas de vivienda progresiva</w:t>
            </w:r>
          </w:p>
          <w:p w14:paraId="4A6904E2" w14:textId="4C9CD408" w:rsidR="00637771" w:rsidRDefault="00C52D3F" w:rsidP="00637771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val="es-ES_tradnl"/>
              </w:rPr>
            </w:pPr>
            <w:r>
              <w:rPr>
                <w:rFonts w:cs="Arial"/>
                <w:color w:val="000000"/>
                <w:lang w:val="es-ES_tradnl"/>
              </w:rPr>
              <w:t xml:space="preserve">EQUIPO </w:t>
            </w:r>
            <w:r w:rsidR="00637771">
              <w:rPr>
                <w:rFonts w:cs="Arial"/>
                <w:color w:val="000000"/>
                <w:lang w:val="es-ES_tradnl"/>
              </w:rPr>
              <w:t>CLUSTER: Compartir los requisitos con las agencias</w:t>
            </w:r>
          </w:p>
          <w:p w14:paraId="390ED925" w14:textId="377F1996" w:rsidR="0019594B" w:rsidRDefault="00C52D3F" w:rsidP="00637771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val="es-ES_tradnl"/>
              </w:rPr>
            </w:pPr>
            <w:r>
              <w:rPr>
                <w:rFonts w:cs="Arial"/>
                <w:color w:val="000000"/>
                <w:lang w:val="es-ES_tradnl"/>
              </w:rPr>
              <w:t xml:space="preserve">EQUIPO </w:t>
            </w:r>
            <w:r w:rsidR="0019594B">
              <w:rPr>
                <w:rFonts w:cs="Arial"/>
                <w:color w:val="000000"/>
                <w:lang w:val="es-ES_tradnl"/>
              </w:rPr>
              <w:t xml:space="preserve">CLUSTER: Desarrollar un ‘concept </w:t>
            </w:r>
            <w:proofErr w:type="spellStart"/>
            <w:r w:rsidR="0019594B">
              <w:rPr>
                <w:rFonts w:cs="Arial"/>
                <w:color w:val="000000"/>
                <w:lang w:val="es-ES_tradnl"/>
              </w:rPr>
              <w:t>paper</w:t>
            </w:r>
            <w:proofErr w:type="spellEnd"/>
            <w:r w:rsidR="0019594B">
              <w:rPr>
                <w:rFonts w:cs="Arial"/>
                <w:color w:val="000000"/>
                <w:lang w:val="es-ES_tradnl"/>
              </w:rPr>
              <w:t>’ identificando la demanda real y las necesidades en el terreno</w:t>
            </w:r>
          </w:p>
          <w:p w14:paraId="0AA296B5" w14:textId="796D9970" w:rsidR="00C52D3F" w:rsidRPr="00027384" w:rsidRDefault="00C52D3F" w:rsidP="00637771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val="es-ES_tradnl"/>
              </w:rPr>
            </w:pPr>
            <w:r>
              <w:rPr>
                <w:rFonts w:cs="Arial"/>
                <w:color w:val="000000"/>
                <w:lang w:val="es-ES_tradnl"/>
              </w:rPr>
              <w:t xml:space="preserve">TODOS: Enviar los bases de datos con números de cedula a Camilo </w:t>
            </w:r>
          </w:p>
          <w:p w14:paraId="0CE5F477" w14:textId="2345BBDB" w:rsidR="009264E9" w:rsidRPr="00637771" w:rsidRDefault="009264E9" w:rsidP="00637771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lang w:val="es-ES_tradnl"/>
              </w:rPr>
            </w:pPr>
          </w:p>
        </w:tc>
      </w:tr>
      <w:tr w:rsidR="00251B05" w:rsidRPr="005127A2" w14:paraId="2ECC930B" w14:textId="77777777" w:rsidTr="00251B05">
        <w:tc>
          <w:tcPr>
            <w:tcW w:w="10346" w:type="dxa"/>
          </w:tcPr>
          <w:p w14:paraId="5FCCD19B" w14:textId="1479A934" w:rsidR="00251B05" w:rsidRPr="00027384" w:rsidRDefault="00BB7DC2" w:rsidP="00251B05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val="es-ES_tradnl"/>
              </w:rPr>
            </w:pPr>
            <w:r>
              <w:rPr>
                <w:rFonts w:cs="Arial"/>
                <w:b/>
                <w:color w:val="000000"/>
                <w:lang w:val="es-ES_tradnl"/>
              </w:rPr>
              <w:t>3</w:t>
            </w:r>
            <w:r w:rsidR="00251B05" w:rsidRPr="00027384">
              <w:rPr>
                <w:rFonts w:cs="Arial"/>
                <w:b/>
                <w:color w:val="000000"/>
                <w:lang w:val="es-ES_tradnl"/>
              </w:rPr>
              <w:t xml:space="preserve">. </w:t>
            </w:r>
            <w:r w:rsidR="009264E9" w:rsidRPr="009264E9">
              <w:rPr>
                <w:rFonts w:ascii="Calibri" w:hAnsi="Calibri"/>
                <w:b/>
                <w:lang w:val="es-EC"/>
              </w:rPr>
              <w:t>Gestión de información</w:t>
            </w:r>
          </w:p>
          <w:p w14:paraId="3070D64D" w14:textId="610A03BD" w:rsidR="00CE55C8" w:rsidRPr="00637771" w:rsidRDefault="00637771" w:rsidP="0063777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cs="Arial"/>
                <w:color w:val="000000"/>
                <w:lang w:val="es-ES_tradnl"/>
              </w:rPr>
            </w:pPr>
            <w:r w:rsidRPr="00637771">
              <w:rPr>
                <w:rFonts w:cs="Arial"/>
                <w:color w:val="000000"/>
                <w:lang w:val="es-ES_tradnl"/>
              </w:rPr>
              <w:t>Camilo comentó que había hecho dos c</w:t>
            </w:r>
            <w:r>
              <w:rPr>
                <w:rFonts w:cs="Arial"/>
                <w:color w:val="000000"/>
                <w:lang w:val="es-ES_tradnl"/>
              </w:rPr>
              <w:t xml:space="preserve">ambios para el tema de reportes. Esperamos que estos </w:t>
            </w:r>
            <w:r w:rsidRPr="00637771">
              <w:rPr>
                <w:rFonts w:cs="Arial"/>
                <w:color w:val="000000"/>
                <w:lang w:val="es-ES_tradnl"/>
              </w:rPr>
              <w:t>cambios hagan más fácil el proceso. Como siempre esperemos los reportes todos los días</w:t>
            </w:r>
            <w:r w:rsidRPr="00637771">
              <w:rPr>
                <w:rFonts w:cs="Arial"/>
                <w:b/>
                <w:color w:val="000000"/>
                <w:lang w:val="es-ES_tradnl"/>
              </w:rPr>
              <w:t xml:space="preserve"> </w:t>
            </w:r>
            <w:r w:rsidRPr="009E0BDC">
              <w:rPr>
                <w:rFonts w:cs="Arial"/>
                <w:color w:val="000000"/>
                <w:lang w:val="es-ES_tradnl"/>
              </w:rPr>
              <w:t>jueves.</w:t>
            </w:r>
          </w:p>
          <w:p w14:paraId="54BB180F" w14:textId="77777777" w:rsidR="00251B05" w:rsidRPr="00027384" w:rsidRDefault="00251B05" w:rsidP="00251B05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lang w:val="es-ES_tradnl"/>
              </w:rPr>
            </w:pPr>
          </w:p>
          <w:p w14:paraId="78A9F615" w14:textId="77777777" w:rsidR="00251B05" w:rsidRPr="00027384" w:rsidRDefault="00251B05" w:rsidP="00251B05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lang w:val="es-ES_tradnl"/>
              </w:rPr>
            </w:pPr>
            <w:r w:rsidRPr="00027384">
              <w:rPr>
                <w:rFonts w:cs="Arial"/>
                <w:b/>
                <w:color w:val="000000"/>
                <w:lang w:val="es-ES_tradnl"/>
              </w:rPr>
              <w:t xml:space="preserve">Puntos de acción: </w:t>
            </w:r>
          </w:p>
          <w:p w14:paraId="4E0E28B0" w14:textId="3115CE62" w:rsidR="009E0BDC" w:rsidRDefault="007F696F" w:rsidP="00251B05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val="es-ES_tradnl"/>
              </w:rPr>
            </w:pPr>
            <w:r>
              <w:rPr>
                <w:rFonts w:cs="Arial"/>
                <w:color w:val="000000"/>
                <w:lang w:val="es-ES_tradnl"/>
              </w:rPr>
              <w:t>TODOS</w:t>
            </w:r>
            <w:r w:rsidR="00251B05" w:rsidRPr="00027384">
              <w:rPr>
                <w:rFonts w:cs="Arial"/>
                <w:color w:val="000000"/>
                <w:lang w:val="es-ES_tradnl"/>
              </w:rPr>
              <w:t xml:space="preserve">: </w:t>
            </w:r>
            <w:r>
              <w:rPr>
                <w:rFonts w:cs="Arial"/>
                <w:color w:val="000000"/>
                <w:lang w:val="es-ES_tradnl"/>
              </w:rPr>
              <w:t>Enviar actualizaciones a Camilo con el nuevo formato</w:t>
            </w:r>
            <w:r w:rsidR="009E0BDC">
              <w:rPr>
                <w:rFonts w:cs="Arial"/>
                <w:color w:val="000000"/>
                <w:lang w:val="es-ES_tradnl"/>
              </w:rPr>
              <w:t xml:space="preserve"> (</w:t>
            </w:r>
            <w:hyperlink r:id="rId11" w:history="1">
              <w:r w:rsidR="009E0BDC" w:rsidRPr="00CC601C">
                <w:rPr>
                  <w:rStyle w:val="Hyperlink"/>
                  <w:rFonts w:cs="Arial"/>
                  <w:lang w:val="es-ES_tradnl"/>
                </w:rPr>
                <w:t>im1.ecuador@sheltercluster.org</w:t>
              </w:r>
            </w:hyperlink>
            <w:r w:rsidR="009E0BDC">
              <w:rPr>
                <w:rFonts w:cs="Arial"/>
                <w:color w:val="000000"/>
                <w:lang w:val="es-ES_tradnl"/>
              </w:rPr>
              <w:t>)</w:t>
            </w:r>
          </w:p>
          <w:p w14:paraId="0AB72329" w14:textId="77777777" w:rsidR="00251B05" w:rsidRPr="00027384" w:rsidRDefault="00251B05" w:rsidP="007F696F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val="es-ES_tradnl"/>
              </w:rPr>
            </w:pPr>
          </w:p>
        </w:tc>
      </w:tr>
      <w:tr w:rsidR="00251B05" w:rsidRPr="005127A2" w14:paraId="08A5861C" w14:textId="77777777" w:rsidTr="00251B05">
        <w:tc>
          <w:tcPr>
            <w:tcW w:w="10346" w:type="dxa"/>
          </w:tcPr>
          <w:p w14:paraId="7DE18136" w14:textId="7B8884BA" w:rsidR="00251B05" w:rsidRPr="00027384" w:rsidRDefault="0019594B" w:rsidP="00251B05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lang w:val="es-ES_tradnl"/>
              </w:rPr>
            </w:pPr>
            <w:r>
              <w:rPr>
                <w:rFonts w:cs="Arial"/>
                <w:b/>
                <w:color w:val="000000"/>
                <w:lang w:val="es-ES_tradnl"/>
              </w:rPr>
              <w:t>4</w:t>
            </w:r>
            <w:r w:rsidR="00251B05" w:rsidRPr="00027384">
              <w:rPr>
                <w:rFonts w:cs="Arial"/>
                <w:b/>
                <w:color w:val="000000"/>
                <w:lang w:val="es-ES_tradnl"/>
              </w:rPr>
              <w:t xml:space="preserve">. </w:t>
            </w:r>
            <w:r w:rsidR="009264E9">
              <w:rPr>
                <w:rFonts w:cs="Arial"/>
                <w:b/>
                <w:color w:val="000000"/>
                <w:lang w:val="es-ES_tradnl"/>
              </w:rPr>
              <w:t>Reunión de trabajo MICS</w:t>
            </w:r>
          </w:p>
          <w:p w14:paraId="118F094A" w14:textId="126A731F" w:rsidR="00BB7DC2" w:rsidRPr="00BB7DC2" w:rsidRDefault="007F696F" w:rsidP="00BB7DC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cs="Arial"/>
                <w:color w:val="000000"/>
                <w:lang w:val="es-ES_tradnl"/>
              </w:rPr>
            </w:pPr>
            <w:r w:rsidRPr="00637771">
              <w:rPr>
                <w:rFonts w:cs="Arial"/>
                <w:color w:val="000000"/>
                <w:lang w:val="es-ES_tradnl"/>
              </w:rPr>
              <w:t>MICS</w:t>
            </w:r>
            <w:r w:rsidR="00637771" w:rsidRPr="00637771">
              <w:rPr>
                <w:rFonts w:cs="Arial"/>
                <w:color w:val="000000"/>
                <w:lang w:val="es-ES_tradnl"/>
              </w:rPr>
              <w:t xml:space="preserve"> ha convocado una reunión de trabajo el día 20 de julio a partir de las 0</w:t>
            </w:r>
            <w:r w:rsidR="00637771">
              <w:rPr>
                <w:rFonts w:cs="Arial"/>
                <w:color w:val="000000"/>
                <w:lang w:val="es-ES_tradnl"/>
              </w:rPr>
              <w:t>8</w:t>
            </w:r>
            <w:r w:rsidR="00637771" w:rsidRPr="00637771">
              <w:rPr>
                <w:rFonts w:cs="Arial"/>
                <w:color w:val="000000"/>
                <w:lang w:val="es-ES_tradnl"/>
              </w:rPr>
              <w:t xml:space="preserve">:30 en la Sala de Crisis del ECU 911 (Parque </w:t>
            </w:r>
            <w:proofErr w:type="spellStart"/>
            <w:r w:rsidR="00637771" w:rsidRPr="00637771">
              <w:rPr>
                <w:rFonts w:cs="Arial"/>
                <w:color w:val="000000"/>
                <w:lang w:val="es-ES_tradnl"/>
              </w:rPr>
              <w:t>Itchimbía</w:t>
            </w:r>
            <w:proofErr w:type="spellEnd"/>
            <w:r w:rsidR="00637771" w:rsidRPr="00637771">
              <w:rPr>
                <w:rFonts w:cs="Arial"/>
                <w:color w:val="000000"/>
                <w:lang w:val="es-ES_tradnl"/>
              </w:rPr>
              <w:t>).</w:t>
            </w:r>
            <w:r w:rsidR="00BB7DC2">
              <w:rPr>
                <w:rFonts w:cs="Arial"/>
                <w:color w:val="000000"/>
                <w:lang w:val="es-ES_tradnl"/>
              </w:rPr>
              <w:t xml:space="preserve"> </w:t>
            </w:r>
            <w:r w:rsidR="00BB7DC2" w:rsidRPr="00BB7DC2">
              <w:rPr>
                <w:rFonts w:cs="Arial"/>
                <w:color w:val="000000"/>
                <w:lang w:val="es-ES_tradnl"/>
              </w:rPr>
              <w:t>Todos los socios del Sector están invitados y se recomienda su participación, especialmente de aquellos que están mencionados en la agenda (</w:t>
            </w:r>
            <w:r w:rsidR="00BB7DC2">
              <w:rPr>
                <w:rFonts w:cs="Arial"/>
                <w:color w:val="000000"/>
                <w:lang w:val="es-ES_tradnl"/>
              </w:rPr>
              <w:t>adjunta</w:t>
            </w:r>
            <w:r w:rsidR="00BB7DC2" w:rsidRPr="00BB7DC2">
              <w:rPr>
                <w:rFonts w:cs="Arial"/>
                <w:color w:val="000000"/>
                <w:lang w:val="es-ES_tradnl"/>
              </w:rPr>
              <w:t>).</w:t>
            </w:r>
          </w:p>
          <w:p w14:paraId="4313A789" w14:textId="334C1A3B" w:rsidR="00DF10E2" w:rsidRPr="00637771" w:rsidRDefault="00BB7DC2" w:rsidP="0063777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cs="Arial"/>
                <w:color w:val="000000"/>
                <w:lang w:val="es-ES_tradnl"/>
              </w:rPr>
            </w:pPr>
            <w:r w:rsidRPr="00BB7DC2">
              <w:rPr>
                <w:rFonts w:cs="Arial"/>
                <w:color w:val="000000"/>
                <w:lang w:val="es-ES_tradnl"/>
              </w:rPr>
              <w:t xml:space="preserve">Cada sector va a presentar sobre: </w:t>
            </w:r>
            <w:r>
              <w:rPr>
                <w:rFonts w:cs="Arial"/>
                <w:color w:val="000000"/>
                <w:lang w:val="es-ES_tradnl"/>
              </w:rPr>
              <w:t>e</w:t>
            </w:r>
            <w:r w:rsidRPr="00BB7DC2">
              <w:rPr>
                <w:rFonts w:cs="Arial"/>
                <w:color w:val="000000"/>
                <w:lang w:val="es-ES_tradnl"/>
              </w:rPr>
              <w:t>l sector y las organizaciones participantes</w:t>
            </w:r>
            <w:r>
              <w:rPr>
                <w:rFonts w:cs="Arial"/>
                <w:color w:val="000000"/>
                <w:lang w:val="es-ES_tradnl"/>
              </w:rPr>
              <w:t>;</w:t>
            </w:r>
            <w:r w:rsidRPr="00BB7DC2">
              <w:rPr>
                <w:rFonts w:cs="Arial"/>
                <w:color w:val="000000"/>
                <w:lang w:val="es-ES_tradnl"/>
              </w:rPr>
              <w:t xml:space="preserve"> </w:t>
            </w:r>
            <w:r>
              <w:rPr>
                <w:rFonts w:cs="Arial"/>
                <w:color w:val="000000"/>
                <w:lang w:val="es-ES_tradnl"/>
              </w:rPr>
              <w:t>la u</w:t>
            </w:r>
            <w:r w:rsidRPr="00BB7DC2">
              <w:rPr>
                <w:rFonts w:cs="Arial"/>
                <w:color w:val="000000"/>
                <w:lang w:val="es-ES_tradnl"/>
              </w:rPr>
              <w:t>bicación geográfica de las intervenciones realizadas por organización</w:t>
            </w:r>
            <w:r>
              <w:rPr>
                <w:rFonts w:cs="Arial"/>
                <w:color w:val="000000"/>
                <w:lang w:val="es-ES_tradnl"/>
              </w:rPr>
              <w:t>;</w:t>
            </w:r>
            <w:r w:rsidRPr="00BB7DC2">
              <w:rPr>
                <w:rFonts w:cs="Arial"/>
                <w:color w:val="000000"/>
                <w:lang w:val="es-ES_tradnl"/>
              </w:rPr>
              <w:t xml:space="preserve"> </w:t>
            </w:r>
            <w:r>
              <w:rPr>
                <w:rFonts w:cs="Arial"/>
                <w:color w:val="000000"/>
                <w:lang w:val="es-ES_tradnl"/>
              </w:rPr>
              <w:t>l</w:t>
            </w:r>
            <w:r w:rsidRPr="00BB7DC2">
              <w:rPr>
                <w:rFonts w:cs="Arial"/>
                <w:color w:val="000000"/>
                <w:lang w:val="es-ES_tradnl"/>
              </w:rPr>
              <w:t xml:space="preserve">as principales actividades desarrolladas; los principales logros </w:t>
            </w:r>
            <w:r w:rsidRPr="00BB7DC2">
              <w:rPr>
                <w:rFonts w:cs="Arial"/>
                <w:color w:val="000000"/>
                <w:lang w:val="es-ES_tradnl"/>
              </w:rPr>
              <w:lastRenderedPageBreak/>
              <w:t>alcanzados, y algunas recomendaciones para el Gobierno en cada uno de los sectores. Cada sector dispone de 20 minutos, y luego va a ver una ronda de preguntas/respuestas o información complementaria de socios.</w:t>
            </w:r>
          </w:p>
          <w:p w14:paraId="74FA93B6" w14:textId="416A61BB" w:rsidR="00027384" w:rsidRPr="00890DB2" w:rsidRDefault="0051629F" w:rsidP="00890DB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  <w:lang w:val="es-EC"/>
              </w:rPr>
            </w:pPr>
            <w:r w:rsidRPr="0051629F">
              <w:rPr>
                <w:rFonts w:ascii="Helvetica" w:hAnsi="Helvetica" w:cs="Helvetica"/>
                <w:sz w:val="18"/>
                <w:szCs w:val="18"/>
                <w:lang w:val="es-EC"/>
              </w:rPr>
              <w:tab/>
            </w:r>
          </w:p>
          <w:p w14:paraId="7931DAD8" w14:textId="2697B339" w:rsidR="00BB7DC2" w:rsidRPr="00027384" w:rsidRDefault="00BB7DC2" w:rsidP="005127A2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val="es-ES_tradnl"/>
              </w:rPr>
            </w:pPr>
          </w:p>
        </w:tc>
      </w:tr>
      <w:tr w:rsidR="00251B05" w:rsidRPr="005127A2" w14:paraId="6B2DCD56" w14:textId="77777777" w:rsidTr="00251B05">
        <w:tc>
          <w:tcPr>
            <w:tcW w:w="10346" w:type="dxa"/>
          </w:tcPr>
          <w:p w14:paraId="7B87CA7F" w14:textId="7E208817" w:rsidR="00251B05" w:rsidRPr="009E0BDC" w:rsidRDefault="0019594B" w:rsidP="009E0BDC">
            <w:pPr>
              <w:rPr>
                <w:rFonts w:ascii="Calibri" w:hAnsi="Calibri"/>
                <w:lang w:val="es-ES_tradnl"/>
              </w:rPr>
            </w:pPr>
            <w:r>
              <w:rPr>
                <w:rFonts w:cs="Arial"/>
                <w:b/>
                <w:color w:val="000000"/>
                <w:lang w:val="es-ES_tradnl"/>
              </w:rPr>
              <w:lastRenderedPageBreak/>
              <w:t>5</w:t>
            </w:r>
            <w:r w:rsidR="00987B08">
              <w:rPr>
                <w:rFonts w:cs="Arial"/>
                <w:b/>
                <w:color w:val="000000"/>
                <w:lang w:val="es-ES_tradnl"/>
              </w:rPr>
              <w:t xml:space="preserve">. </w:t>
            </w:r>
            <w:r w:rsidR="00987B08" w:rsidRPr="00987B08">
              <w:rPr>
                <w:rFonts w:cs="Arial"/>
                <w:b/>
                <w:color w:val="000000"/>
                <w:lang w:val="es-ES_tradnl"/>
              </w:rPr>
              <w:t>Herramienta de evaluación y actividades del grupo de trabajo técnico</w:t>
            </w:r>
          </w:p>
          <w:p w14:paraId="34273FBE" w14:textId="21E94AF8" w:rsidR="00987B08" w:rsidRDefault="00987B08" w:rsidP="00987B0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cs="Arial"/>
                <w:color w:val="000000"/>
                <w:lang w:val="es-ES_tradnl"/>
              </w:rPr>
            </w:pPr>
            <w:r>
              <w:rPr>
                <w:rFonts w:cs="Arial"/>
                <w:color w:val="000000"/>
                <w:lang w:val="es-ES_tradnl"/>
              </w:rPr>
              <w:t xml:space="preserve">La herramienta de evaluación </w:t>
            </w:r>
            <w:r w:rsidR="009E0BDC">
              <w:rPr>
                <w:rFonts w:cs="Arial"/>
                <w:color w:val="000000"/>
                <w:lang w:val="es-ES_tradnl"/>
              </w:rPr>
              <w:t>finalizada</w:t>
            </w:r>
            <w:r w:rsidR="004D31EA">
              <w:rPr>
                <w:rFonts w:cs="Arial"/>
                <w:color w:val="000000"/>
                <w:lang w:val="es-ES_tradnl"/>
              </w:rPr>
              <w:t xml:space="preserve"> </w:t>
            </w:r>
            <w:r>
              <w:rPr>
                <w:rFonts w:cs="Arial"/>
                <w:color w:val="000000"/>
                <w:lang w:val="es-ES_tradnl"/>
              </w:rPr>
              <w:t xml:space="preserve">ha sido entregado a MIDUVI. </w:t>
            </w:r>
            <w:r w:rsidR="00BB7DC2">
              <w:rPr>
                <w:rFonts w:cs="Arial"/>
                <w:color w:val="000000"/>
                <w:lang w:val="es-ES_tradnl"/>
              </w:rPr>
              <w:t xml:space="preserve">El coordinador técnico va a realizar una reunión con MIDUVI esta semana para aclarar los próximos pasos y identificar como podemos apoyar el proceso de evaluaciones como </w:t>
            </w:r>
            <w:proofErr w:type="spellStart"/>
            <w:r w:rsidR="00BB7DC2">
              <w:rPr>
                <w:rFonts w:cs="Arial"/>
                <w:color w:val="000000"/>
                <w:lang w:val="es-ES_tradnl"/>
              </w:rPr>
              <w:t>cluster</w:t>
            </w:r>
            <w:proofErr w:type="spellEnd"/>
            <w:r w:rsidR="00BB7DC2">
              <w:rPr>
                <w:rFonts w:cs="Arial"/>
                <w:color w:val="000000"/>
                <w:lang w:val="es-ES_tradnl"/>
              </w:rPr>
              <w:t>.</w:t>
            </w:r>
          </w:p>
          <w:p w14:paraId="62294F99" w14:textId="73DF9301" w:rsidR="004D31EA" w:rsidRDefault="000D40DB" w:rsidP="00BB7DC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cs="Arial"/>
                <w:color w:val="000000"/>
                <w:lang w:val="es-ES_tradnl"/>
              </w:rPr>
            </w:pPr>
            <w:r>
              <w:rPr>
                <w:rFonts w:cs="Arial"/>
                <w:color w:val="000000"/>
                <w:lang w:val="es-ES_tradnl"/>
              </w:rPr>
              <w:t xml:space="preserve">Esperamos </w:t>
            </w:r>
            <w:r w:rsidR="00BB7DC2">
              <w:rPr>
                <w:rFonts w:cs="Arial"/>
                <w:color w:val="000000"/>
                <w:lang w:val="es-ES_tradnl"/>
              </w:rPr>
              <w:t>comentarios finales para el</w:t>
            </w:r>
            <w:r w:rsidR="00BB7DC2" w:rsidRPr="00027384">
              <w:rPr>
                <w:rFonts w:cs="Arial"/>
                <w:color w:val="000000"/>
                <w:lang w:val="es-ES_tradnl"/>
              </w:rPr>
              <w:t xml:space="preserve"> borrador actualizado d</w:t>
            </w:r>
            <w:r w:rsidR="00BB7DC2">
              <w:rPr>
                <w:rFonts w:cs="Arial"/>
                <w:color w:val="000000"/>
                <w:lang w:val="es-ES_tradnl"/>
              </w:rPr>
              <w:t>e los mensajes claves</w:t>
            </w:r>
            <w:r w:rsidR="004D31EA">
              <w:rPr>
                <w:rFonts w:cs="Arial"/>
                <w:color w:val="000000"/>
                <w:lang w:val="es-ES_tradnl"/>
              </w:rPr>
              <w:t xml:space="preserve"> 1</w:t>
            </w:r>
            <w:r w:rsidR="00BB7DC2">
              <w:rPr>
                <w:rFonts w:cs="Arial"/>
                <w:color w:val="000000"/>
                <w:lang w:val="es-ES_tradnl"/>
              </w:rPr>
              <w:t xml:space="preserve"> (adjunto)</w:t>
            </w:r>
            <w:r w:rsidR="004D31EA">
              <w:rPr>
                <w:rFonts w:cs="Arial"/>
                <w:color w:val="000000"/>
                <w:lang w:val="es-ES_tradnl"/>
              </w:rPr>
              <w:t>. El grupo sigue desarrollando dos tipos de mensajes:</w:t>
            </w:r>
          </w:p>
          <w:p w14:paraId="4F91A41E" w14:textId="04A6E3B8" w:rsidR="004D31EA" w:rsidRDefault="004D31EA" w:rsidP="004D31EA">
            <w:pPr>
              <w:pStyle w:val="ListParagraph"/>
              <w:autoSpaceDE w:val="0"/>
              <w:autoSpaceDN w:val="0"/>
              <w:adjustRightInd w:val="0"/>
              <w:ind w:left="318"/>
              <w:jc w:val="both"/>
              <w:rPr>
                <w:rFonts w:cs="Arial"/>
                <w:color w:val="000000"/>
                <w:lang w:val="es-ES_tradnl"/>
              </w:rPr>
            </w:pPr>
            <w:r>
              <w:rPr>
                <w:rFonts w:cs="Arial"/>
                <w:color w:val="000000"/>
                <w:lang w:val="es-ES_tradnl"/>
              </w:rPr>
              <w:t xml:space="preserve">1. Con conceptos básicos </w:t>
            </w:r>
          </w:p>
          <w:p w14:paraId="68F244DA" w14:textId="2151F2CF" w:rsidR="00BB7DC2" w:rsidRDefault="004D31EA" w:rsidP="004D31EA">
            <w:pPr>
              <w:pStyle w:val="ListParagraph"/>
              <w:autoSpaceDE w:val="0"/>
              <w:autoSpaceDN w:val="0"/>
              <w:adjustRightInd w:val="0"/>
              <w:ind w:left="318"/>
              <w:jc w:val="both"/>
              <w:rPr>
                <w:rFonts w:cs="Arial"/>
                <w:color w:val="000000"/>
                <w:lang w:val="es-ES_tradnl"/>
              </w:rPr>
            </w:pPr>
            <w:r>
              <w:rPr>
                <w:rFonts w:cs="Arial"/>
                <w:color w:val="000000"/>
                <w:lang w:val="es-ES_tradnl"/>
              </w:rPr>
              <w:t>2. Conceptos más avanzados (para profesionales)</w:t>
            </w:r>
          </w:p>
          <w:p w14:paraId="117AC4E4" w14:textId="347CBF9B" w:rsidR="004D31EA" w:rsidRDefault="004D31EA" w:rsidP="004D31EA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cs="Arial"/>
                <w:color w:val="000000"/>
                <w:lang w:val="es-ES_tradnl"/>
              </w:rPr>
            </w:pPr>
            <w:r>
              <w:rPr>
                <w:rFonts w:cs="Arial"/>
                <w:color w:val="000000"/>
                <w:lang w:val="es-ES_tradnl"/>
              </w:rPr>
              <w:t>Estamos mirando la posibilidad de hacer algunos otros trabajos/ herramientas para apoyar el Cluster en varios formas (incluyendo un estudio sobre la calidad de materiales</w:t>
            </w:r>
            <w:r w:rsidR="009E0BDC">
              <w:rPr>
                <w:rFonts w:cs="Arial"/>
                <w:color w:val="000000"/>
                <w:lang w:val="es-ES_tradnl"/>
              </w:rPr>
              <w:t xml:space="preserve">/ suelos </w:t>
            </w:r>
            <w:proofErr w:type="spellStart"/>
            <w:r w:rsidR="009E0BDC">
              <w:rPr>
                <w:rFonts w:cs="Arial"/>
                <w:color w:val="000000"/>
                <w:lang w:val="es-ES_tradnl"/>
              </w:rPr>
              <w:t>etc</w:t>
            </w:r>
            <w:proofErr w:type="spellEnd"/>
            <w:r w:rsidR="009E0BDC">
              <w:rPr>
                <w:rFonts w:cs="Arial"/>
                <w:color w:val="000000"/>
                <w:lang w:val="es-ES_tradnl"/>
              </w:rPr>
              <w:t>, un ‘</w:t>
            </w:r>
            <w:proofErr w:type="spellStart"/>
            <w:r w:rsidR="009E0BDC">
              <w:rPr>
                <w:rFonts w:cs="Arial"/>
                <w:color w:val="000000"/>
                <w:lang w:val="es-ES_tradnl"/>
              </w:rPr>
              <w:t>roadmap</w:t>
            </w:r>
            <w:proofErr w:type="spellEnd"/>
            <w:r w:rsidR="009E0BDC">
              <w:rPr>
                <w:rFonts w:cs="Arial"/>
                <w:color w:val="000000"/>
                <w:lang w:val="es-ES_tradnl"/>
              </w:rPr>
              <w:t xml:space="preserve">’ sobre el proceso de reconstrucción, servicios </w:t>
            </w:r>
            <w:r w:rsidR="005127A2">
              <w:rPr>
                <w:rFonts w:cs="Arial"/>
                <w:color w:val="000000"/>
                <w:lang w:val="es-ES_tradnl"/>
              </w:rPr>
              <w:t>básicos</w:t>
            </w:r>
            <w:bookmarkStart w:id="0" w:name="_GoBack"/>
            <w:bookmarkEnd w:id="0"/>
            <w:r>
              <w:rPr>
                <w:rFonts w:cs="Arial"/>
                <w:color w:val="000000"/>
                <w:lang w:val="es-ES_tradnl"/>
              </w:rPr>
              <w:t xml:space="preserve">) </w:t>
            </w:r>
            <w:r w:rsidR="009E0BDC">
              <w:rPr>
                <w:rFonts w:cs="Arial"/>
                <w:color w:val="000000"/>
                <w:lang w:val="es-ES_tradnl"/>
              </w:rPr>
              <w:t xml:space="preserve">si hay interés, y hay fondos. Si alguna agencia/ embajada está interesada de apoyar ese tipo de trabajo, </w:t>
            </w:r>
            <w:r w:rsidR="009E0BDC" w:rsidRPr="009E0BDC">
              <w:rPr>
                <w:rFonts w:cs="Arial"/>
                <w:color w:val="000000"/>
                <w:lang w:val="es-ES_tradnl"/>
              </w:rPr>
              <w:t>hágannoslo</w:t>
            </w:r>
            <w:r w:rsidR="009E0BDC">
              <w:rPr>
                <w:rFonts w:cs="Arial"/>
                <w:color w:val="000000"/>
                <w:lang w:val="es-ES_tradnl"/>
              </w:rPr>
              <w:t xml:space="preserve"> saber.</w:t>
            </w:r>
          </w:p>
          <w:p w14:paraId="1200350A" w14:textId="77777777" w:rsidR="00CE55C8" w:rsidRDefault="00CE55C8" w:rsidP="00CE55C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lang w:val="es-ES_tradnl"/>
              </w:rPr>
            </w:pPr>
          </w:p>
          <w:p w14:paraId="1CEEA564" w14:textId="77777777" w:rsidR="00CE55C8" w:rsidRPr="00027384" w:rsidRDefault="00CE55C8" w:rsidP="00CE55C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lang w:val="es-ES_tradnl"/>
              </w:rPr>
            </w:pPr>
            <w:r w:rsidRPr="00027384">
              <w:rPr>
                <w:rFonts w:cs="Arial"/>
                <w:b/>
                <w:color w:val="000000"/>
                <w:lang w:val="es-ES_tradnl"/>
              </w:rPr>
              <w:t xml:space="preserve">Puntos de acción: </w:t>
            </w:r>
          </w:p>
          <w:p w14:paraId="0A4B9E2F" w14:textId="4EC08B79" w:rsidR="00CE55C8" w:rsidRDefault="00CE55C8" w:rsidP="00CE55C8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val="es-ES_tradnl"/>
              </w:rPr>
            </w:pPr>
            <w:r>
              <w:rPr>
                <w:rFonts w:cs="Arial"/>
                <w:color w:val="000000"/>
                <w:lang w:val="es-ES_tradnl"/>
              </w:rPr>
              <w:t>TODOS</w:t>
            </w:r>
            <w:r w:rsidRPr="00027384">
              <w:rPr>
                <w:rFonts w:cs="Arial"/>
                <w:color w:val="000000"/>
                <w:lang w:val="es-ES_tradnl"/>
              </w:rPr>
              <w:t xml:space="preserve">: </w:t>
            </w:r>
            <w:r w:rsidR="0019594B">
              <w:rPr>
                <w:rFonts w:cs="Arial"/>
                <w:color w:val="000000"/>
                <w:lang w:val="es-ES_tradnl"/>
              </w:rPr>
              <w:t>Mandar sus comentarios al borrador a Guillaume (</w:t>
            </w:r>
            <w:hyperlink r:id="rId12" w:history="1">
              <w:r w:rsidR="009E0BDC" w:rsidRPr="00CC601C">
                <w:rPr>
                  <w:rStyle w:val="Hyperlink"/>
                  <w:rFonts w:cs="Arial"/>
                  <w:lang w:val="es-ES_tradnl"/>
                </w:rPr>
                <w:t>tech1.ecuador@sheltercluster.org</w:t>
              </w:r>
            </w:hyperlink>
            <w:r w:rsidR="0019594B">
              <w:rPr>
                <w:rFonts w:cs="Arial"/>
                <w:color w:val="000000"/>
                <w:lang w:val="es-ES_tradnl"/>
              </w:rPr>
              <w:t>)</w:t>
            </w:r>
          </w:p>
          <w:p w14:paraId="36F6C6A4" w14:textId="1C7C7486" w:rsidR="009E0BDC" w:rsidRPr="00027384" w:rsidRDefault="009E0BDC" w:rsidP="00CE55C8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val="es-ES_tradnl"/>
              </w:rPr>
            </w:pPr>
            <w:r>
              <w:rPr>
                <w:rFonts w:cs="Arial"/>
                <w:color w:val="000000"/>
                <w:lang w:val="es-ES_tradnl"/>
              </w:rPr>
              <w:t>EQUIPO CLUSTER: Desarrollar propuestas detalladas de otras temas de trabajo técnico</w:t>
            </w:r>
          </w:p>
          <w:p w14:paraId="51169A64" w14:textId="77777777" w:rsidR="00027384" w:rsidRPr="00027384" w:rsidRDefault="00027384" w:rsidP="00D425E4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val="es-ES_tradnl"/>
              </w:rPr>
            </w:pPr>
          </w:p>
        </w:tc>
      </w:tr>
      <w:tr w:rsidR="00762F43" w:rsidRPr="005127A2" w14:paraId="561D2E69" w14:textId="77777777" w:rsidTr="00251B05">
        <w:tc>
          <w:tcPr>
            <w:tcW w:w="10346" w:type="dxa"/>
          </w:tcPr>
          <w:p w14:paraId="394103D8" w14:textId="2D4CAFD3" w:rsidR="00762F43" w:rsidRPr="00027384" w:rsidRDefault="0019594B" w:rsidP="00762F4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lang w:val="es-ES_tradnl"/>
              </w:rPr>
            </w:pPr>
            <w:r>
              <w:rPr>
                <w:rFonts w:cs="Arial"/>
                <w:b/>
                <w:color w:val="000000"/>
                <w:lang w:val="es-EC"/>
              </w:rPr>
              <w:t>5</w:t>
            </w:r>
            <w:r w:rsidR="00762F43" w:rsidRPr="00027384">
              <w:rPr>
                <w:rFonts w:cs="Arial"/>
                <w:b/>
                <w:color w:val="000000"/>
                <w:lang w:val="es-EC"/>
              </w:rPr>
              <w:t xml:space="preserve">. </w:t>
            </w:r>
            <w:r>
              <w:rPr>
                <w:rFonts w:cs="Arial"/>
                <w:b/>
                <w:color w:val="000000"/>
                <w:lang w:val="es-ES_tradnl"/>
              </w:rPr>
              <w:t>Otros puntos de acción</w:t>
            </w:r>
            <w:r w:rsidR="00762F43" w:rsidRPr="00027384">
              <w:rPr>
                <w:rFonts w:cs="Arial"/>
                <w:b/>
                <w:color w:val="000000"/>
                <w:lang w:val="es-ES_tradnl"/>
              </w:rPr>
              <w:t xml:space="preserve">: </w:t>
            </w:r>
          </w:p>
          <w:p w14:paraId="29596FAC" w14:textId="7EAAC8EF" w:rsidR="00987B08" w:rsidRPr="0019594B" w:rsidRDefault="0019594B" w:rsidP="0019594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val="es-ES_tradnl"/>
              </w:rPr>
            </w:pPr>
            <w:r w:rsidRPr="0019594B">
              <w:rPr>
                <w:rFonts w:cs="Arial"/>
                <w:color w:val="000000"/>
                <w:lang w:val="es-ES_tradnl"/>
              </w:rPr>
              <w:t>TODOS: Los socios del</w:t>
            </w:r>
            <w:r w:rsidR="00987B08" w:rsidRPr="0019594B">
              <w:rPr>
                <w:rFonts w:cs="Arial"/>
                <w:color w:val="000000"/>
                <w:lang w:val="es-ES_tradnl"/>
              </w:rPr>
              <w:t xml:space="preserve"> Cluster puede</w:t>
            </w:r>
            <w:r w:rsidRPr="0019594B">
              <w:rPr>
                <w:rFonts w:cs="Arial"/>
                <w:color w:val="000000"/>
                <w:lang w:val="es-ES_tradnl"/>
              </w:rPr>
              <w:t>n</w:t>
            </w:r>
            <w:r w:rsidR="00987B08" w:rsidRPr="0019594B">
              <w:rPr>
                <w:rFonts w:cs="Arial"/>
                <w:color w:val="000000"/>
                <w:lang w:val="es-ES_tradnl"/>
              </w:rPr>
              <w:t xml:space="preserve"> </w:t>
            </w:r>
            <w:r w:rsidR="00637771" w:rsidRPr="0019594B">
              <w:rPr>
                <w:rFonts w:cs="Arial"/>
                <w:color w:val="000000"/>
                <w:lang w:val="es-ES_tradnl"/>
              </w:rPr>
              <w:t>seguir dando alertas a MIDUVI sobre casos específicos por ej.</w:t>
            </w:r>
          </w:p>
          <w:p w14:paraId="01DA7F9E" w14:textId="548E1A0C" w:rsidR="00637771" w:rsidRDefault="00637771" w:rsidP="0063777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val="es-ES_tradnl"/>
              </w:rPr>
            </w:pPr>
            <w:r>
              <w:rPr>
                <w:rFonts w:cs="Arial"/>
                <w:color w:val="000000"/>
                <w:lang w:val="es-ES_tradnl"/>
              </w:rPr>
              <w:t>Poblaciones donde no se ha llegado con las evaluaciones</w:t>
            </w:r>
          </w:p>
          <w:p w14:paraId="400A0F4C" w14:textId="6A8A2B3A" w:rsidR="00637771" w:rsidRDefault="00637771" w:rsidP="00637771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val="es-ES_tradnl"/>
              </w:rPr>
            </w:pPr>
            <w:r>
              <w:rPr>
                <w:rFonts w:cs="Arial"/>
                <w:color w:val="000000"/>
                <w:lang w:val="es-ES_tradnl"/>
              </w:rPr>
              <w:t>Casos complejos de VTP</w:t>
            </w:r>
          </w:p>
          <w:p w14:paraId="0566944C" w14:textId="79E404DE" w:rsidR="0019594B" w:rsidRPr="0019594B" w:rsidRDefault="0019594B" w:rsidP="0019594B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val="es-ES_tradnl"/>
              </w:rPr>
            </w:pPr>
            <w:r>
              <w:rPr>
                <w:rFonts w:cs="Arial"/>
                <w:color w:val="000000"/>
                <w:lang w:val="es-ES_tradnl"/>
              </w:rPr>
              <w:t>TODOS: Pedimos que las agencias mandan</w:t>
            </w:r>
            <w:r w:rsidRPr="00027384">
              <w:rPr>
                <w:rFonts w:cs="Arial"/>
                <w:color w:val="000000"/>
                <w:lang w:val="es-ES_tradnl"/>
              </w:rPr>
              <w:t xml:space="preserve"> </w:t>
            </w:r>
            <w:r>
              <w:rPr>
                <w:rFonts w:cs="Arial"/>
                <w:color w:val="000000"/>
                <w:lang w:val="es-ES_tradnl"/>
              </w:rPr>
              <w:t>los detalles de las capacitaciones que tienen planeados</w:t>
            </w:r>
            <w:r w:rsidR="009E0BDC">
              <w:rPr>
                <w:rFonts w:cs="Arial"/>
                <w:color w:val="000000"/>
                <w:lang w:val="es-ES_tradnl"/>
              </w:rPr>
              <w:t xml:space="preserve"> para</w:t>
            </w:r>
            <w:r>
              <w:rPr>
                <w:rFonts w:cs="Arial"/>
                <w:color w:val="000000"/>
                <w:lang w:val="es-ES_tradnl"/>
              </w:rPr>
              <w:t xml:space="preserve"> que el</w:t>
            </w:r>
            <w:r w:rsidR="009E0BDC">
              <w:rPr>
                <w:rFonts w:cs="Arial"/>
                <w:color w:val="000000"/>
                <w:lang w:val="es-ES_tradnl"/>
              </w:rPr>
              <w:t xml:space="preserve"> Equipo del</w:t>
            </w:r>
            <w:r>
              <w:rPr>
                <w:rFonts w:cs="Arial"/>
                <w:color w:val="000000"/>
                <w:lang w:val="es-ES_tradnl"/>
              </w:rPr>
              <w:t xml:space="preserve"> </w:t>
            </w:r>
            <w:r w:rsidRPr="0019594B">
              <w:rPr>
                <w:rFonts w:cs="Arial"/>
                <w:color w:val="000000"/>
                <w:lang w:val="es-ES_tradnl"/>
              </w:rPr>
              <w:t xml:space="preserve">Cluster </w:t>
            </w:r>
            <w:r>
              <w:rPr>
                <w:rFonts w:cs="Arial"/>
                <w:color w:val="000000"/>
                <w:lang w:val="es-ES_tradnl"/>
              </w:rPr>
              <w:t>puede seguir desarrollando</w:t>
            </w:r>
            <w:r w:rsidRPr="0019594B">
              <w:rPr>
                <w:rFonts w:cs="Arial"/>
                <w:color w:val="000000"/>
                <w:lang w:val="es-ES_tradnl"/>
              </w:rPr>
              <w:t xml:space="preserve"> un programa de capacitaciones</w:t>
            </w:r>
            <w:r>
              <w:rPr>
                <w:rFonts w:cs="Arial"/>
                <w:color w:val="000000"/>
                <w:lang w:val="es-ES_tradnl"/>
              </w:rPr>
              <w:t xml:space="preserve"> </w:t>
            </w:r>
            <w:r w:rsidR="004D31EA">
              <w:rPr>
                <w:rFonts w:cs="Arial"/>
                <w:color w:val="000000"/>
                <w:lang w:val="es-ES_tradnl"/>
              </w:rPr>
              <w:t>técnicas</w:t>
            </w:r>
            <w:r w:rsidRPr="0019594B">
              <w:rPr>
                <w:rFonts w:cs="Arial"/>
                <w:color w:val="000000"/>
                <w:lang w:val="es-ES_tradnl"/>
              </w:rPr>
              <w:t xml:space="preserve">. </w:t>
            </w:r>
          </w:p>
          <w:p w14:paraId="5D63BB81" w14:textId="4E587F6D" w:rsidR="00762F43" w:rsidRPr="00637771" w:rsidRDefault="00762F43" w:rsidP="00637771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lang w:val="es-EC"/>
              </w:rPr>
            </w:pPr>
          </w:p>
        </w:tc>
      </w:tr>
    </w:tbl>
    <w:p w14:paraId="48346EA8" w14:textId="77777777" w:rsidR="00423696" w:rsidRPr="00027384" w:rsidRDefault="00423696" w:rsidP="00D425E4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lang w:val="es-ES_tradnl"/>
        </w:rPr>
      </w:pPr>
    </w:p>
    <w:p w14:paraId="557B0538" w14:textId="63177F41" w:rsidR="0023368B" w:rsidRPr="00027384" w:rsidRDefault="0023368B" w:rsidP="000A737F">
      <w:pPr>
        <w:rPr>
          <w:b/>
          <w:lang w:val="es-EC"/>
        </w:rPr>
      </w:pPr>
    </w:p>
    <w:sectPr w:rsidR="0023368B" w:rsidRPr="00027384" w:rsidSect="000A737F">
      <w:headerReference w:type="default" r:id="rId13"/>
      <w:pgSz w:w="11906" w:h="16838"/>
      <w:pgMar w:top="1440" w:right="849" w:bottom="851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E683C0" w14:textId="77777777" w:rsidR="00AC5622" w:rsidRDefault="00AC5622" w:rsidP="005F4772">
      <w:pPr>
        <w:spacing w:after="0" w:line="240" w:lineRule="auto"/>
      </w:pPr>
      <w:r>
        <w:separator/>
      </w:r>
    </w:p>
  </w:endnote>
  <w:endnote w:type="continuationSeparator" w:id="0">
    <w:p w14:paraId="6080AC1D" w14:textId="77777777" w:rsidR="00AC5622" w:rsidRDefault="00AC5622" w:rsidP="005F4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55E4B7" w14:textId="77777777" w:rsidR="00AC5622" w:rsidRDefault="00AC5622" w:rsidP="005F4772">
      <w:pPr>
        <w:spacing w:after="0" w:line="240" w:lineRule="auto"/>
      </w:pPr>
      <w:r>
        <w:separator/>
      </w:r>
    </w:p>
  </w:footnote>
  <w:footnote w:type="continuationSeparator" w:id="0">
    <w:p w14:paraId="6AD227C9" w14:textId="77777777" w:rsidR="00AC5622" w:rsidRDefault="00AC5622" w:rsidP="005F4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486D9" w14:textId="77777777" w:rsidR="000D40DB" w:rsidRDefault="000D40DB" w:rsidP="005F4772">
    <w:pPr>
      <w:pStyle w:val="Header"/>
      <w:ind w:left="-709"/>
    </w:pPr>
    <w:r>
      <w:rPr>
        <w:noProof/>
        <w:lang w:val="es-EC" w:eastAsia="es-EC"/>
      </w:rPr>
      <w:drawing>
        <wp:inline distT="0" distB="0" distL="0" distR="0" wp14:anchorId="61C4A4A0" wp14:editId="4FEC7C32">
          <wp:extent cx="2771775" cy="434657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- Country Shelter Cluster Ecuad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8461" cy="435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C0FC6"/>
    <w:multiLevelType w:val="hybridMultilevel"/>
    <w:tmpl w:val="820A5BB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855D7"/>
    <w:multiLevelType w:val="hybridMultilevel"/>
    <w:tmpl w:val="9D229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41DFA"/>
    <w:multiLevelType w:val="hybridMultilevel"/>
    <w:tmpl w:val="0CA44E9E"/>
    <w:lvl w:ilvl="0" w:tplc="A77E1C46">
      <w:start w:val="5"/>
      <w:numFmt w:val="bullet"/>
      <w:lvlText w:val="-"/>
      <w:lvlJc w:val="left"/>
      <w:pPr>
        <w:ind w:left="678" w:hanging="360"/>
      </w:pPr>
      <w:rPr>
        <w:rFonts w:ascii="Calibri" w:eastAsiaTheme="minorHAnsi" w:hAnsi="Calibri" w:cs="Arial" w:hint="default"/>
      </w:rPr>
    </w:lvl>
    <w:lvl w:ilvl="1" w:tplc="300A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">
    <w:nsid w:val="259743EE"/>
    <w:multiLevelType w:val="hybridMultilevel"/>
    <w:tmpl w:val="79F4012C"/>
    <w:lvl w:ilvl="0" w:tplc="0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311CA"/>
    <w:multiLevelType w:val="hybridMultilevel"/>
    <w:tmpl w:val="7124CAB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852BA5"/>
    <w:multiLevelType w:val="hybridMultilevel"/>
    <w:tmpl w:val="2E32A7E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10241B"/>
    <w:multiLevelType w:val="hybridMultilevel"/>
    <w:tmpl w:val="A6CC84E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D3282C"/>
    <w:multiLevelType w:val="hybridMultilevel"/>
    <w:tmpl w:val="963030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391F4E"/>
    <w:multiLevelType w:val="hybridMultilevel"/>
    <w:tmpl w:val="4FBAF0EA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7401BE"/>
    <w:multiLevelType w:val="hybridMultilevel"/>
    <w:tmpl w:val="EBCE023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9F0350"/>
    <w:multiLevelType w:val="hybridMultilevel"/>
    <w:tmpl w:val="2E32A7E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73358C"/>
    <w:multiLevelType w:val="hybridMultilevel"/>
    <w:tmpl w:val="D6EEEBC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BD749B"/>
    <w:multiLevelType w:val="hybridMultilevel"/>
    <w:tmpl w:val="33B65B72"/>
    <w:lvl w:ilvl="0" w:tplc="86DE96D0">
      <w:numFmt w:val="bullet"/>
      <w:lvlText w:val="-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08B53BD"/>
    <w:multiLevelType w:val="multilevel"/>
    <w:tmpl w:val="78EA0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>
    <w:nsid w:val="7A7A5B01"/>
    <w:multiLevelType w:val="hybridMultilevel"/>
    <w:tmpl w:val="DD7EDE4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AE7658"/>
    <w:multiLevelType w:val="multilevel"/>
    <w:tmpl w:val="DB6A103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>
    <w:nsid w:val="7CED6023"/>
    <w:multiLevelType w:val="hybridMultilevel"/>
    <w:tmpl w:val="D23E3C3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8"/>
  </w:num>
  <w:num w:numId="5">
    <w:abstractNumId w:val="4"/>
  </w:num>
  <w:num w:numId="6">
    <w:abstractNumId w:val="7"/>
  </w:num>
  <w:num w:numId="7">
    <w:abstractNumId w:val="1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</w:num>
  <w:num w:numId="11">
    <w:abstractNumId w:val="13"/>
  </w:num>
  <w:num w:numId="12">
    <w:abstractNumId w:val="16"/>
  </w:num>
  <w:num w:numId="13">
    <w:abstractNumId w:val="3"/>
  </w:num>
  <w:num w:numId="14">
    <w:abstractNumId w:val="14"/>
  </w:num>
  <w:num w:numId="15">
    <w:abstractNumId w:val="5"/>
  </w:num>
  <w:num w:numId="16">
    <w:abstractNumId w:val="9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772"/>
    <w:rsid w:val="00027384"/>
    <w:rsid w:val="000472F7"/>
    <w:rsid w:val="0006313E"/>
    <w:rsid w:val="000A737F"/>
    <w:rsid w:val="000A7F8D"/>
    <w:rsid w:val="000C07CD"/>
    <w:rsid w:val="000D40DB"/>
    <w:rsid w:val="000F6E85"/>
    <w:rsid w:val="00117B0C"/>
    <w:rsid w:val="00121BA6"/>
    <w:rsid w:val="00183CE1"/>
    <w:rsid w:val="0019594B"/>
    <w:rsid w:val="001A3B76"/>
    <w:rsid w:val="001D30D6"/>
    <w:rsid w:val="001D51CF"/>
    <w:rsid w:val="001F50C9"/>
    <w:rsid w:val="00201B8D"/>
    <w:rsid w:val="002222B9"/>
    <w:rsid w:val="0023368B"/>
    <w:rsid w:val="00251B05"/>
    <w:rsid w:val="00265344"/>
    <w:rsid w:val="002D5033"/>
    <w:rsid w:val="002E0C46"/>
    <w:rsid w:val="002E51C6"/>
    <w:rsid w:val="002E7144"/>
    <w:rsid w:val="00317BA5"/>
    <w:rsid w:val="0033520D"/>
    <w:rsid w:val="00383596"/>
    <w:rsid w:val="003C3299"/>
    <w:rsid w:val="00423696"/>
    <w:rsid w:val="004A14E3"/>
    <w:rsid w:val="004C6316"/>
    <w:rsid w:val="004D31EA"/>
    <w:rsid w:val="004D3597"/>
    <w:rsid w:val="004F6EBF"/>
    <w:rsid w:val="005127A2"/>
    <w:rsid w:val="0051629F"/>
    <w:rsid w:val="005261C2"/>
    <w:rsid w:val="005845F3"/>
    <w:rsid w:val="005B7EB2"/>
    <w:rsid w:val="005D2467"/>
    <w:rsid w:val="005D5137"/>
    <w:rsid w:val="005E5F1A"/>
    <w:rsid w:val="005F4772"/>
    <w:rsid w:val="0060345D"/>
    <w:rsid w:val="00637771"/>
    <w:rsid w:val="006A1FBD"/>
    <w:rsid w:val="006A2853"/>
    <w:rsid w:val="006B1971"/>
    <w:rsid w:val="00702798"/>
    <w:rsid w:val="00753738"/>
    <w:rsid w:val="007629E5"/>
    <w:rsid w:val="00762F43"/>
    <w:rsid w:val="007A4624"/>
    <w:rsid w:val="007C2F11"/>
    <w:rsid w:val="007F030D"/>
    <w:rsid w:val="007F1C9A"/>
    <w:rsid w:val="007F696F"/>
    <w:rsid w:val="00807A05"/>
    <w:rsid w:val="0083164F"/>
    <w:rsid w:val="00847099"/>
    <w:rsid w:val="00862CC4"/>
    <w:rsid w:val="00877AD4"/>
    <w:rsid w:val="00890DB2"/>
    <w:rsid w:val="008A2559"/>
    <w:rsid w:val="00907CE5"/>
    <w:rsid w:val="00912190"/>
    <w:rsid w:val="009264E9"/>
    <w:rsid w:val="00951F6B"/>
    <w:rsid w:val="00987B08"/>
    <w:rsid w:val="009962AC"/>
    <w:rsid w:val="009E0BDC"/>
    <w:rsid w:val="00A13A31"/>
    <w:rsid w:val="00A32D25"/>
    <w:rsid w:val="00A85CD9"/>
    <w:rsid w:val="00AA7225"/>
    <w:rsid w:val="00AB0D93"/>
    <w:rsid w:val="00AB3982"/>
    <w:rsid w:val="00AC5622"/>
    <w:rsid w:val="00B47AC0"/>
    <w:rsid w:val="00B53E28"/>
    <w:rsid w:val="00B71348"/>
    <w:rsid w:val="00B83D42"/>
    <w:rsid w:val="00B8769B"/>
    <w:rsid w:val="00B9336A"/>
    <w:rsid w:val="00BA0612"/>
    <w:rsid w:val="00BB7DC2"/>
    <w:rsid w:val="00BC0EB1"/>
    <w:rsid w:val="00C52D3F"/>
    <w:rsid w:val="00C73977"/>
    <w:rsid w:val="00C91EAF"/>
    <w:rsid w:val="00CE1B56"/>
    <w:rsid w:val="00CE55C8"/>
    <w:rsid w:val="00D07752"/>
    <w:rsid w:val="00D2299A"/>
    <w:rsid w:val="00D24128"/>
    <w:rsid w:val="00D425E4"/>
    <w:rsid w:val="00D72B79"/>
    <w:rsid w:val="00D901CB"/>
    <w:rsid w:val="00DF10E2"/>
    <w:rsid w:val="00E52075"/>
    <w:rsid w:val="00E635F5"/>
    <w:rsid w:val="00F34D47"/>
    <w:rsid w:val="00F37022"/>
    <w:rsid w:val="00F71E8E"/>
    <w:rsid w:val="00FC0058"/>
    <w:rsid w:val="00FE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C037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772"/>
  </w:style>
  <w:style w:type="paragraph" w:styleId="Footer">
    <w:name w:val="footer"/>
    <w:basedOn w:val="Normal"/>
    <w:link w:val="FooterChar"/>
    <w:uiPriority w:val="99"/>
    <w:unhideWhenUsed/>
    <w:rsid w:val="005F4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772"/>
  </w:style>
  <w:style w:type="paragraph" w:styleId="BalloonText">
    <w:name w:val="Balloon Text"/>
    <w:basedOn w:val="Normal"/>
    <w:link w:val="BalloonTextChar"/>
    <w:uiPriority w:val="99"/>
    <w:semiHidden/>
    <w:unhideWhenUsed/>
    <w:rsid w:val="005F4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7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47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3982"/>
    <w:rPr>
      <w:color w:val="0000FF"/>
      <w:u w:val="single"/>
    </w:rPr>
  </w:style>
  <w:style w:type="table" w:styleId="TableGrid">
    <w:name w:val="Table Grid"/>
    <w:basedOn w:val="TableNormal"/>
    <w:uiPriority w:val="39"/>
    <w:rsid w:val="00D425E4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D40D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0D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0D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0D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0D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772"/>
  </w:style>
  <w:style w:type="paragraph" w:styleId="Footer">
    <w:name w:val="footer"/>
    <w:basedOn w:val="Normal"/>
    <w:link w:val="FooterChar"/>
    <w:uiPriority w:val="99"/>
    <w:unhideWhenUsed/>
    <w:rsid w:val="005F4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772"/>
  </w:style>
  <w:style w:type="paragraph" w:styleId="BalloonText">
    <w:name w:val="Balloon Text"/>
    <w:basedOn w:val="Normal"/>
    <w:link w:val="BalloonTextChar"/>
    <w:uiPriority w:val="99"/>
    <w:semiHidden/>
    <w:unhideWhenUsed/>
    <w:rsid w:val="005F4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7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47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3982"/>
    <w:rPr>
      <w:color w:val="0000FF"/>
      <w:u w:val="single"/>
    </w:rPr>
  </w:style>
  <w:style w:type="table" w:styleId="TableGrid">
    <w:name w:val="Table Grid"/>
    <w:basedOn w:val="TableNormal"/>
    <w:uiPriority w:val="39"/>
    <w:rsid w:val="00D425E4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D40D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0D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0D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0D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0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309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6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9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03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3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04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0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9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1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13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9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2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53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4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6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1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1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1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6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0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2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9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93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05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8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1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29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4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6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8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5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44575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7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3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9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4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03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6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2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0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9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rd2.ecuador@sheltercluster.org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tech1.ecuador@sheltercluste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m1.ecuador@sheltercluster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na.pont@ifrc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ch1.ecuador@sheltercluster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774</Words>
  <Characters>4258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Red Cross</Company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Australian Red Cross</dc:creator>
  <cp:lastModifiedBy>Australian Red Cross</cp:lastModifiedBy>
  <cp:revision>4</cp:revision>
  <dcterms:created xsi:type="dcterms:W3CDTF">2016-07-20T02:19:00Z</dcterms:created>
  <dcterms:modified xsi:type="dcterms:W3CDTF">2016-07-20T02:19:00Z</dcterms:modified>
</cp:coreProperties>
</file>