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8C5E8" w14:textId="77777777" w:rsidR="008121A9" w:rsidRPr="00BB22F7" w:rsidRDefault="008121A9" w:rsidP="008121A9">
      <w:pPr>
        <w:spacing w:line="276" w:lineRule="auto"/>
        <w:jc w:val="center"/>
        <w:rPr>
          <w:rFonts w:ascii="Calibri" w:hAnsi="Calibri"/>
          <w:b/>
          <w:color w:val="000000" w:themeColor="text1"/>
          <w:lang w:val="es-ES_tradnl"/>
        </w:rPr>
      </w:pPr>
      <w:r w:rsidRPr="00BB22F7">
        <w:rPr>
          <w:rFonts w:ascii="Calibri" w:hAnsi="Calibri"/>
          <w:b/>
          <w:color w:val="000000" w:themeColor="text1"/>
          <w:lang w:val="es-ES_tradnl"/>
        </w:rPr>
        <w:t>Grupo de trabajo: Vivienda, Tierra y Propiedad (VTP)</w:t>
      </w:r>
    </w:p>
    <w:p w14:paraId="662D0682" w14:textId="77777777" w:rsidR="008121A9" w:rsidRPr="00BB22F7" w:rsidRDefault="008121A9" w:rsidP="008121A9">
      <w:pPr>
        <w:spacing w:line="276" w:lineRule="auto"/>
        <w:jc w:val="center"/>
        <w:rPr>
          <w:rFonts w:ascii="Calibri" w:hAnsi="Calibri"/>
          <w:color w:val="000000" w:themeColor="text1"/>
          <w:lang w:val="es-ES_tradnl"/>
        </w:rPr>
      </w:pPr>
      <w:r w:rsidRPr="00BB22F7">
        <w:rPr>
          <w:rFonts w:ascii="Calibri" w:hAnsi="Calibri"/>
          <w:color w:val="000000" w:themeColor="text1"/>
          <w:lang w:val="es-ES_tradnl"/>
        </w:rPr>
        <w:t>Sectores: Protección y Vivienda</w:t>
      </w:r>
    </w:p>
    <w:p w14:paraId="685F9007" w14:textId="77777777" w:rsidR="008121A9" w:rsidRPr="00BB22F7" w:rsidRDefault="008121A9" w:rsidP="008121A9">
      <w:pPr>
        <w:spacing w:line="276" w:lineRule="auto"/>
        <w:jc w:val="both"/>
        <w:rPr>
          <w:rFonts w:ascii="Calibri" w:hAnsi="Calibri"/>
          <w:color w:val="000000" w:themeColor="text1"/>
          <w:lang w:val="es-ES_tradnl"/>
        </w:rPr>
      </w:pPr>
    </w:p>
    <w:p w14:paraId="35253E7A" w14:textId="75B4DE6D" w:rsidR="008121A9" w:rsidRPr="00BB22F7" w:rsidRDefault="008121A9" w:rsidP="008121A9">
      <w:pPr>
        <w:spacing w:line="276" w:lineRule="auto"/>
        <w:jc w:val="right"/>
        <w:rPr>
          <w:rFonts w:ascii="Calibri" w:hAnsi="Calibri"/>
          <w:color w:val="000000" w:themeColor="text1"/>
          <w:lang w:val="es-ES_tradnl"/>
        </w:rPr>
      </w:pPr>
      <w:r w:rsidRPr="00BB22F7">
        <w:rPr>
          <w:rFonts w:ascii="Calibri" w:hAnsi="Calibri"/>
          <w:color w:val="000000" w:themeColor="text1"/>
          <w:lang w:val="es-ES_tradnl"/>
        </w:rPr>
        <w:t>06 de julio de 2016</w:t>
      </w:r>
    </w:p>
    <w:p w14:paraId="4DA52B91" w14:textId="77777777" w:rsidR="00857C17" w:rsidRPr="00BB22F7" w:rsidRDefault="00857C17" w:rsidP="003074BD">
      <w:pPr>
        <w:spacing w:line="276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14:paraId="36C5E985" w14:textId="7B4D434B" w:rsidR="008121A9" w:rsidRPr="00BB22F7" w:rsidRDefault="008121A9" w:rsidP="003074BD">
      <w:pPr>
        <w:spacing w:line="276" w:lineRule="auto"/>
        <w:jc w:val="both"/>
        <w:rPr>
          <w:rFonts w:ascii="Calibri" w:hAnsi="Calibri" w:cs="Arial"/>
          <w:color w:val="000000" w:themeColor="text1"/>
          <w:lang w:val="es-ES_tradnl"/>
        </w:rPr>
      </w:pPr>
      <w:r w:rsidRPr="00BB22F7">
        <w:rPr>
          <w:rFonts w:ascii="Calibri" w:hAnsi="Calibri" w:cs="Arial"/>
          <w:b/>
          <w:color w:val="000000" w:themeColor="text1"/>
          <w:lang w:val="es-ES_tradnl"/>
        </w:rPr>
        <w:t>Lugar:</w:t>
      </w:r>
      <w:r w:rsidRPr="00BB22F7">
        <w:rPr>
          <w:rFonts w:ascii="Calibri" w:hAnsi="Calibri" w:cs="Arial"/>
          <w:color w:val="000000" w:themeColor="text1"/>
          <w:lang w:val="es-ES_tradnl"/>
        </w:rPr>
        <w:t xml:space="preserve"> Edificio Naciones Unidas, Quito.</w:t>
      </w:r>
    </w:p>
    <w:p w14:paraId="191C5D3A" w14:textId="118AAD4D" w:rsidR="0054385F" w:rsidRPr="00BB22F7" w:rsidRDefault="008121A9" w:rsidP="003074BD">
      <w:pPr>
        <w:spacing w:line="276" w:lineRule="auto"/>
        <w:jc w:val="both"/>
        <w:rPr>
          <w:rFonts w:ascii="Calibri" w:hAnsi="Calibri" w:cs="Arial"/>
          <w:color w:val="000000" w:themeColor="text1"/>
          <w:lang w:val="es-ES_tradnl"/>
        </w:rPr>
      </w:pPr>
      <w:r w:rsidRPr="00BB22F7">
        <w:rPr>
          <w:rFonts w:ascii="Calibri" w:hAnsi="Calibri" w:cs="Arial"/>
          <w:b/>
          <w:color w:val="000000" w:themeColor="text1"/>
          <w:lang w:val="es-ES_tradnl"/>
        </w:rPr>
        <w:t>Hora:</w:t>
      </w:r>
      <w:r w:rsidRPr="00BB22F7">
        <w:rPr>
          <w:rFonts w:ascii="Calibri" w:hAnsi="Calibri" w:cs="Arial"/>
          <w:color w:val="000000" w:themeColor="text1"/>
          <w:lang w:val="es-ES_tradnl"/>
        </w:rPr>
        <w:t xml:space="preserve"> 10h30:</w:t>
      </w:r>
    </w:p>
    <w:p w14:paraId="5FB3D8A2" w14:textId="77777777" w:rsidR="008121A9" w:rsidRPr="00BB22F7" w:rsidRDefault="008121A9" w:rsidP="003074BD">
      <w:pPr>
        <w:spacing w:line="276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14:paraId="10270C69" w14:textId="2609A6D2" w:rsidR="008121A9" w:rsidRPr="00BB22F7" w:rsidRDefault="008121A9" w:rsidP="003074BD">
      <w:pPr>
        <w:spacing w:line="276" w:lineRule="auto"/>
        <w:jc w:val="both"/>
        <w:rPr>
          <w:rFonts w:ascii="Calibri" w:hAnsi="Calibri" w:cs="Arial"/>
          <w:b/>
          <w:color w:val="000000" w:themeColor="text1"/>
          <w:lang w:val="es-ES_tradnl"/>
        </w:rPr>
      </w:pPr>
      <w:r w:rsidRPr="00BB22F7">
        <w:rPr>
          <w:rFonts w:ascii="Calibri" w:hAnsi="Calibri" w:cs="Arial"/>
          <w:b/>
          <w:color w:val="000000" w:themeColor="text1"/>
          <w:lang w:val="es-ES_tradnl"/>
        </w:rPr>
        <w:t>Agenda:</w:t>
      </w:r>
    </w:p>
    <w:p w14:paraId="4513DCC7" w14:textId="48695600" w:rsidR="008121A9" w:rsidRPr="00BB22F7" w:rsidRDefault="008121A9" w:rsidP="008121A9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Calibri" w:hAnsi="Calibri" w:cs="Arial"/>
          <w:color w:val="000000" w:themeColor="text1"/>
          <w:lang w:val="es-ES_tradnl"/>
        </w:rPr>
      </w:pPr>
      <w:r w:rsidRPr="00BB22F7">
        <w:rPr>
          <w:rFonts w:ascii="Calibri" w:hAnsi="Calibri" w:cs="Arial"/>
          <w:color w:val="000000" w:themeColor="text1"/>
          <w:lang w:val="es-ES_tradnl"/>
        </w:rPr>
        <w:t>Revisión recomendaciones de la nota conceptual</w:t>
      </w:r>
    </w:p>
    <w:p w14:paraId="1932AED1" w14:textId="21CD12EF" w:rsidR="008121A9" w:rsidRPr="00BB22F7" w:rsidRDefault="008121A9" w:rsidP="008121A9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Calibri" w:hAnsi="Calibri" w:cs="Arial"/>
          <w:color w:val="000000" w:themeColor="text1"/>
          <w:lang w:val="es-ES_tradnl"/>
        </w:rPr>
      </w:pPr>
      <w:r w:rsidRPr="00BB22F7">
        <w:rPr>
          <w:rFonts w:ascii="Calibri" w:hAnsi="Calibri" w:cs="Arial"/>
          <w:color w:val="000000" w:themeColor="text1"/>
          <w:lang w:val="es-ES_tradnl"/>
        </w:rPr>
        <w:t>Noticias del trabajo en Pedernales</w:t>
      </w:r>
    </w:p>
    <w:p w14:paraId="0C15222F" w14:textId="1B385F26" w:rsidR="008121A9" w:rsidRPr="00BB22F7" w:rsidRDefault="008121A9" w:rsidP="008121A9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Calibri" w:hAnsi="Calibri" w:cs="Arial"/>
          <w:color w:val="000000" w:themeColor="text1"/>
          <w:lang w:val="es-ES_tradnl"/>
        </w:rPr>
      </w:pPr>
      <w:r w:rsidRPr="00BB22F7">
        <w:rPr>
          <w:rFonts w:ascii="Calibri" w:hAnsi="Calibri" w:cs="Arial"/>
          <w:color w:val="000000" w:themeColor="text1"/>
          <w:lang w:val="es-ES_tradnl"/>
        </w:rPr>
        <w:t>Próximos pasos para el grupo de trabajo</w:t>
      </w:r>
    </w:p>
    <w:p w14:paraId="5E1B7DBE" w14:textId="77777777" w:rsidR="008121A9" w:rsidRPr="00BB22F7" w:rsidRDefault="008121A9" w:rsidP="003074BD">
      <w:pPr>
        <w:spacing w:line="276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14:paraId="514121DE" w14:textId="5D2729D0" w:rsidR="008121A9" w:rsidRPr="00BB22F7" w:rsidRDefault="008121A9" w:rsidP="008121A9">
      <w:pPr>
        <w:jc w:val="both"/>
        <w:rPr>
          <w:rFonts w:ascii="Calibri" w:hAnsi="Calibri" w:cs="Arial"/>
          <w:b/>
          <w:color w:val="000000" w:themeColor="text1"/>
          <w:lang w:val="es-ES_tradnl"/>
        </w:rPr>
      </w:pPr>
      <w:r w:rsidRPr="00BB22F7">
        <w:rPr>
          <w:rFonts w:ascii="Calibri" w:hAnsi="Calibri" w:cs="Arial"/>
          <w:b/>
          <w:color w:val="000000" w:themeColor="text1"/>
          <w:lang w:val="es-ES_tradnl"/>
        </w:rPr>
        <w:t>Comentarios a las recomendaciones de la nota conceptual:</w:t>
      </w:r>
    </w:p>
    <w:p w14:paraId="01E844C3" w14:textId="42AE269F" w:rsidR="00A4475C" w:rsidRPr="00BB22F7" w:rsidRDefault="008121A9" w:rsidP="00BB22F7">
      <w:pPr>
        <w:pStyle w:val="Prrafodelista"/>
        <w:numPr>
          <w:ilvl w:val="0"/>
          <w:numId w:val="15"/>
        </w:numPr>
        <w:jc w:val="both"/>
        <w:rPr>
          <w:rFonts w:ascii="Calibri" w:hAnsi="Calibri" w:cs="Arial"/>
          <w:color w:val="000000" w:themeColor="text1"/>
          <w:lang w:val="es-ES_tradnl"/>
        </w:rPr>
      </w:pPr>
      <w:r w:rsidRPr="00BB22F7">
        <w:rPr>
          <w:rFonts w:ascii="Calibri" w:hAnsi="Calibri" w:cs="Arial"/>
          <w:color w:val="000000" w:themeColor="text1"/>
          <w:lang w:val="es-ES_tradnl"/>
        </w:rPr>
        <w:t xml:space="preserve">CISP: </w:t>
      </w:r>
      <w:r w:rsidR="003074BD" w:rsidRPr="00BB22F7">
        <w:rPr>
          <w:rFonts w:ascii="Calibri" w:hAnsi="Calibri" w:cs="Arial"/>
          <w:color w:val="000000" w:themeColor="text1"/>
          <w:lang w:val="es-ES_tradnl"/>
        </w:rPr>
        <w:t>Ley Orgánica de Ti</w:t>
      </w:r>
      <w:r w:rsidR="00A4475C" w:rsidRPr="00BB22F7">
        <w:rPr>
          <w:rFonts w:ascii="Calibri" w:hAnsi="Calibri" w:cs="Arial"/>
          <w:color w:val="000000" w:themeColor="text1"/>
          <w:lang w:val="es-ES_tradnl"/>
        </w:rPr>
        <w:t>erras</w:t>
      </w:r>
      <w:r w:rsidR="00A4475C" w:rsidRPr="00BB22F7">
        <w:rPr>
          <w:rFonts w:ascii="Calibri" w:hAnsi="Calibri" w:cs="Arial"/>
          <w:color w:val="000000" w:themeColor="text1"/>
          <w:u w:val="single"/>
          <w:lang w:val="es-ES_tradnl"/>
        </w:rPr>
        <w:t xml:space="preserve"> </w:t>
      </w:r>
      <w:r w:rsidR="00A4475C" w:rsidRPr="00BB22F7">
        <w:rPr>
          <w:rFonts w:ascii="Calibri" w:hAnsi="Calibri" w:cs="Arial"/>
          <w:color w:val="000000" w:themeColor="text1"/>
          <w:lang w:val="es-ES_tradnl"/>
        </w:rPr>
        <w:t>derogó</w:t>
      </w:r>
      <w:r w:rsidR="00664CE0" w:rsidRPr="00BB22F7">
        <w:rPr>
          <w:rFonts w:ascii="Calibri" w:hAnsi="Calibri" w:cs="Arial"/>
          <w:color w:val="000000" w:themeColor="text1"/>
          <w:lang w:val="es-ES_tradnl"/>
        </w:rPr>
        <w:t xml:space="preserve"> ley especial para la adjudicación </w:t>
      </w:r>
      <w:r w:rsidR="00A4475C" w:rsidRPr="00BB22F7">
        <w:rPr>
          <w:rFonts w:ascii="Calibri" w:hAnsi="Calibri" w:cs="Arial"/>
          <w:color w:val="000000" w:themeColor="text1"/>
          <w:lang w:val="es-ES_tradnl"/>
        </w:rPr>
        <w:t>de tierras baldías. Tenía disposiciones interesantes para probar la propiedad de la ti</w:t>
      </w:r>
      <w:r w:rsidR="0054385F" w:rsidRPr="00BB22F7">
        <w:rPr>
          <w:rFonts w:ascii="Calibri" w:hAnsi="Calibri" w:cs="Arial"/>
          <w:color w:val="000000" w:themeColor="text1"/>
          <w:lang w:val="es-ES_tradnl"/>
        </w:rPr>
        <w:t>erra de colonos que llegaban a Amazoní</w:t>
      </w:r>
      <w:r w:rsidRPr="00BB22F7">
        <w:rPr>
          <w:rFonts w:ascii="Calibri" w:hAnsi="Calibri" w:cs="Arial"/>
          <w:color w:val="000000" w:themeColor="text1"/>
          <w:lang w:val="es-ES_tradnl"/>
        </w:rPr>
        <w:t>a.</w:t>
      </w:r>
    </w:p>
    <w:p w14:paraId="1765C1D4" w14:textId="30658A34" w:rsidR="008121A9" w:rsidRPr="00BB22F7" w:rsidRDefault="00664CE0" w:rsidP="00BB22F7">
      <w:pPr>
        <w:pStyle w:val="Prrafodelista"/>
        <w:numPr>
          <w:ilvl w:val="0"/>
          <w:numId w:val="15"/>
        </w:numPr>
        <w:jc w:val="both"/>
        <w:rPr>
          <w:rFonts w:ascii="Calibri" w:hAnsi="Calibri" w:cs="Arial"/>
          <w:color w:val="000000" w:themeColor="text1"/>
          <w:lang w:val="es-ES_tradnl"/>
        </w:rPr>
      </w:pPr>
      <w:r w:rsidRPr="00BB22F7">
        <w:rPr>
          <w:rFonts w:ascii="Calibri" w:hAnsi="Calibri" w:cs="Arial"/>
          <w:color w:val="000000" w:themeColor="text1"/>
          <w:lang w:val="es-ES_tradnl"/>
        </w:rPr>
        <w:t>Ej.: propiedad pacífica e ininterrumpida por 3 años </w:t>
      </w:r>
      <w:r w:rsidR="008644EC" w:rsidRPr="00BB22F7">
        <w:rPr>
          <w:rFonts w:ascii="Calibri" w:hAnsi="Calibri" w:cs="Arial"/>
          <w:color w:val="000000" w:themeColor="text1"/>
          <w:lang w:val="es-ES_tradnl"/>
        </w:rPr>
        <w:t xml:space="preserve"> </w:t>
      </w:r>
      <w:r w:rsidR="008644EC" w:rsidRPr="00BB22F7">
        <w:rPr>
          <w:lang w:val="es-ES_tradnl"/>
        </w:rPr>
        <w:sym w:font="Wingdings" w:char="F0E0"/>
      </w:r>
      <w:r w:rsidR="008121A9" w:rsidRPr="00BB22F7">
        <w:rPr>
          <w:rFonts w:ascii="Calibri" w:hAnsi="Calibri" w:cs="Arial"/>
          <w:color w:val="000000" w:themeColor="text1"/>
          <w:lang w:val="es-ES_tradnl"/>
        </w:rPr>
        <w:t xml:space="preserve"> Posibilidad de mencionar ley, a pesar de derogada, como antecedente y posibilidad.</w:t>
      </w:r>
    </w:p>
    <w:p w14:paraId="119BF440" w14:textId="23DF67A4" w:rsidR="00A4475C" w:rsidRPr="00BB22F7" w:rsidRDefault="00BB22F7" w:rsidP="00BB22F7">
      <w:pPr>
        <w:pStyle w:val="Prrafodelista"/>
        <w:numPr>
          <w:ilvl w:val="0"/>
          <w:numId w:val="15"/>
        </w:numPr>
        <w:jc w:val="both"/>
        <w:rPr>
          <w:rFonts w:ascii="Calibri" w:hAnsi="Calibri" w:cs="Arial"/>
          <w:color w:val="000000" w:themeColor="text1"/>
          <w:lang w:val="es-ES_tradnl"/>
        </w:rPr>
      </w:pPr>
      <w:r w:rsidRPr="00BB22F7">
        <w:rPr>
          <w:rFonts w:ascii="Calibri" w:hAnsi="Calibri" w:cs="Arial"/>
          <w:color w:val="000000" w:themeColor="text1"/>
          <w:lang w:val="es-ES_tradnl"/>
        </w:rPr>
        <w:t xml:space="preserve">Importancia de que </w:t>
      </w:r>
      <w:r w:rsidR="00A4475C" w:rsidRPr="00BB22F7">
        <w:rPr>
          <w:rFonts w:ascii="Calibri" w:hAnsi="Calibri" w:cs="Arial"/>
          <w:color w:val="000000" w:themeColor="text1"/>
          <w:lang w:val="es-ES_tradnl"/>
        </w:rPr>
        <w:t>juzgados puedan emitir certificado de qu</w:t>
      </w:r>
      <w:r w:rsidRPr="00BB22F7">
        <w:rPr>
          <w:rFonts w:ascii="Calibri" w:hAnsi="Calibri" w:cs="Arial"/>
          <w:color w:val="000000" w:themeColor="text1"/>
          <w:lang w:val="es-ES_tradnl"/>
        </w:rPr>
        <w:t>e bien se encuentra en litigio en base al COGEP.</w:t>
      </w:r>
    </w:p>
    <w:p w14:paraId="59084A9B" w14:textId="77777777" w:rsidR="00BB22F7" w:rsidRPr="00BB22F7" w:rsidRDefault="00BB22F7" w:rsidP="00BB22F7">
      <w:pPr>
        <w:pStyle w:val="Prrafodelista"/>
        <w:numPr>
          <w:ilvl w:val="0"/>
          <w:numId w:val="15"/>
        </w:numPr>
        <w:jc w:val="both"/>
        <w:rPr>
          <w:rFonts w:ascii="Calibri" w:hAnsi="Calibri" w:cs="Arial"/>
          <w:color w:val="000000" w:themeColor="text1"/>
          <w:lang w:val="es-ES_tradnl"/>
        </w:rPr>
      </w:pPr>
      <w:r w:rsidRPr="00BB22F7">
        <w:rPr>
          <w:rFonts w:ascii="Calibri" w:hAnsi="Calibri" w:cs="Arial"/>
          <w:color w:val="000000" w:themeColor="text1"/>
          <w:lang w:val="es-ES_tradnl"/>
        </w:rPr>
        <w:t>R</w:t>
      </w:r>
      <w:r w:rsidR="00A4475C" w:rsidRPr="00BB22F7">
        <w:rPr>
          <w:rFonts w:ascii="Calibri" w:hAnsi="Calibri" w:cs="Arial"/>
          <w:color w:val="000000" w:themeColor="text1"/>
          <w:lang w:val="es-ES_tradnl"/>
        </w:rPr>
        <w:t>ecomend</w:t>
      </w:r>
      <w:r w:rsidRPr="00BB22F7">
        <w:rPr>
          <w:rFonts w:ascii="Calibri" w:hAnsi="Calibri" w:cs="Arial"/>
          <w:color w:val="000000" w:themeColor="text1"/>
          <w:lang w:val="es-ES_tradnl"/>
        </w:rPr>
        <w:t xml:space="preserve">ación es trabajar con los </w:t>
      </w:r>
      <w:proofErr w:type="spellStart"/>
      <w:r w:rsidRPr="00BB22F7">
        <w:rPr>
          <w:rFonts w:ascii="Calibri" w:hAnsi="Calibri" w:cs="Arial"/>
          <w:color w:val="000000" w:themeColor="text1"/>
          <w:lang w:val="es-ES_tradnl"/>
        </w:rPr>
        <w:t>GADs</w:t>
      </w:r>
      <w:proofErr w:type="spellEnd"/>
      <w:r w:rsidRPr="00BB22F7">
        <w:rPr>
          <w:rFonts w:ascii="Calibri" w:hAnsi="Calibri" w:cs="Arial"/>
          <w:color w:val="000000" w:themeColor="text1"/>
          <w:lang w:val="es-ES_tradnl"/>
        </w:rPr>
        <w:t>.</w:t>
      </w:r>
    </w:p>
    <w:p w14:paraId="42736E6D" w14:textId="5E1A2D44" w:rsidR="003074BD" w:rsidRPr="00BB22F7" w:rsidRDefault="00BB22F7" w:rsidP="00BB22F7">
      <w:pPr>
        <w:pStyle w:val="Prrafodelista"/>
        <w:numPr>
          <w:ilvl w:val="0"/>
          <w:numId w:val="15"/>
        </w:numPr>
        <w:jc w:val="both"/>
        <w:rPr>
          <w:rFonts w:ascii="Calibri" w:hAnsi="Calibri" w:cs="Arial"/>
          <w:color w:val="000000" w:themeColor="text1"/>
          <w:lang w:val="es-ES_tradnl"/>
        </w:rPr>
      </w:pPr>
      <w:r w:rsidRPr="00BB22F7">
        <w:rPr>
          <w:rFonts w:ascii="Calibri" w:hAnsi="Calibri" w:cs="Arial"/>
          <w:color w:val="000000" w:themeColor="text1"/>
          <w:lang w:val="es-ES_tradnl"/>
        </w:rPr>
        <w:t>Insistir en a</w:t>
      </w:r>
      <w:r w:rsidR="003074BD" w:rsidRPr="00BB22F7">
        <w:rPr>
          <w:rFonts w:ascii="Calibri" w:hAnsi="Calibri" w:cs="Arial"/>
          <w:color w:val="000000" w:themeColor="text1"/>
          <w:lang w:val="es-ES_tradnl"/>
        </w:rPr>
        <w:t>lternativas a la prueba de la propiedad.</w:t>
      </w:r>
    </w:p>
    <w:p w14:paraId="2EC4F0BD" w14:textId="1635D4C9" w:rsidR="003074BD" w:rsidRPr="00BB22F7" w:rsidRDefault="003074BD" w:rsidP="003074BD">
      <w:pPr>
        <w:pStyle w:val="Prrafodelista"/>
        <w:numPr>
          <w:ilvl w:val="0"/>
          <w:numId w:val="4"/>
        </w:numPr>
        <w:jc w:val="both"/>
        <w:rPr>
          <w:rFonts w:ascii="Calibri" w:hAnsi="Calibri" w:cs="Arial"/>
          <w:color w:val="000000" w:themeColor="text1"/>
          <w:lang w:val="es-ES_tradnl"/>
        </w:rPr>
      </w:pPr>
      <w:r w:rsidRPr="00BB22F7">
        <w:rPr>
          <w:rFonts w:ascii="Calibri" w:hAnsi="Calibri" w:cs="Arial"/>
          <w:color w:val="000000" w:themeColor="text1"/>
          <w:lang w:val="es-ES_tradnl"/>
        </w:rPr>
        <w:t>Utilizar otros documentos para probar la propiedad, certificación con testi</w:t>
      </w:r>
      <w:r w:rsidR="00BB22F7">
        <w:rPr>
          <w:rFonts w:ascii="Calibri" w:hAnsi="Calibri" w:cs="Arial"/>
          <w:color w:val="000000" w:themeColor="text1"/>
          <w:lang w:val="es-ES_tradnl"/>
        </w:rPr>
        <w:t>gos, pago de servicios básicos, etc.</w:t>
      </w:r>
    </w:p>
    <w:p w14:paraId="7E36DA89" w14:textId="77777777" w:rsidR="00BB22F7" w:rsidRDefault="00BB22F7" w:rsidP="00BB22F7">
      <w:pPr>
        <w:pStyle w:val="Prrafodelista"/>
        <w:numPr>
          <w:ilvl w:val="0"/>
          <w:numId w:val="15"/>
        </w:numPr>
        <w:jc w:val="both"/>
        <w:rPr>
          <w:rFonts w:ascii="Calibri" w:hAnsi="Calibri" w:cs="Arial"/>
          <w:color w:val="000000" w:themeColor="text1"/>
          <w:lang w:val="es-ES_tradnl"/>
        </w:rPr>
      </w:pPr>
      <w:r>
        <w:rPr>
          <w:rFonts w:ascii="Calibri" w:hAnsi="Calibri" w:cs="Arial"/>
          <w:color w:val="000000" w:themeColor="text1"/>
          <w:lang w:val="es-ES_tradnl"/>
        </w:rPr>
        <w:t>Importancia de tener</w:t>
      </w:r>
      <w:r w:rsidR="00A4475C" w:rsidRPr="00BB22F7">
        <w:rPr>
          <w:rFonts w:ascii="Calibri" w:hAnsi="Calibri" w:cs="Arial"/>
          <w:color w:val="000000" w:themeColor="text1"/>
          <w:lang w:val="es-ES_tradnl"/>
        </w:rPr>
        <w:t xml:space="preserve"> actualización de catastro</w:t>
      </w:r>
      <w:r>
        <w:rPr>
          <w:rFonts w:ascii="Calibri" w:hAnsi="Calibri" w:cs="Arial"/>
          <w:color w:val="000000" w:themeColor="text1"/>
          <w:lang w:val="es-ES_tradnl"/>
        </w:rPr>
        <w:t>s.</w:t>
      </w:r>
    </w:p>
    <w:p w14:paraId="1BDA200D" w14:textId="77777777" w:rsidR="00BB22F7" w:rsidRDefault="0054385F" w:rsidP="00BB22F7">
      <w:pPr>
        <w:pStyle w:val="Prrafodelista"/>
        <w:numPr>
          <w:ilvl w:val="0"/>
          <w:numId w:val="15"/>
        </w:numPr>
        <w:jc w:val="both"/>
        <w:rPr>
          <w:rFonts w:ascii="Calibri" w:hAnsi="Calibri" w:cs="Arial"/>
          <w:color w:val="000000" w:themeColor="text1"/>
          <w:lang w:val="es-ES_tradnl"/>
        </w:rPr>
      </w:pPr>
      <w:r w:rsidRPr="00BB22F7">
        <w:rPr>
          <w:rFonts w:ascii="Calibri" w:hAnsi="Calibri" w:cs="Arial"/>
          <w:color w:val="000000" w:themeColor="text1"/>
          <w:lang w:val="es-ES_tradnl"/>
        </w:rPr>
        <w:t>La mayoría de comunas no tiene legalizada</w:t>
      </w:r>
      <w:r w:rsidR="00395C11" w:rsidRPr="00BB22F7">
        <w:rPr>
          <w:rFonts w:ascii="Calibri" w:hAnsi="Calibri" w:cs="Arial"/>
          <w:color w:val="000000" w:themeColor="text1"/>
          <w:lang w:val="es-ES_tradnl"/>
        </w:rPr>
        <w:t>s</w:t>
      </w:r>
      <w:r w:rsidRPr="00BB22F7">
        <w:rPr>
          <w:rFonts w:ascii="Calibri" w:hAnsi="Calibri" w:cs="Arial"/>
          <w:color w:val="000000" w:themeColor="text1"/>
          <w:lang w:val="es-ES_tradnl"/>
        </w:rPr>
        <w:t xml:space="preserve"> su</w:t>
      </w:r>
      <w:r w:rsidR="00BB22F7">
        <w:rPr>
          <w:rFonts w:ascii="Calibri" w:hAnsi="Calibri" w:cs="Arial"/>
          <w:color w:val="000000" w:themeColor="text1"/>
          <w:lang w:val="es-ES_tradnl"/>
        </w:rPr>
        <w:t>s</w:t>
      </w:r>
      <w:r w:rsidRPr="00BB22F7">
        <w:rPr>
          <w:rFonts w:ascii="Calibri" w:hAnsi="Calibri" w:cs="Arial"/>
          <w:color w:val="000000" w:themeColor="text1"/>
          <w:lang w:val="es-ES_tradnl"/>
        </w:rPr>
        <w:t xml:space="preserve"> tierra</w:t>
      </w:r>
      <w:r w:rsidR="00BB22F7">
        <w:rPr>
          <w:rFonts w:ascii="Calibri" w:hAnsi="Calibri" w:cs="Arial"/>
          <w:color w:val="000000" w:themeColor="text1"/>
          <w:lang w:val="es-ES_tradnl"/>
        </w:rPr>
        <w:t>s.</w:t>
      </w:r>
    </w:p>
    <w:p w14:paraId="367FAC55" w14:textId="77777777" w:rsidR="00BB22F7" w:rsidRDefault="0054385F" w:rsidP="00BB22F7">
      <w:pPr>
        <w:pStyle w:val="Prrafodelista"/>
        <w:numPr>
          <w:ilvl w:val="0"/>
          <w:numId w:val="15"/>
        </w:numPr>
        <w:jc w:val="both"/>
        <w:rPr>
          <w:rFonts w:ascii="Calibri" w:hAnsi="Calibri" w:cs="Arial"/>
          <w:color w:val="000000" w:themeColor="text1"/>
          <w:lang w:val="es-ES_tradnl"/>
        </w:rPr>
      </w:pPr>
      <w:r w:rsidRPr="00BB22F7">
        <w:rPr>
          <w:rFonts w:ascii="Calibri" w:hAnsi="Calibri" w:cs="Arial"/>
          <w:b/>
          <w:color w:val="000000" w:themeColor="text1"/>
          <w:lang w:val="es-ES_tradnl"/>
        </w:rPr>
        <w:t>Preocupación:</w:t>
      </w:r>
      <w:r w:rsidR="00BB22F7">
        <w:rPr>
          <w:rFonts w:ascii="Calibri" w:hAnsi="Calibri" w:cs="Arial"/>
          <w:color w:val="000000" w:themeColor="text1"/>
          <w:lang w:val="es-ES_tradnl"/>
        </w:rPr>
        <w:t xml:space="preserve"> si S</w:t>
      </w:r>
      <w:r w:rsidRPr="00BB22F7">
        <w:rPr>
          <w:rFonts w:ascii="Calibri" w:hAnsi="Calibri" w:cs="Arial"/>
          <w:color w:val="000000" w:themeColor="text1"/>
          <w:lang w:val="es-ES_tradnl"/>
        </w:rPr>
        <w:t>ub</w:t>
      </w:r>
      <w:r w:rsidR="00BB22F7">
        <w:rPr>
          <w:rFonts w:ascii="Calibri" w:hAnsi="Calibri" w:cs="Arial"/>
          <w:color w:val="000000" w:themeColor="text1"/>
          <w:lang w:val="es-ES_tradnl"/>
        </w:rPr>
        <w:t>se</w:t>
      </w:r>
      <w:r w:rsidRPr="00BB22F7">
        <w:rPr>
          <w:rFonts w:ascii="Calibri" w:hAnsi="Calibri" w:cs="Arial"/>
          <w:color w:val="000000" w:themeColor="text1"/>
          <w:lang w:val="es-ES_tradnl"/>
        </w:rPr>
        <w:t xml:space="preserve">cretaria de tierras no tiene capacidad, hay problema.  </w:t>
      </w:r>
    </w:p>
    <w:p w14:paraId="618E3656" w14:textId="5B031617" w:rsidR="0054385F" w:rsidRPr="00BB22F7" w:rsidRDefault="0054385F" w:rsidP="00BB22F7">
      <w:pPr>
        <w:pStyle w:val="Prrafodelista"/>
        <w:numPr>
          <w:ilvl w:val="0"/>
          <w:numId w:val="15"/>
        </w:numPr>
        <w:jc w:val="both"/>
        <w:rPr>
          <w:rFonts w:ascii="Calibri" w:hAnsi="Calibri" w:cs="Arial"/>
          <w:color w:val="000000" w:themeColor="text1"/>
          <w:lang w:val="es-ES_tradnl"/>
        </w:rPr>
      </w:pPr>
      <w:r w:rsidRPr="00BB22F7">
        <w:rPr>
          <w:rFonts w:ascii="Calibri" w:hAnsi="Calibri" w:cs="Arial"/>
          <w:color w:val="000000" w:themeColor="text1"/>
          <w:lang w:val="es-ES_tradnl"/>
        </w:rPr>
        <w:t xml:space="preserve">Hay acuerdo MAGAP – GAD de pedernales. </w:t>
      </w:r>
    </w:p>
    <w:p w14:paraId="1BC19E32" w14:textId="207348B3" w:rsidR="0054385F" w:rsidRPr="00BB22F7" w:rsidRDefault="0054385F" w:rsidP="00BB22F7">
      <w:pPr>
        <w:pStyle w:val="Prrafodelista"/>
        <w:numPr>
          <w:ilvl w:val="0"/>
          <w:numId w:val="4"/>
        </w:numPr>
        <w:jc w:val="both"/>
        <w:rPr>
          <w:rFonts w:ascii="Calibri" w:hAnsi="Calibri" w:cs="Arial"/>
          <w:color w:val="000000" w:themeColor="text1"/>
          <w:lang w:val="es-ES_tradnl"/>
        </w:rPr>
      </w:pPr>
      <w:r w:rsidRPr="00BB22F7">
        <w:rPr>
          <w:rFonts w:ascii="Calibri" w:hAnsi="Calibri" w:cs="Arial"/>
          <w:color w:val="000000" w:themeColor="text1"/>
          <w:lang w:val="es-ES_tradnl"/>
        </w:rPr>
        <w:t>Sector rural: le corresponde al MAGAP, adjudicación como acto administrativo publico. El problema es que no hay reglamento respecto a legalización de tierras. Se demor</w:t>
      </w:r>
      <w:r w:rsidR="008644EC" w:rsidRPr="00BB22F7">
        <w:rPr>
          <w:rFonts w:ascii="Calibri" w:hAnsi="Calibri" w:cs="Arial"/>
          <w:color w:val="000000" w:themeColor="text1"/>
          <w:lang w:val="es-ES_tradnl"/>
        </w:rPr>
        <w:t xml:space="preserve">aban con el INDA </w:t>
      </w:r>
      <w:r w:rsidR="00BB22F7">
        <w:rPr>
          <w:rFonts w:ascii="Calibri" w:hAnsi="Calibri" w:cs="Arial"/>
          <w:color w:val="000000" w:themeColor="text1"/>
          <w:lang w:val="es-ES_tradnl"/>
        </w:rPr>
        <w:t xml:space="preserve">(Ley derogada) </w:t>
      </w:r>
      <w:r w:rsidR="008644EC" w:rsidRPr="00BB22F7">
        <w:rPr>
          <w:rFonts w:ascii="Calibri" w:hAnsi="Calibri" w:cs="Arial"/>
          <w:color w:val="000000" w:themeColor="text1"/>
          <w:lang w:val="es-ES_tradnl"/>
        </w:rPr>
        <w:t>un año y medio</w:t>
      </w:r>
    </w:p>
    <w:p w14:paraId="7E3CB871" w14:textId="77777777" w:rsidR="00BB22F7" w:rsidRDefault="0054385F" w:rsidP="00BB22F7">
      <w:pPr>
        <w:pStyle w:val="Prrafodelista"/>
        <w:numPr>
          <w:ilvl w:val="0"/>
          <w:numId w:val="15"/>
        </w:numPr>
        <w:jc w:val="both"/>
        <w:rPr>
          <w:rFonts w:ascii="Calibri" w:hAnsi="Calibri" w:cs="Arial"/>
          <w:color w:val="000000" w:themeColor="text1"/>
          <w:lang w:val="es-ES_tradnl"/>
        </w:rPr>
      </w:pPr>
      <w:r w:rsidRPr="00BB22F7">
        <w:rPr>
          <w:rFonts w:ascii="Calibri" w:hAnsi="Calibri" w:cs="Arial"/>
          <w:color w:val="000000" w:themeColor="text1"/>
          <w:lang w:val="es-ES_tradnl"/>
        </w:rPr>
        <w:t xml:space="preserve">AME puede coordinar con </w:t>
      </w:r>
      <w:proofErr w:type="spellStart"/>
      <w:r w:rsidRPr="00BB22F7">
        <w:rPr>
          <w:rFonts w:ascii="Calibri" w:hAnsi="Calibri" w:cs="Arial"/>
          <w:color w:val="000000" w:themeColor="text1"/>
          <w:lang w:val="es-ES_tradnl"/>
        </w:rPr>
        <w:t>GADs</w:t>
      </w:r>
      <w:proofErr w:type="spellEnd"/>
      <w:r w:rsidRPr="00BB22F7">
        <w:rPr>
          <w:rFonts w:ascii="Calibri" w:hAnsi="Calibri" w:cs="Arial"/>
          <w:color w:val="000000" w:themeColor="text1"/>
          <w:lang w:val="es-ES_tradnl"/>
        </w:rPr>
        <w:t xml:space="preserve"> municipales en el</w:t>
      </w:r>
      <w:r w:rsidR="00BB22F7">
        <w:rPr>
          <w:rFonts w:ascii="Calibri" w:hAnsi="Calibri" w:cs="Arial"/>
          <w:color w:val="000000" w:themeColor="text1"/>
          <w:lang w:val="es-ES_tradnl"/>
        </w:rPr>
        <w:t xml:space="preserve"> tema de ordenanzas. Fortalece descentralización.</w:t>
      </w:r>
    </w:p>
    <w:p w14:paraId="49702646" w14:textId="77777777" w:rsidR="00BB22F7" w:rsidRDefault="0054385F" w:rsidP="00BB22F7">
      <w:pPr>
        <w:pStyle w:val="Prrafodelista"/>
        <w:numPr>
          <w:ilvl w:val="0"/>
          <w:numId w:val="15"/>
        </w:numPr>
        <w:jc w:val="both"/>
        <w:rPr>
          <w:rFonts w:ascii="Calibri" w:hAnsi="Calibri" w:cs="Arial"/>
          <w:color w:val="000000" w:themeColor="text1"/>
          <w:lang w:val="es-ES_tradnl"/>
        </w:rPr>
      </w:pPr>
      <w:r w:rsidRPr="00BB22F7">
        <w:rPr>
          <w:rFonts w:ascii="Calibri" w:hAnsi="Calibri" w:cs="Arial"/>
          <w:b/>
          <w:color w:val="000000" w:themeColor="text1"/>
          <w:lang w:val="es-ES_tradnl"/>
        </w:rPr>
        <w:t>GAD parroquial</w:t>
      </w:r>
      <w:r w:rsidRPr="00BB22F7">
        <w:rPr>
          <w:rFonts w:ascii="Calibri" w:hAnsi="Calibri" w:cs="Arial"/>
          <w:color w:val="000000" w:themeColor="text1"/>
          <w:lang w:val="es-ES_tradnl"/>
        </w:rPr>
        <w:t>: orden</w:t>
      </w:r>
      <w:r w:rsidR="00BB22F7">
        <w:rPr>
          <w:rFonts w:ascii="Calibri" w:hAnsi="Calibri" w:cs="Arial"/>
          <w:color w:val="000000" w:themeColor="text1"/>
          <w:lang w:val="es-ES_tradnl"/>
        </w:rPr>
        <w:t>anza de legalización de tierras -</w:t>
      </w:r>
      <w:r w:rsidRPr="00BB22F7">
        <w:rPr>
          <w:rFonts w:ascii="Calibri" w:hAnsi="Calibri" w:cs="Arial"/>
          <w:color w:val="000000" w:themeColor="text1"/>
          <w:lang w:val="es-ES_tradnl"/>
        </w:rPr>
        <w:t xml:space="preserve"> Gobierno parro</w:t>
      </w:r>
      <w:r w:rsidR="00BB22F7">
        <w:rPr>
          <w:rFonts w:ascii="Calibri" w:hAnsi="Calibri" w:cs="Arial"/>
          <w:color w:val="000000" w:themeColor="text1"/>
          <w:lang w:val="es-ES_tradnl"/>
        </w:rPr>
        <w:t>quial da fe de la posesión mediante</w:t>
      </w:r>
      <w:r w:rsidRPr="00BB22F7">
        <w:rPr>
          <w:rFonts w:ascii="Calibri" w:hAnsi="Calibri" w:cs="Arial"/>
          <w:color w:val="000000" w:themeColor="text1"/>
          <w:lang w:val="es-ES_tradnl"/>
        </w:rPr>
        <w:t xml:space="preserve"> certificado</w:t>
      </w:r>
      <w:r w:rsidR="00BB22F7">
        <w:rPr>
          <w:rFonts w:ascii="Calibri" w:hAnsi="Calibri" w:cs="Arial"/>
          <w:color w:val="000000" w:themeColor="text1"/>
          <w:lang w:val="es-ES_tradnl"/>
        </w:rPr>
        <w:t>.</w:t>
      </w:r>
    </w:p>
    <w:p w14:paraId="28F9D946" w14:textId="77777777" w:rsidR="00BB22F7" w:rsidRDefault="0054385F" w:rsidP="00BB22F7">
      <w:pPr>
        <w:pStyle w:val="Prrafodelista"/>
        <w:numPr>
          <w:ilvl w:val="0"/>
          <w:numId w:val="15"/>
        </w:numPr>
        <w:jc w:val="both"/>
        <w:rPr>
          <w:rFonts w:ascii="Calibri" w:hAnsi="Calibri" w:cs="Arial"/>
          <w:color w:val="000000" w:themeColor="text1"/>
          <w:lang w:val="es-ES_tradnl"/>
        </w:rPr>
      </w:pPr>
      <w:r w:rsidRPr="00BB22F7">
        <w:rPr>
          <w:rFonts w:ascii="Calibri" w:hAnsi="Calibri" w:cs="Arial"/>
          <w:b/>
          <w:color w:val="000000" w:themeColor="text1"/>
          <w:lang w:val="es-ES_tradnl"/>
        </w:rPr>
        <w:t>Conflictos:</w:t>
      </w:r>
      <w:r w:rsidRPr="00BB22F7">
        <w:rPr>
          <w:rFonts w:ascii="Calibri" w:hAnsi="Calibri" w:cs="Arial"/>
          <w:color w:val="000000" w:themeColor="text1"/>
          <w:lang w:val="es-ES_tradnl"/>
        </w:rPr>
        <w:t xml:space="preserve"> MASC – mediación y si esto no es efectivo, juzgado puede emitir c</w:t>
      </w:r>
      <w:r w:rsidR="00BB22F7">
        <w:rPr>
          <w:rFonts w:ascii="Calibri" w:hAnsi="Calibri" w:cs="Arial"/>
          <w:color w:val="000000" w:themeColor="text1"/>
          <w:lang w:val="es-ES_tradnl"/>
        </w:rPr>
        <w:t>ertificado</w:t>
      </w:r>
      <w:r w:rsidRPr="00BB22F7">
        <w:rPr>
          <w:rFonts w:ascii="Calibri" w:hAnsi="Calibri" w:cs="Arial"/>
          <w:color w:val="000000" w:themeColor="text1"/>
          <w:lang w:val="es-ES_tradnl"/>
        </w:rPr>
        <w:t xml:space="preserve"> indicando que el predio se encuentra en litigio</w:t>
      </w:r>
    </w:p>
    <w:p w14:paraId="499DE633" w14:textId="77777777" w:rsidR="00BB22F7" w:rsidRDefault="0054385F" w:rsidP="00BB22F7">
      <w:pPr>
        <w:pStyle w:val="Prrafodelista"/>
        <w:numPr>
          <w:ilvl w:val="0"/>
          <w:numId w:val="15"/>
        </w:numPr>
        <w:jc w:val="both"/>
        <w:rPr>
          <w:rFonts w:ascii="Calibri" w:hAnsi="Calibri" w:cs="Arial"/>
          <w:color w:val="000000" w:themeColor="text1"/>
          <w:lang w:val="es-ES_tradnl"/>
        </w:rPr>
      </w:pPr>
      <w:r w:rsidRPr="00BB22F7">
        <w:rPr>
          <w:rFonts w:ascii="Calibri" w:hAnsi="Calibri" w:cs="Arial"/>
          <w:color w:val="000000" w:themeColor="text1"/>
          <w:lang w:val="es-ES_tradnl"/>
        </w:rPr>
        <w:t>Adopción de ley que modifique exoneración de gastos</w:t>
      </w:r>
      <w:r w:rsidR="00BB22F7">
        <w:rPr>
          <w:rFonts w:ascii="Calibri" w:hAnsi="Calibri" w:cs="Arial"/>
          <w:color w:val="000000" w:themeColor="text1"/>
          <w:lang w:val="es-ES_tradnl"/>
        </w:rPr>
        <w:t xml:space="preserve"> administrativos y tributarios y que simplifique procesos.</w:t>
      </w:r>
    </w:p>
    <w:p w14:paraId="519557D9" w14:textId="77777777" w:rsidR="00BB22F7" w:rsidRDefault="0054385F" w:rsidP="00BB22F7">
      <w:pPr>
        <w:pStyle w:val="Prrafodelista"/>
        <w:numPr>
          <w:ilvl w:val="0"/>
          <w:numId w:val="15"/>
        </w:numPr>
        <w:jc w:val="both"/>
        <w:rPr>
          <w:rFonts w:ascii="Calibri" w:hAnsi="Calibri" w:cs="Arial"/>
          <w:color w:val="000000" w:themeColor="text1"/>
          <w:lang w:val="es-ES_tradnl"/>
        </w:rPr>
      </w:pPr>
      <w:r w:rsidRPr="00BB22F7">
        <w:rPr>
          <w:rFonts w:ascii="Calibri" w:hAnsi="Calibri" w:cs="Arial"/>
          <w:color w:val="000000" w:themeColor="text1"/>
          <w:lang w:val="es-ES_tradnl"/>
        </w:rPr>
        <w:t xml:space="preserve">Ley de ordenamiento territorial de gestión y uso de suelo: se aprobó. Se </w:t>
      </w:r>
      <w:r w:rsidR="00BB22F7">
        <w:rPr>
          <w:rFonts w:ascii="Calibri" w:hAnsi="Calibri" w:cs="Arial"/>
          <w:color w:val="000000" w:themeColor="text1"/>
          <w:lang w:val="es-ES_tradnl"/>
        </w:rPr>
        <w:t xml:space="preserve">podría incluir una transitoria específica para el suelo y propiedad en la zona </w:t>
      </w:r>
      <w:proofErr w:type="spellStart"/>
      <w:r w:rsidR="00BB22F7">
        <w:rPr>
          <w:rFonts w:ascii="Calibri" w:hAnsi="Calibri" w:cs="Arial"/>
          <w:color w:val="000000" w:themeColor="text1"/>
          <w:lang w:val="es-ES_tradnl"/>
        </w:rPr>
        <w:t>afectadad</w:t>
      </w:r>
      <w:proofErr w:type="spellEnd"/>
      <w:r w:rsidR="00BB22F7">
        <w:rPr>
          <w:rFonts w:ascii="Calibri" w:hAnsi="Calibri" w:cs="Arial"/>
          <w:color w:val="000000" w:themeColor="text1"/>
          <w:lang w:val="es-ES_tradnl"/>
        </w:rPr>
        <w:t xml:space="preserve"> por el terremoto.</w:t>
      </w:r>
    </w:p>
    <w:p w14:paraId="528F5F7C" w14:textId="6C84B89D" w:rsidR="003074BD" w:rsidRDefault="003074BD" w:rsidP="00BB22F7">
      <w:pPr>
        <w:pStyle w:val="Prrafodelista"/>
        <w:numPr>
          <w:ilvl w:val="0"/>
          <w:numId w:val="15"/>
        </w:numPr>
        <w:jc w:val="both"/>
        <w:rPr>
          <w:rFonts w:ascii="Calibri" w:hAnsi="Calibri" w:cs="Arial"/>
          <w:color w:val="000000" w:themeColor="text1"/>
          <w:lang w:val="es-ES_tradnl"/>
        </w:rPr>
      </w:pPr>
      <w:r w:rsidRPr="00BB22F7">
        <w:rPr>
          <w:rFonts w:ascii="Calibri" w:hAnsi="Calibri" w:cs="Arial"/>
          <w:b/>
          <w:color w:val="000000" w:themeColor="text1"/>
          <w:lang w:val="es-ES_tradnl"/>
        </w:rPr>
        <w:lastRenderedPageBreak/>
        <w:t>Diagnóstico de casos</w:t>
      </w:r>
      <w:r w:rsidR="00BB22F7">
        <w:rPr>
          <w:rFonts w:ascii="Calibri" w:hAnsi="Calibri" w:cs="Arial"/>
          <w:color w:val="000000" w:themeColor="text1"/>
          <w:lang w:val="es-ES_tradnl"/>
        </w:rPr>
        <w:t>: I</w:t>
      </w:r>
      <w:r w:rsidRPr="00BB22F7">
        <w:rPr>
          <w:rFonts w:ascii="Calibri" w:hAnsi="Calibri" w:cs="Arial"/>
          <w:color w:val="000000" w:themeColor="text1"/>
          <w:lang w:val="es-ES_tradnl"/>
        </w:rPr>
        <w:t>nfo</w:t>
      </w:r>
      <w:r w:rsidR="00BB22F7">
        <w:rPr>
          <w:rFonts w:ascii="Calibri" w:hAnsi="Calibri" w:cs="Arial"/>
          <w:color w:val="000000" w:themeColor="text1"/>
          <w:lang w:val="es-ES_tradnl"/>
        </w:rPr>
        <w:t>rmación</w:t>
      </w:r>
      <w:r w:rsidRPr="00BB22F7">
        <w:rPr>
          <w:rFonts w:ascii="Calibri" w:hAnsi="Calibri" w:cs="Arial"/>
          <w:color w:val="000000" w:themeColor="text1"/>
          <w:lang w:val="es-ES_tradnl"/>
        </w:rPr>
        <w:t xml:space="preserve"> de cuantas personas se encuentran </w:t>
      </w:r>
      <w:r w:rsidR="00BB22F7">
        <w:rPr>
          <w:rFonts w:ascii="Calibri" w:hAnsi="Calibri" w:cs="Arial"/>
          <w:color w:val="000000" w:themeColor="text1"/>
          <w:lang w:val="es-ES_tradnl"/>
        </w:rPr>
        <w:t>afectadas y en qué</w:t>
      </w:r>
      <w:r w:rsidRPr="00BB22F7">
        <w:rPr>
          <w:rFonts w:ascii="Calibri" w:hAnsi="Calibri" w:cs="Arial"/>
          <w:color w:val="000000" w:themeColor="text1"/>
          <w:lang w:val="es-ES_tradnl"/>
        </w:rPr>
        <w:t xml:space="preserve"> escenarios.</w:t>
      </w:r>
    </w:p>
    <w:p w14:paraId="379ABEEB" w14:textId="77777777" w:rsidR="00BB22F7" w:rsidRDefault="00BB22F7" w:rsidP="008121A9">
      <w:pPr>
        <w:pStyle w:val="Prrafodelista"/>
        <w:numPr>
          <w:ilvl w:val="0"/>
          <w:numId w:val="4"/>
        </w:numPr>
        <w:jc w:val="both"/>
        <w:rPr>
          <w:rFonts w:ascii="Calibri" w:hAnsi="Calibri" w:cs="Arial"/>
          <w:color w:val="000000" w:themeColor="text1"/>
          <w:lang w:val="es-ES_tradnl"/>
        </w:rPr>
      </w:pPr>
      <w:r>
        <w:rPr>
          <w:rFonts w:ascii="Calibri" w:hAnsi="Calibri" w:cs="Arial"/>
          <w:color w:val="000000" w:themeColor="text1"/>
          <w:lang w:val="es-ES_tradnl"/>
        </w:rPr>
        <w:t>Censo no permite tener un diagnóstico verdaderamente útil para la mesa pues población cree tener la propiedad con documentos que no la prueban legalmente.</w:t>
      </w:r>
    </w:p>
    <w:p w14:paraId="6DBA889A" w14:textId="77777777" w:rsidR="00BB22F7" w:rsidRDefault="008121A9" w:rsidP="00BB22F7">
      <w:pPr>
        <w:pStyle w:val="Prrafodelista"/>
        <w:numPr>
          <w:ilvl w:val="0"/>
          <w:numId w:val="15"/>
        </w:numPr>
        <w:jc w:val="both"/>
        <w:rPr>
          <w:rFonts w:ascii="Calibri" w:hAnsi="Calibri" w:cs="Arial"/>
          <w:color w:val="000000" w:themeColor="text1"/>
          <w:lang w:val="es-ES_tradnl"/>
        </w:rPr>
      </w:pPr>
      <w:proofErr w:type="spellStart"/>
      <w:r w:rsidRPr="00BB22F7">
        <w:rPr>
          <w:rFonts w:ascii="Calibri" w:hAnsi="Calibri" w:cs="Arial"/>
          <w:color w:val="000000" w:themeColor="text1"/>
          <w:lang w:val="es-ES_tradnl"/>
        </w:rPr>
        <w:t>Shelter</w:t>
      </w:r>
      <w:proofErr w:type="spellEnd"/>
      <w:r w:rsidRPr="00BB22F7">
        <w:rPr>
          <w:rFonts w:ascii="Calibri" w:hAnsi="Calibri" w:cs="Arial"/>
          <w:color w:val="000000" w:themeColor="text1"/>
          <w:lang w:val="es-ES_tradnl"/>
        </w:rPr>
        <w:t xml:space="preserve"> </w:t>
      </w:r>
      <w:r w:rsidR="00BB22F7" w:rsidRPr="00BB22F7">
        <w:rPr>
          <w:rFonts w:ascii="Calibri" w:hAnsi="Calibri" w:cs="Arial"/>
          <w:color w:val="000000" w:themeColor="text1"/>
          <w:lang w:val="es-ES_tradnl"/>
        </w:rPr>
        <w:t>Clúster</w:t>
      </w:r>
      <w:r w:rsidRPr="00BB22F7">
        <w:rPr>
          <w:rFonts w:ascii="Calibri" w:hAnsi="Calibri" w:cs="Arial"/>
          <w:color w:val="000000" w:themeColor="text1"/>
          <w:lang w:val="es-ES_tradnl"/>
        </w:rPr>
        <w:t>:</w:t>
      </w:r>
      <w:r w:rsidR="00BB22F7">
        <w:rPr>
          <w:rFonts w:ascii="Calibri" w:hAnsi="Calibri" w:cs="Arial"/>
          <w:color w:val="000000" w:themeColor="text1"/>
          <w:lang w:val="es-ES_tradnl"/>
        </w:rPr>
        <w:t xml:space="preserve"> Se debe separar tierra de vivienda. </w:t>
      </w:r>
      <w:r w:rsidR="008644EC" w:rsidRPr="00BB22F7">
        <w:rPr>
          <w:rFonts w:ascii="Calibri" w:hAnsi="Calibri" w:cs="Arial"/>
          <w:color w:val="000000" w:themeColor="text1"/>
          <w:lang w:val="es-ES_tradnl"/>
        </w:rPr>
        <w:t>Separar problemas de la tierra y problemas de la vivienda.</w:t>
      </w:r>
    </w:p>
    <w:p w14:paraId="6BD71EE5" w14:textId="77777777" w:rsidR="00BB22F7" w:rsidRDefault="008121A9" w:rsidP="00BB22F7">
      <w:pPr>
        <w:pStyle w:val="Prrafodelista"/>
        <w:numPr>
          <w:ilvl w:val="0"/>
          <w:numId w:val="15"/>
        </w:numPr>
        <w:jc w:val="both"/>
        <w:rPr>
          <w:rFonts w:ascii="Calibri" w:hAnsi="Calibri" w:cs="Arial"/>
          <w:color w:val="000000" w:themeColor="text1"/>
          <w:lang w:val="es-ES_tradnl"/>
        </w:rPr>
      </w:pPr>
      <w:r w:rsidRPr="00BB22F7">
        <w:rPr>
          <w:rFonts w:ascii="Calibri" w:hAnsi="Calibri" w:cs="Arial"/>
          <w:color w:val="000000" w:themeColor="text1"/>
          <w:lang w:val="es-ES_tradnl"/>
        </w:rPr>
        <w:t>Entender y explicar diferencia entre v</w:t>
      </w:r>
      <w:r w:rsidR="008644EC" w:rsidRPr="00BB22F7">
        <w:rPr>
          <w:rFonts w:ascii="Calibri" w:hAnsi="Calibri" w:cs="Arial"/>
          <w:color w:val="000000" w:themeColor="text1"/>
          <w:lang w:val="es-ES_tradnl"/>
        </w:rPr>
        <w:t>iviendas temporales y progresivas.</w:t>
      </w:r>
    </w:p>
    <w:p w14:paraId="42E64D2B" w14:textId="7631833B" w:rsidR="00373D9F" w:rsidRPr="00BB22F7" w:rsidRDefault="00373D9F" w:rsidP="00373D9F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Arial"/>
          <w:color w:val="000000" w:themeColor="text1"/>
          <w:lang w:val="es-ES_tradnl"/>
        </w:rPr>
      </w:pPr>
      <w:r w:rsidRPr="00BB22F7">
        <w:rPr>
          <w:rFonts w:ascii="Calibri" w:hAnsi="Calibri" w:cs="Arial"/>
          <w:color w:val="000000" w:themeColor="text1"/>
          <w:lang w:val="es-ES_tradnl"/>
        </w:rPr>
        <w:t>Vivienda transitoria es mejor opción pero estado no la ha aceptado</w:t>
      </w:r>
      <w:r>
        <w:rPr>
          <w:rFonts w:ascii="Calibri" w:hAnsi="Calibri" w:cs="Arial"/>
          <w:color w:val="000000" w:themeColor="text1"/>
          <w:lang w:val="es-ES_tradnl"/>
        </w:rPr>
        <w:t>.</w:t>
      </w:r>
    </w:p>
    <w:p w14:paraId="71E0F58A" w14:textId="5F986804" w:rsidR="00BB22F7" w:rsidRPr="00373D9F" w:rsidRDefault="00373D9F" w:rsidP="00373D9F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Arial"/>
          <w:color w:val="000000" w:themeColor="text1"/>
          <w:lang w:val="es-ES_tradnl"/>
        </w:rPr>
      </w:pPr>
      <w:r w:rsidRPr="00373D9F">
        <w:rPr>
          <w:rFonts w:ascii="Calibri" w:hAnsi="Calibri" w:cs="Arial"/>
          <w:color w:val="000000" w:themeColor="text1"/>
          <w:lang w:val="es-ES_tradnl"/>
        </w:rPr>
        <w:t>Vivienda transitoria y temporal:</w:t>
      </w:r>
      <w:r w:rsidRPr="00BB22F7">
        <w:rPr>
          <w:rFonts w:ascii="Calibri" w:hAnsi="Calibri" w:cs="Arial"/>
          <w:color w:val="000000" w:themeColor="text1"/>
          <w:lang w:val="es-ES_tradnl"/>
        </w:rPr>
        <w:t xml:space="preserve"> la diferencia no es la vivienda en sí: son los </w:t>
      </w:r>
      <w:r w:rsidRPr="00BB22F7">
        <w:rPr>
          <w:rFonts w:ascii="Calibri" w:hAnsi="Calibri" w:cs="Arial"/>
          <w:color w:val="000000" w:themeColor="text1"/>
          <w:u w:val="single"/>
          <w:lang w:val="es-ES_tradnl"/>
        </w:rPr>
        <w:t>servicios básicos.</w:t>
      </w:r>
      <w:r>
        <w:rPr>
          <w:rFonts w:ascii="Calibri" w:hAnsi="Calibri" w:cs="Arial"/>
          <w:color w:val="000000" w:themeColor="text1"/>
          <w:lang w:val="es-ES_tradnl"/>
        </w:rPr>
        <w:t xml:space="preserve"> Primero se resuelve</w:t>
      </w:r>
      <w:r w:rsidRPr="00BB22F7">
        <w:rPr>
          <w:rFonts w:ascii="Calibri" w:hAnsi="Calibri" w:cs="Arial"/>
          <w:color w:val="000000" w:themeColor="text1"/>
          <w:lang w:val="es-ES_tradnl"/>
        </w:rPr>
        <w:t xml:space="preserve"> problema de habitabilidad y luego el de vivienda. </w:t>
      </w:r>
    </w:p>
    <w:p w14:paraId="5012F0D7" w14:textId="77777777" w:rsidR="00BB22F7" w:rsidRDefault="00BB22F7" w:rsidP="00BB22F7">
      <w:pPr>
        <w:pStyle w:val="Prrafodelista"/>
        <w:numPr>
          <w:ilvl w:val="0"/>
          <w:numId w:val="15"/>
        </w:numPr>
        <w:jc w:val="both"/>
        <w:rPr>
          <w:rFonts w:ascii="Calibri" w:hAnsi="Calibri" w:cs="Arial"/>
          <w:color w:val="000000" w:themeColor="text1"/>
          <w:lang w:val="es-ES_tradnl"/>
        </w:rPr>
      </w:pPr>
      <w:r>
        <w:rPr>
          <w:rFonts w:ascii="Calibri" w:hAnsi="Calibri" w:cs="Arial"/>
          <w:color w:val="000000" w:themeColor="text1"/>
          <w:lang w:val="es-ES_tradnl"/>
        </w:rPr>
        <w:t>Fraccionamientos:</w:t>
      </w:r>
      <w:r w:rsidR="0054385F" w:rsidRPr="00BB22F7">
        <w:rPr>
          <w:rFonts w:ascii="Calibri" w:hAnsi="Calibri" w:cs="Arial"/>
          <w:color w:val="000000" w:themeColor="text1"/>
          <w:lang w:val="es-ES_tradnl"/>
        </w:rPr>
        <w:t xml:space="preserve"> </w:t>
      </w:r>
      <w:r>
        <w:rPr>
          <w:rFonts w:ascii="Calibri" w:hAnsi="Calibri" w:cs="Arial"/>
          <w:color w:val="000000" w:themeColor="text1"/>
          <w:lang w:val="es-ES_tradnl"/>
        </w:rPr>
        <w:t>Personas</w:t>
      </w:r>
      <w:r w:rsidR="00A4475C" w:rsidRPr="00BB22F7">
        <w:rPr>
          <w:rFonts w:ascii="Calibri" w:hAnsi="Calibri" w:cs="Arial"/>
          <w:color w:val="000000" w:themeColor="text1"/>
          <w:lang w:val="es-ES_tradnl"/>
        </w:rPr>
        <w:t xml:space="preserve"> qu</w:t>
      </w:r>
      <w:r w:rsidR="00395C11" w:rsidRPr="00BB22F7">
        <w:rPr>
          <w:rFonts w:ascii="Calibri" w:hAnsi="Calibri" w:cs="Arial"/>
          <w:color w:val="000000" w:themeColor="text1"/>
          <w:lang w:val="es-ES_tradnl"/>
        </w:rPr>
        <w:t xml:space="preserve">e </w:t>
      </w:r>
      <w:r w:rsidRPr="00BB22F7">
        <w:rPr>
          <w:rFonts w:ascii="Calibri" w:hAnsi="Calibri" w:cs="Arial"/>
          <w:color w:val="000000" w:themeColor="text1"/>
          <w:lang w:val="es-ES_tradnl"/>
        </w:rPr>
        <w:t xml:space="preserve">vive en terrenos de alguien más, incluso familiares, pero </w:t>
      </w:r>
      <w:r w:rsidR="00A4475C" w:rsidRPr="00BB22F7">
        <w:rPr>
          <w:rFonts w:ascii="Calibri" w:hAnsi="Calibri" w:cs="Arial"/>
          <w:color w:val="000000" w:themeColor="text1"/>
          <w:lang w:val="es-ES_tradnl"/>
        </w:rPr>
        <w:t>no tienen visto b</w:t>
      </w:r>
      <w:r>
        <w:rPr>
          <w:rFonts w:ascii="Calibri" w:hAnsi="Calibri" w:cs="Arial"/>
          <w:color w:val="000000" w:themeColor="text1"/>
          <w:lang w:val="es-ES_tradnl"/>
        </w:rPr>
        <w:t>ueno para subdividir la tierra. Acceden a bonos del estado o al de organizaciones humanitarias?</w:t>
      </w:r>
    </w:p>
    <w:p w14:paraId="14AE697F" w14:textId="01AE397B" w:rsidR="003074BD" w:rsidRPr="00BB22F7" w:rsidRDefault="003074BD" w:rsidP="00BB22F7">
      <w:pPr>
        <w:pStyle w:val="Prrafodelista"/>
        <w:numPr>
          <w:ilvl w:val="0"/>
          <w:numId w:val="15"/>
        </w:numPr>
        <w:jc w:val="both"/>
        <w:rPr>
          <w:rFonts w:ascii="Calibri" w:hAnsi="Calibri" w:cs="Arial"/>
          <w:color w:val="000000" w:themeColor="text1"/>
          <w:lang w:val="es-ES_tradnl"/>
        </w:rPr>
      </w:pPr>
      <w:r w:rsidRPr="00BB22F7">
        <w:rPr>
          <w:rFonts w:ascii="Calibri" w:hAnsi="Calibri" w:cs="Arial"/>
          <w:color w:val="000000" w:themeColor="text1"/>
          <w:lang w:val="es-ES_tradnl"/>
        </w:rPr>
        <w:t xml:space="preserve">Programas gubernamentales de </w:t>
      </w:r>
      <w:r w:rsidRPr="00BB22F7">
        <w:rPr>
          <w:rFonts w:ascii="Calibri" w:hAnsi="Calibri" w:cs="Arial"/>
          <w:b/>
          <w:color w:val="000000" w:themeColor="text1"/>
          <w:lang w:val="es-ES_tradnl"/>
        </w:rPr>
        <w:t>arriendo de vivienda</w:t>
      </w:r>
      <w:r w:rsidRPr="00BB22F7">
        <w:rPr>
          <w:rFonts w:ascii="Calibri" w:hAnsi="Calibri" w:cs="Arial"/>
          <w:color w:val="000000" w:themeColor="text1"/>
          <w:lang w:val="es-ES_tradnl"/>
        </w:rPr>
        <w:t xml:space="preserve"> (subsidios de arriendo), programas de anticresis, siempre que se pueda prever la solución definitiva.</w:t>
      </w:r>
    </w:p>
    <w:p w14:paraId="79C01903" w14:textId="77777777" w:rsidR="00BB22F7" w:rsidRDefault="00A17460" w:rsidP="00BB22F7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Arial"/>
          <w:color w:val="000000" w:themeColor="text1"/>
          <w:lang w:val="es-ES_tradnl"/>
        </w:rPr>
      </w:pPr>
      <w:r w:rsidRPr="00BB22F7">
        <w:rPr>
          <w:rFonts w:ascii="Calibri" w:hAnsi="Calibri" w:cs="Arial"/>
          <w:color w:val="000000" w:themeColor="text1"/>
          <w:lang w:val="es-ES_tradnl"/>
        </w:rPr>
        <w:t>Alquiler en régimen especial bajo C</w:t>
      </w:r>
      <w:r w:rsidR="00BB22F7">
        <w:rPr>
          <w:rFonts w:ascii="Calibri" w:hAnsi="Calibri" w:cs="Arial"/>
          <w:color w:val="000000" w:themeColor="text1"/>
          <w:lang w:val="es-ES_tradnl"/>
        </w:rPr>
        <w:t>onstitución.</w:t>
      </w:r>
    </w:p>
    <w:p w14:paraId="45A90EB6" w14:textId="77777777" w:rsidR="00373D9F" w:rsidRDefault="003074BD" w:rsidP="00373D9F">
      <w:pPr>
        <w:pStyle w:val="Prrafodelista"/>
        <w:numPr>
          <w:ilvl w:val="0"/>
          <w:numId w:val="15"/>
        </w:numPr>
        <w:jc w:val="both"/>
        <w:rPr>
          <w:rFonts w:ascii="Calibri" w:hAnsi="Calibri" w:cs="Arial"/>
          <w:color w:val="000000" w:themeColor="text1"/>
          <w:lang w:val="es-ES_tradnl"/>
        </w:rPr>
      </w:pPr>
      <w:r w:rsidRPr="00BB22F7">
        <w:rPr>
          <w:rFonts w:ascii="Calibri" w:hAnsi="Calibri" w:cs="Arial"/>
          <w:color w:val="000000" w:themeColor="text1"/>
          <w:lang w:val="es-ES_tradnl"/>
        </w:rPr>
        <w:t xml:space="preserve">Especulación inmobiliaria: evitarla mediante planes de ordenamiento territorial </w:t>
      </w:r>
      <w:r w:rsidR="00BB22F7">
        <w:rPr>
          <w:rFonts w:ascii="Calibri" w:hAnsi="Calibri" w:cs="Arial"/>
          <w:color w:val="000000" w:themeColor="text1"/>
          <w:lang w:val="es-ES_tradnl"/>
        </w:rPr>
        <w:t xml:space="preserve">técnicamente </w:t>
      </w:r>
      <w:r w:rsidRPr="00BB22F7">
        <w:rPr>
          <w:rFonts w:ascii="Calibri" w:hAnsi="Calibri" w:cs="Arial"/>
          <w:color w:val="000000" w:themeColor="text1"/>
          <w:lang w:val="es-ES_tradnl"/>
        </w:rPr>
        <w:t>bien desarrollados con coeficientes de ocupación de suelo y demás.</w:t>
      </w:r>
    </w:p>
    <w:p w14:paraId="7F3465AE" w14:textId="77777777" w:rsidR="00373D9F" w:rsidRDefault="003074BD" w:rsidP="00373D9F">
      <w:pPr>
        <w:pStyle w:val="Prrafodelista"/>
        <w:numPr>
          <w:ilvl w:val="0"/>
          <w:numId w:val="15"/>
        </w:numPr>
        <w:jc w:val="both"/>
        <w:rPr>
          <w:rFonts w:ascii="Calibri" w:hAnsi="Calibri" w:cs="Arial"/>
          <w:color w:val="000000" w:themeColor="text1"/>
          <w:lang w:val="es-ES_tradnl"/>
        </w:rPr>
      </w:pPr>
      <w:r w:rsidRPr="00373D9F">
        <w:rPr>
          <w:rFonts w:ascii="Calibri" w:hAnsi="Calibri" w:cs="Arial"/>
          <w:color w:val="000000" w:themeColor="text1"/>
          <w:lang w:val="es-ES_tradnl"/>
        </w:rPr>
        <w:t xml:space="preserve">Déficit histórico de vivienda: </w:t>
      </w:r>
      <w:r w:rsidR="00373D9F" w:rsidRPr="00373D9F">
        <w:rPr>
          <w:rFonts w:ascii="Calibri" w:hAnsi="Calibri" w:cs="Arial"/>
          <w:color w:val="000000" w:themeColor="text1"/>
          <w:lang w:val="es-ES_tradnl"/>
        </w:rPr>
        <w:t>estado como gestor inmobiliario.</w:t>
      </w:r>
    </w:p>
    <w:p w14:paraId="5E36CEEB" w14:textId="77777777" w:rsidR="00373D9F" w:rsidRDefault="00373D9F" w:rsidP="00373D9F">
      <w:pPr>
        <w:pStyle w:val="Prrafodelista"/>
        <w:numPr>
          <w:ilvl w:val="0"/>
          <w:numId w:val="15"/>
        </w:numPr>
        <w:jc w:val="both"/>
        <w:rPr>
          <w:rFonts w:ascii="Calibri" w:hAnsi="Calibri" w:cs="Arial"/>
          <w:color w:val="000000" w:themeColor="text1"/>
          <w:lang w:val="es-ES_tradnl"/>
        </w:rPr>
      </w:pPr>
      <w:r>
        <w:rPr>
          <w:rFonts w:ascii="Calibri" w:hAnsi="Calibri" w:cs="Arial"/>
          <w:color w:val="000000" w:themeColor="text1"/>
          <w:lang w:val="es-ES_tradnl"/>
        </w:rPr>
        <w:t>Importante saber con qué municipios e</w:t>
      </w:r>
      <w:r w:rsidR="003074BD" w:rsidRPr="00373D9F">
        <w:rPr>
          <w:rFonts w:ascii="Calibri" w:hAnsi="Calibri" w:cs="Arial"/>
          <w:color w:val="000000" w:themeColor="text1"/>
          <w:lang w:val="es-ES_tradnl"/>
        </w:rPr>
        <w:t>l MAGAP tiene acuerd</w:t>
      </w:r>
      <w:r>
        <w:rPr>
          <w:rFonts w:ascii="Calibri" w:hAnsi="Calibri" w:cs="Arial"/>
          <w:color w:val="000000" w:themeColor="text1"/>
          <w:lang w:val="es-ES_tradnl"/>
        </w:rPr>
        <w:t>os similares al de Pedernales para</w:t>
      </w:r>
      <w:r w:rsidR="003074BD" w:rsidRPr="00373D9F">
        <w:rPr>
          <w:rFonts w:ascii="Calibri" w:hAnsi="Calibri" w:cs="Arial"/>
          <w:color w:val="000000" w:themeColor="text1"/>
          <w:lang w:val="es-ES_tradnl"/>
        </w:rPr>
        <w:t xml:space="preserve"> legalización de tierras.</w:t>
      </w:r>
    </w:p>
    <w:p w14:paraId="025424BE" w14:textId="77777777" w:rsidR="00373D9F" w:rsidRDefault="003074BD" w:rsidP="00373D9F">
      <w:pPr>
        <w:pStyle w:val="Prrafodelista"/>
        <w:numPr>
          <w:ilvl w:val="0"/>
          <w:numId w:val="15"/>
        </w:numPr>
        <w:jc w:val="both"/>
        <w:rPr>
          <w:rFonts w:ascii="Calibri" w:hAnsi="Calibri" w:cs="Arial"/>
          <w:color w:val="000000" w:themeColor="text1"/>
          <w:lang w:val="es-ES_tradnl"/>
        </w:rPr>
      </w:pPr>
      <w:r w:rsidRPr="00373D9F">
        <w:rPr>
          <w:rFonts w:ascii="Calibri" w:hAnsi="Calibri" w:cs="Arial"/>
          <w:color w:val="000000" w:themeColor="text1"/>
          <w:lang w:val="es-ES_tradnl"/>
        </w:rPr>
        <w:t>Jueces de paz</w:t>
      </w:r>
      <w:r w:rsidR="00373D9F">
        <w:rPr>
          <w:rFonts w:ascii="Calibri" w:hAnsi="Calibri" w:cs="Arial"/>
          <w:color w:val="000000" w:themeColor="text1"/>
          <w:lang w:val="es-ES_tradnl"/>
        </w:rPr>
        <w:t xml:space="preserve"> pueden ser una opción en caso de controversias?</w:t>
      </w:r>
    </w:p>
    <w:p w14:paraId="51A1C8AC" w14:textId="77777777" w:rsidR="00373D9F" w:rsidRPr="00373D9F" w:rsidRDefault="008121A9" w:rsidP="00373D9F">
      <w:pPr>
        <w:pStyle w:val="Prrafodelista"/>
        <w:numPr>
          <w:ilvl w:val="0"/>
          <w:numId w:val="15"/>
        </w:numPr>
        <w:jc w:val="both"/>
        <w:rPr>
          <w:rFonts w:ascii="Calibri" w:hAnsi="Calibri" w:cs="Arial"/>
          <w:color w:val="000000" w:themeColor="text1"/>
          <w:lang w:val="es-ES_tradnl"/>
        </w:rPr>
      </w:pPr>
      <w:r w:rsidRPr="00373D9F">
        <w:rPr>
          <w:rFonts w:ascii="Calibri" w:hAnsi="Calibri"/>
          <w:color w:val="000000" w:themeColor="text1"/>
          <w:lang w:val="es-ES_tradnl"/>
        </w:rPr>
        <w:t xml:space="preserve">Clasificar a los damnificados. Quienes tenían déficit habitacional anterior. </w:t>
      </w:r>
      <w:r w:rsidR="00373D9F">
        <w:rPr>
          <w:rFonts w:ascii="Calibri" w:hAnsi="Calibri"/>
          <w:color w:val="000000" w:themeColor="text1"/>
          <w:lang w:val="es-ES_tradnl"/>
        </w:rPr>
        <w:t>Acceso al RUD.</w:t>
      </w:r>
    </w:p>
    <w:p w14:paraId="5FD2E0D2" w14:textId="66020D5F" w:rsidR="008121A9" w:rsidRDefault="00373D9F" w:rsidP="00373D9F">
      <w:pPr>
        <w:pStyle w:val="Prrafodelista"/>
        <w:numPr>
          <w:ilvl w:val="0"/>
          <w:numId w:val="15"/>
        </w:numPr>
        <w:jc w:val="both"/>
        <w:rPr>
          <w:rFonts w:ascii="Calibri" w:hAnsi="Calibri" w:cs="Arial"/>
          <w:color w:val="000000" w:themeColor="text1"/>
          <w:lang w:val="es-ES_tradnl"/>
        </w:rPr>
      </w:pPr>
      <w:r>
        <w:rPr>
          <w:rFonts w:ascii="Calibri" w:hAnsi="Calibri"/>
          <w:color w:val="000000" w:themeColor="text1"/>
          <w:lang w:val="es-ES_tradnl"/>
        </w:rPr>
        <w:t xml:space="preserve">Importancia de asistir al </w:t>
      </w:r>
      <w:r>
        <w:rPr>
          <w:rFonts w:ascii="Calibri" w:hAnsi="Calibri" w:cs="Arial"/>
          <w:color w:val="000000" w:themeColor="text1"/>
          <w:lang w:val="es-ES_tradnl"/>
        </w:rPr>
        <w:t>g</w:t>
      </w:r>
      <w:r w:rsidR="008121A9" w:rsidRPr="00373D9F">
        <w:rPr>
          <w:rFonts w:ascii="Calibri" w:hAnsi="Calibri" w:cs="Arial"/>
          <w:color w:val="000000" w:themeColor="text1"/>
          <w:lang w:val="es-ES_tradnl"/>
        </w:rPr>
        <w:t>rupo de trabajo los jueves 17h00 en el</w:t>
      </w:r>
      <w:r>
        <w:rPr>
          <w:rFonts w:ascii="Calibri" w:hAnsi="Calibri" w:cs="Arial"/>
          <w:color w:val="000000" w:themeColor="text1"/>
          <w:lang w:val="es-ES_tradnl"/>
        </w:rPr>
        <w:t xml:space="preserve"> COE</w:t>
      </w:r>
      <w:r w:rsidR="008121A9" w:rsidRPr="00373D9F">
        <w:rPr>
          <w:rFonts w:ascii="Calibri" w:hAnsi="Calibri" w:cs="Arial"/>
          <w:color w:val="000000" w:themeColor="text1"/>
          <w:lang w:val="es-ES_tradnl"/>
        </w:rPr>
        <w:t xml:space="preserve"> de pedernales.</w:t>
      </w:r>
    </w:p>
    <w:p w14:paraId="77C7E30E" w14:textId="77777777" w:rsidR="00373D9F" w:rsidRPr="00373D9F" w:rsidRDefault="00373D9F" w:rsidP="00373D9F">
      <w:pPr>
        <w:jc w:val="both"/>
        <w:rPr>
          <w:rFonts w:ascii="Calibri" w:hAnsi="Calibri" w:cs="Arial"/>
          <w:color w:val="000000" w:themeColor="text1"/>
          <w:lang w:val="es-ES_tradnl"/>
        </w:rPr>
      </w:pPr>
    </w:p>
    <w:p w14:paraId="70D16F8E" w14:textId="77777777" w:rsidR="00A4475C" w:rsidRPr="00BB22F7" w:rsidRDefault="00A4475C" w:rsidP="003074BD">
      <w:pPr>
        <w:spacing w:line="276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14:paraId="1C7EF911" w14:textId="33317DC8" w:rsidR="0054385F" w:rsidRPr="00BB22F7" w:rsidRDefault="0054385F" w:rsidP="003074BD">
      <w:pPr>
        <w:spacing w:line="276" w:lineRule="auto"/>
        <w:jc w:val="center"/>
        <w:rPr>
          <w:rFonts w:ascii="Calibri" w:hAnsi="Calibri" w:cs="Arial"/>
          <w:b/>
          <w:color w:val="000000" w:themeColor="text1"/>
          <w:lang w:val="es-ES_tradnl"/>
        </w:rPr>
      </w:pPr>
      <w:r w:rsidRPr="00BB22F7">
        <w:rPr>
          <w:rFonts w:ascii="Calibri" w:hAnsi="Calibri" w:cs="Arial"/>
          <w:b/>
          <w:color w:val="000000" w:themeColor="text1"/>
          <w:lang w:val="es-ES_tradnl"/>
        </w:rPr>
        <w:t>COMPROMISOS DE LAS INSTITUCIONES</w:t>
      </w:r>
    </w:p>
    <w:p w14:paraId="4E25CD27" w14:textId="77777777" w:rsidR="0054385F" w:rsidRPr="00BB22F7" w:rsidRDefault="0054385F" w:rsidP="003074BD">
      <w:pPr>
        <w:spacing w:line="276" w:lineRule="auto"/>
        <w:jc w:val="both"/>
        <w:rPr>
          <w:rFonts w:ascii="Calibri" w:hAnsi="Calibri" w:cs="Arial"/>
          <w:b/>
          <w:color w:val="000000" w:themeColor="text1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57"/>
        <w:gridCol w:w="4357"/>
      </w:tblGrid>
      <w:tr w:rsidR="0054385F" w:rsidRPr="00BB22F7" w14:paraId="04D438F5" w14:textId="77777777" w:rsidTr="0054385F">
        <w:tc>
          <w:tcPr>
            <w:tcW w:w="4357" w:type="dxa"/>
          </w:tcPr>
          <w:p w14:paraId="209F15C7" w14:textId="3EE6A9F7" w:rsidR="0054385F" w:rsidRPr="00BB22F7" w:rsidRDefault="0054385F" w:rsidP="008121A9">
            <w:pPr>
              <w:spacing w:line="276" w:lineRule="auto"/>
              <w:jc w:val="center"/>
              <w:rPr>
                <w:rFonts w:ascii="Calibri" w:hAnsi="Calibri" w:cs="Arial"/>
                <w:b/>
                <w:color w:val="000000" w:themeColor="text1"/>
                <w:lang w:val="es-ES_tradnl"/>
              </w:rPr>
            </w:pPr>
            <w:r w:rsidRPr="00BB22F7">
              <w:rPr>
                <w:rFonts w:ascii="Calibri" w:hAnsi="Calibri" w:cs="Arial"/>
                <w:b/>
                <w:color w:val="000000" w:themeColor="text1"/>
                <w:lang w:val="es-ES_tradnl"/>
              </w:rPr>
              <w:t>COMPROMISO</w:t>
            </w:r>
          </w:p>
        </w:tc>
        <w:tc>
          <w:tcPr>
            <w:tcW w:w="4357" w:type="dxa"/>
          </w:tcPr>
          <w:p w14:paraId="12132DE4" w14:textId="1D8DE807" w:rsidR="0054385F" w:rsidRPr="00BB22F7" w:rsidRDefault="008121A9" w:rsidP="008121A9">
            <w:pPr>
              <w:spacing w:line="276" w:lineRule="auto"/>
              <w:jc w:val="center"/>
              <w:rPr>
                <w:rFonts w:ascii="Calibri" w:hAnsi="Calibri" w:cs="Arial"/>
                <w:b/>
                <w:color w:val="000000" w:themeColor="text1"/>
                <w:lang w:val="es-ES_tradnl"/>
              </w:rPr>
            </w:pPr>
            <w:r w:rsidRPr="00BB22F7">
              <w:rPr>
                <w:rFonts w:ascii="Calibri" w:hAnsi="Calibri" w:cs="Arial"/>
                <w:b/>
                <w:color w:val="000000" w:themeColor="text1"/>
                <w:lang w:val="es-ES_tradnl"/>
              </w:rPr>
              <w:t>RESPONSABLE</w:t>
            </w:r>
          </w:p>
        </w:tc>
      </w:tr>
      <w:tr w:rsidR="0054385F" w:rsidRPr="00BB22F7" w14:paraId="3F602496" w14:textId="77777777" w:rsidTr="0054385F">
        <w:trPr>
          <w:trHeight w:val="627"/>
        </w:trPr>
        <w:tc>
          <w:tcPr>
            <w:tcW w:w="4357" w:type="dxa"/>
          </w:tcPr>
          <w:p w14:paraId="5C99BA29" w14:textId="21AB5473" w:rsidR="0054385F" w:rsidRPr="00BB22F7" w:rsidRDefault="008121A9" w:rsidP="008121A9">
            <w:pPr>
              <w:spacing w:line="276" w:lineRule="auto"/>
              <w:jc w:val="both"/>
              <w:rPr>
                <w:rFonts w:ascii="Calibri" w:hAnsi="Calibri" w:cs="Arial"/>
                <w:b/>
                <w:color w:val="000000" w:themeColor="text1"/>
                <w:u w:val="single"/>
                <w:lang w:val="es-ES_tradnl"/>
              </w:rPr>
            </w:pPr>
            <w:r w:rsidRPr="00BB22F7">
              <w:rPr>
                <w:rFonts w:ascii="Calibri" w:hAnsi="Calibri" w:cs="Arial"/>
                <w:color w:val="000000" w:themeColor="text1"/>
                <w:lang w:val="es-ES_tradnl"/>
              </w:rPr>
              <w:t>Analizar posible apoyo de AME</w:t>
            </w:r>
            <w:r w:rsidR="0054385F" w:rsidRPr="00BB22F7">
              <w:rPr>
                <w:rFonts w:ascii="Calibri" w:hAnsi="Calibri" w:cs="Arial"/>
                <w:color w:val="000000" w:themeColor="text1"/>
                <w:lang w:val="es-ES_tradnl"/>
              </w:rPr>
              <w:t xml:space="preserve"> </w:t>
            </w:r>
            <w:r w:rsidRPr="00BB22F7">
              <w:rPr>
                <w:rFonts w:ascii="Calibri" w:hAnsi="Calibri" w:cs="Arial"/>
                <w:color w:val="000000" w:themeColor="text1"/>
                <w:lang w:val="es-ES_tradnl"/>
              </w:rPr>
              <w:t>en base a proyectos.</w:t>
            </w:r>
          </w:p>
        </w:tc>
        <w:tc>
          <w:tcPr>
            <w:tcW w:w="4357" w:type="dxa"/>
          </w:tcPr>
          <w:p w14:paraId="12EADA9D" w14:textId="77777777" w:rsidR="0054385F" w:rsidRPr="00BB22F7" w:rsidRDefault="0054385F" w:rsidP="003074BD">
            <w:pPr>
              <w:pStyle w:val="Normal1"/>
              <w:ind w:left="720"/>
              <w:jc w:val="both"/>
              <w:rPr>
                <w:rFonts w:ascii="Calibri" w:hAnsi="Calibri"/>
                <w:color w:val="000000" w:themeColor="text1"/>
                <w:sz w:val="24"/>
                <w:szCs w:val="24"/>
                <w:lang w:val="es-ES_tradnl"/>
              </w:rPr>
            </w:pPr>
            <w:r w:rsidRPr="00BB22F7">
              <w:rPr>
                <w:rFonts w:ascii="Calibri" w:hAnsi="Calibri"/>
                <w:color w:val="000000" w:themeColor="text1"/>
                <w:sz w:val="24"/>
                <w:szCs w:val="24"/>
                <w:lang w:val="es-ES_tradnl"/>
              </w:rPr>
              <w:t>Unión Europea.</w:t>
            </w:r>
          </w:p>
          <w:p w14:paraId="1087A8B7" w14:textId="77777777" w:rsidR="0054385F" w:rsidRPr="00BB22F7" w:rsidRDefault="0054385F" w:rsidP="003074BD">
            <w:pPr>
              <w:spacing w:line="276" w:lineRule="auto"/>
              <w:jc w:val="both"/>
              <w:rPr>
                <w:rFonts w:ascii="Calibri" w:hAnsi="Calibri" w:cs="Arial"/>
                <w:b/>
                <w:color w:val="000000" w:themeColor="text1"/>
                <w:u w:val="single"/>
                <w:lang w:val="es-ES_tradnl"/>
              </w:rPr>
            </w:pPr>
          </w:p>
        </w:tc>
      </w:tr>
      <w:tr w:rsidR="0054385F" w:rsidRPr="00BB22F7" w14:paraId="08CA5244" w14:textId="77777777" w:rsidTr="0054385F">
        <w:tc>
          <w:tcPr>
            <w:tcW w:w="4357" w:type="dxa"/>
          </w:tcPr>
          <w:p w14:paraId="6668597E" w14:textId="1630F551" w:rsidR="0054385F" w:rsidRPr="00BB22F7" w:rsidRDefault="004B186F" w:rsidP="003A46DA">
            <w:pPr>
              <w:spacing w:line="276" w:lineRule="auto"/>
              <w:jc w:val="both"/>
              <w:rPr>
                <w:rFonts w:ascii="Calibri" w:hAnsi="Calibri" w:cs="Arial"/>
                <w:b/>
                <w:color w:val="000000" w:themeColor="text1"/>
                <w:u w:val="single"/>
                <w:lang w:val="es-ES_tradnl"/>
              </w:rPr>
            </w:pPr>
            <w:r>
              <w:rPr>
                <w:rFonts w:ascii="Calibri" w:hAnsi="Calibri" w:cs="Arial"/>
                <w:color w:val="000000" w:themeColor="text1"/>
                <w:lang w:val="es-ES_tradnl"/>
              </w:rPr>
              <w:t>Consultar sobre los c</w:t>
            </w:r>
            <w:r w:rsidR="003A46DA" w:rsidRPr="003A46DA">
              <w:rPr>
                <w:rFonts w:ascii="Calibri" w:hAnsi="Calibri" w:cs="Arial"/>
                <w:color w:val="000000" w:themeColor="text1"/>
                <w:lang w:val="es-ES_tradnl"/>
              </w:rPr>
              <w:t>asos de varias viviendas en un terreno, en los que no se quiere dar paso a fraccionamientos</w:t>
            </w:r>
            <w:r w:rsidR="003A46DA">
              <w:rPr>
                <w:rFonts w:ascii="Calibri" w:hAnsi="Calibri" w:cs="Arial"/>
                <w:color w:val="000000" w:themeColor="text1"/>
                <w:lang w:val="es-ES_tradnl"/>
              </w:rPr>
              <w:t>.</w:t>
            </w:r>
          </w:p>
        </w:tc>
        <w:tc>
          <w:tcPr>
            <w:tcW w:w="4357" w:type="dxa"/>
          </w:tcPr>
          <w:p w14:paraId="39795C56" w14:textId="5B169C5E" w:rsidR="00B37C81" w:rsidRPr="00BB22F7" w:rsidRDefault="00B37C81" w:rsidP="00B37C81">
            <w:pPr>
              <w:pStyle w:val="Normal1"/>
              <w:ind w:left="720"/>
              <w:jc w:val="both"/>
              <w:rPr>
                <w:rFonts w:ascii="Calibri" w:hAnsi="Calibri"/>
                <w:color w:val="000000" w:themeColor="text1"/>
                <w:sz w:val="24"/>
                <w:szCs w:val="24"/>
                <w:lang w:val="es-ES_tradnl"/>
              </w:rPr>
            </w:pPr>
            <w:proofErr w:type="spellStart"/>
            <w:r w:rsidRPr="00BB22F7">
              <w:rPr>
                <w:rFonts w:ascii="Calibri" w:hAnsi="Calibri"/>
                <w:color w:val="000000" w:themeColor="text1"/>
                <w:sz w:val="24"/>
                <w:szCs w:val="24"/>
                <w:lang w:val="es-ES_tradnl"/>
              </w:rPr>
              <w:t>Shelter</w:t>
            </w:r>
            <w:proofErr w:type="spellEnd"/>
            <w:r w:rsidRPr="00BB22F7">
              <w:rPr>
                <w:rFonts w:ascii="Calibri" w:hAnsi="Calibri"/>
                <w:color w:val="000000" w:themeColor="text1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BB22F7">
              <w:rPr>
                <w:rFonts w:ascii="Calibri" w:hAnsi="Calibri"/>
                <w:color w:val="000000" w:themeColor="text1"/>
                <w:sz w:val="24"/>
                <w:szCs w:val="24"/>
                <w:lang w:val="es-ES_tradnl"/>
              </w:rPr>
              <w:t>Cluster</w:t>
            </w:r>
            <w:proofErr w:type="spellEnd"/>
            <w:r>
              <w:rPr>
                <w:rFonts w:ascii="Calibri" w:hAnsi="Calibri"/>
                <w:color w:val="000000" w:themeColor="text1"/>
                <w:sz w:val="24"/>
                <w:szCs w:val="24"/>
                <w:lang w:val="es-ES_tradnl"/>
              </w:rPr>
              <w:t xml:space="preserve"> consultará a </w:t>
            </w:r>
            <w:proofErr w:type="spellStart"/>
            <w:r>
              <w:rPr>
                <w:rFonts w:ascii="Calibri" w:hAnsi="Calibri"/>
                <w:color w:val="000000" w:themeColor="text1"/>
                <w:sz w:val="24"/>
                <w:szCs w:val="24"/>
                <w:lang w:val="es-ES_tradnl"/>
              </w:rPr>
              <w:t>MIDUVI</w:t>
            </w:r>
            <w:proofErr w:type="spellEnd"/>
          </w:p>
          <w:p w14:paraId="4C3E3028" w14:textId="77777777" w:rsidR="0054385F" w:rsidRPr="00BB22F7" w:rsidRDefault="0054385F" w:rsidP="003074BD">
            <w:pPr>
              <w:spacing w:line="276" w:lineRule="auto"/>
              <w:jc w:val="both"/>
              <w:rPr>
                <w:rFonts w:ascii="Calibri" w:hAnsi="Calibri" w:cs="Arial"/>
                <w:b/>
                <w:color w:val="000000" w:themeColor="text1"/>
                <w:u w:val="single"/>
                <w:lang w:val="es-ES_tradnl"/>
              </w:rPr>
            </w:pPr>
          </w:p>
        </w:tc>
      </w:tr>
      <w:tr w:rsidR="0054385F" w:rsidRPr="00BB22F7" w14:paraId="58513838" w14:textId="77777777" w:rsidTr="0054385F">
        <w:trPr>
          <w:trHeight w:val="2668"/>
        </w:trPr>
        <w:tc>
          <w:tcPr>
            <w:tcW w:w="4357" w:type="dxa"/>
          </w:tcPr>
          <w:p w14:paraId="54C2A51D" w14:textId="6BCE3FB4" w:rsidR="0054385F" w:rsidRPr="003E0010" w:rsidRDefault="003E0010" w:rsidP="003E0010">
            <w:pPr>
              <w:spacing w:line="276" w:lineRule="auto"/>
              <w:jc w:val="both"/>
              <w:rPr>
                <w:rFonts w:ascii="Calibri" w:hAnsi="Calibri" w:cs="Arial"/>
                <w:color w:val="000000" w:themeColor="text1"/>
                <w:lang w:val="es-ES_tradnl"/>
              </w:rPr>
            </w:pPr>
            <w:r>
              <w:rPr>
                <w:rFonts w:ascii="Calibri" w:hAnsi="Calibri" w:cs="Arial"/>
                <w:color w:val="000000" w:themeColor="text1"/>
                <w:lang w:val="es-ES_tradnl"/>
              </w:rPr>
              <w:t>Abogar para que en la actualización de</w:t>
            </w:r>
            <w:r w:rsidR="0054385F" w:rsidRPr="00BB22F7">
              <w:rPr>
                <w:rFonts w:ascii="Calibri" w:hAnsi="Calibri" w:cs="Arial"/>
                <w:color w:val="000000" w:themeColor="text1"/>
                <w:lang w:val="es-ES_tradnl"/>
              </w:rPr>
              <w:t xml:space="preserve"> los planes de ordenamiento </w:t>
            </w:r>
            <w:r w:rsidR="008121A9" w:rsidRPr="00BB22F7">
              <w:rPr>
                <w:rFonts w:ascii="Calibri" w:hAnsi="Calibri" w:cs="Arial"/>
                <w:color w:val="000000" w:themeColor="text1"/>
                <w:lang w:val="es-ES_tradnl"/>
              </w:rPr>
              <w:t xml:space="preserve">territorial </w:t>
            </w:r>
            <w:r>
              <w:rPr>
                <w:rFonts w:ascii="Calibri" w:hAnsi="Calibri" w:cs="Arial"/>
                <w:color w:val="000000" w:themeColor="text1"/>
                <w:lang w:val="es-ES_tradnl"/>
              </w:rPr>
              <w:t xml:space="preserve">se tenga presente los siguientes aspectos: a) </w:t>
            </w:r>
            <w:r w:rsidRPr="003E0010">
              <w:rPr>
                <w:rFonts w:ascii="Calibri" w:hAnsi="Calibri" w:cs="Arial"/>
                <w:color w:val="000000" w:themeColor="text1"/>
                <w:lang w:val="es-ES_tradnl"/>
              </w:rPr>
              <w:t>Participación de la sociedad civi</w:t>
            </w:r>
            <w:r w:rsidRPr="003E0010">
              <w:rPr>
                <w:rFonts w:ascii="Calibri" w:hAnsi="Calibri" w:cs="Arial"/>
                <w:color w:val="000000" w:themeColor="text1"/>
                <w:lang w:val="es-ES_tradnl"/>
              </w:rPr>
              <w:t>l; b)</w:t>
            </w:r>
            <w:r>
              <w:rPr>
                <w:rFonts w:ascii="Calibri" w:hAnsi="Calibri" w:cs="Arial"/>
                <w:color w:val="000000" w:themeColor="text1"/>
                <w:u w:val="single"/>
                <w:lang w:val="es-ES_tradnl"/>
              </w:rPr>
              <w:t xml:space="preserve"> </w:t>
            </w:r>
            <w:r w:rsidR="008121A9" w:rsidRPr="00BB22F7">
              <w:rPr>
                <w:rFonts w:ascii="Calibri" w:hAnsi="Calibri" w:cs="Arial"/>
                <w:color w:val="000000" w:themeColor="text1"/>
                <w:lang w:val="es-ES_tradnl"/>
              </w:rPr>
              <w:t>evitar la</w:t>
            </w:r>
            <w:r w:rsidR="0054385F" w:rsidRPr="00BB22F7">
              <w:rPr>
                <w:rFonts w:ascii="Calibri" w:hAnsi="Calibri" w:cs="Arial"/>
                <w:color w:val="000000" w:themeColor="text1"/>
                <w:lang w:val="es-ES_tradnl"/>
              </w:rPr>
              <w:t xml:space="preserve"> especulación </w:t>
            </w:r>
            <w:r>
              <w:rPr>
                <w:rFonts w:ascii="Calibri" w:hAnsi="Calibri" w:cs="Arial"/>
                <w:color w:val="000000" w:themeColor="text1"/>
                <w:lang w:val="es-ES_tradnl"/>
              </w:rPr>
              <w:t xml:space="preserve">inmobiliaria; c) contemplar los </w:t>
            </w:r>
            <w:r>
              <w:rPr>
                <w:rFonts w:ascii="Calibri" w:hAnsi="Calibri"/>
                <w:color w:val="000000" w:themeColor="text1"/>
                <w:lang w:val="es-ES_tradnl"/>
              </w:rPr>
              <w:t xml:space="preserve">servicios como Agua potable; d) incluirla </w:t>
            </w:r>
            <w:r w:rsidR="0054385F" w:rsidRPr="00BB22F7">
              <w:rPr>
                <w:rFonts w:ascii="Calibri" w:hAnsi="Calibri"/>
                <w:color w:val="000000" w:themeColor="text1"/>
                <w:lang w:val="es-ES_tradnl"/>
              </w:rPr>
              <w:t xml:space="preserve">cooperación internacional </w:t>
            </w:r>
            <w:r>
              <w:rPr>
                <w:rFonts w:ascii="Calibri" w:hAnsi="Calibri"/>
                <w:color w:val="000000" w:themeColor="text1"/>
                <w:lang w:val="es-ES_tradnl"/>
              </w:rPr>
              <w:t>para aspectos de infraestructura; y, e) clara</w:t>
            </w:r>
            <w:r w:rsidR="0054385F" w:rsidRPr="00BB22F7">
              <w:rPr>
                <w:rFonts w:ascii="Calibri" w:hAnsi="Calibri"/>
                <w:color w:val="000000" w:themeColor="text1"/>
                <w:lang w:val="es-ES_tradnl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es-ES_tradnl"/>
              </w:rPr>
              <w:t>diferenciación de lo</w:t>
            </w:r>
            <w:r w:rsidR="0054385F" w:rsidRPr="00BB22F7">
              <w:rPr>
                <w:rFonts w:ascii="Calibri" w:hAnsi="Calibri"/>
                <w:color w:val="000000" w:themeColor="text1"/>
                <w:lang w:val="es-ES_tradnl"/>
              </w:rPr>
              <w:t xml:space="preserve"> rural y </w:t>
            </w:r>
            <w:r>
              <w:rPr>
                <w:rFonts w:ascii="Calibri" w:hAnsi="Calibri"/>
                <w:color w:val="000000" w:themeColor="text1"/>
                <w:lang w:val="es-ES_tradnl"/>
              </w:rPr>
              <w:t xml:space="preserve">lo </w:t>
            </w:r>
            <w:r w:rsidR="0054385F" w:rsidRPr="00BB22F7">
              <w:rPr>
                <w:rFonts w:ascii="Calibri" w:hAnsi="Calibri"/>
                <w:color w:val="000000" w:themeColor="text1"/>
                <w:lang w:val="es-ES_tradnl"/>
              </w:rPr>
              <w:t>urbano.</w:t>
            </w:r>
          </w:p>
        </w:tc>
        <w:tc>
          <w:tcPr>
            <w:tcW w:w="4357" w:type="dxa"/>
          </w:tcPr>
          <w:p w14:paraId="5765E963" w14:textId="591EA576" w:rsidR="0054385F" w:rsidRPr="00BB22F7" w:rsidRDefault="008121A9" w:rsidP="003074BD">
            <w:pPr>
              <w:pStyle w:val="Normal1"/>
              <w:ind w:left="720"/>
              <w:jc w:val="both"/>
              <w:rPr>
                <w:rFonts w:ascii="Calibri" w:hAnsi="Calibri"/>
                <w:color w:val="000000" w:themeColor="text1"/>
                <w:sz w:val="24"/>
                <w:szCs w:val="24"/>
                <w:lang w:val="es-ES_tradnl"/>
              </w:rPr>
            </w:pPr>
            <w:proofErr w:type="spellStart"/>
            <w:r w:rsidRPr="00BB22F7">
              <w:rPr>
                <w:rFonts w:ascii="Calibri" w:hAnsi="Calibri"/>
                <w:color w:val="000000" w:themeColor="text1"/>
                <w:sz w:val="24"/>
                <w:szCs w:val="24"/>
                <w:lang w:val="es-ES_tradnl"/>
              </w:rPr>
              <w:t>Shel</w:t>
            </w:r>
            <w:r w:rsidR="0054385F" w:rsidRPr="00BB22F7">
              <w:rPr>
                <w:rFonts w:ascii="Calibri" w:hAnsi="Calibri"/>
                <w:color w:val="000000" w:themeColor="text1"/>
                <w:sz w:val="24"/>
                <w:szCs w:val="24"/>
                <w:lang w:val="es-ES_tradnl"/>
              </w:rPr>
              <w:t>ter</w:t>
            </w:r>
            <w:proofErr w:type="spellEnd"/>
            <w:r w:rsidR="0054385F" w:rsidRPr="00BB22F7">
              <w:rPr>
                <w:rFonts w:ascii="Calibri" w:hAnsi="Calibri"/>
                <w:color w:val="000000" w:themeColor="text1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="0054385F" w:rsidRPr="00BB22F7">
              <w:rPr>
                <w:rFonts w:ascii="Calibri" w:hAnsi="Calibri"/>
                <w:color w:val="000000" w:themeColor="text1"/>
                <w:sz w:val="24"/>
                <w:szCs w:val="24"/>
                <w:lang w:val="es-ES_tradnl"/>
              </w:rPr>
              <w:t>Cluster</w:t>
            </w:r>
            <w:proofErr w:type="spellEnd"/>
            <w:r w:rsidR="00B37C81">
              <w:rPr>
                <w:rFonts w:ascii="Calibri" w:hAnsi="Calibri"/>
                <w:color w:val="000000" w:themeColor="text1"/>
                <w:sz w:val="24"/>
                <w:szCs w:val="24"/>
                <w:lang w:val="es-ES_tradnl"/>
              </w:rPr>
              <w:t xml:space="preserve"> consultará a </w:t>
            </w:r>
            <w:proofErr w:type="spellStart"/>
            <w:r w:rsidR="00B37C81">
              <w:rPr>
                <w:rFonts w:ascii="Calibri" w:hAnsi="Calibri"/>
                <w:color w:val="000000" w:themeColor="text1"/>
                <w:sz w:val="24"/>
                <w:szCs w:val="24"/>
                <w:lang w:val="es-ES_tradnl"/>
              </w:rPr>
              <w:t>MIDUVI</w:t>
            </w:r>
            <w:proofErr w:type="spellEnd"/>
          </w:p>
          <w:p w14:paraId="4A451C08" w14:textId="77777777" w:rsidR="0054385F" w:rsidRPr="00BB22F7" w:rsidRDefault="0054385F" w:rsidP="003074BD">
            <w:pPr>
              <w:spacing w:line="276" w:lineRule="auto"/>
              <w:jc w:val="both"/>
              <w:rPr>
                <w:rFonts w:ascii="Calibri" w:hAnsi="Calibri" w:cs="Arial"/>
                <w:b/>
                <w:color w:val="000000" w:themeColor="text1"/>
                <w:u w:val="single"/>
                <w:lang w:val="es-ES_tradnl"/>
              </w:rPr>
            </w:pPr>
          </w:p>
        </w:tc>
      </w:tr>
      <w:tr w:rsidR="0054385F" w:rsidRPr="00BB22F7" w14:paraId="223108C3" w14:textId="77777777" w:rsidTr="0054385F">
        <w:tc>
          <w:tcPr>
            <w:tcW w:w="4357" w:type="dxa"/>
          </w:tcPr>
          <w:p w14:paraId="19FA246A" w14:textId="61F0B599" w:rsidR="0054385F" w:rsidRPr="00BB22F7" w:rsidRDefault="001A1BFC" w:rsidP="003074BD">
            <w:pPr>
              <w:spacing w:line="276" w:lineRule="auto"/>
              <w:jc w:val="both"/>
              <w:rPr>
                <w:rFonts w:ascii="Calibri" w:hAnsi="Calibri" w:cs="Arial"/>
                <w:color w:val="000000" w:themeColor="text1"/>
                <w:lang w:val="es-ES_tradnl"/>
              </w:rPr>
            </w:pPr>
            <w:r>
              <w:rPr>
                <w:rFonts w:ascii="Calibri" w:hAnsi="Calibri" w:cs="Arial"/>
                <w:color w:val="000000" w:themeColor="text1"/>
                <w:lang w:val="es-ES_tradnl"/>
              </w:rPr>
              <w:t>Presentar r</w:t>
            </w:r>
            <w:r w:rsidR="008121A9" w:rsidRPr="00BB22F7">
              <w:rPr>
                <w:rFonts w:ascii="Calibri" w:hAnsi="Calibri" w:cs="Arial"/>
                <w:color w:val="000000" w:themeColor="text1"/>
                <w:lang w:val="es-ES_tradnl"/>
              </w:rPr>
              <w:t>ecomendaciones al R</w:t>
            </w:r>
            <w:r w:rsidR="0054385F" w:rsidRPr="00BB22F7">
              <w:rPr>
                <w:rFonts w:ascii="Calibri" w:hAnsi="Calibri" w:cs="Arial"/>
                <w:color w:val="000000" w:themeColor="text1"/>
                <w:lang w:val="es-ES_tradnl"/>
              </w:rPr>
              <w:t>eglamento de la Ley de Tierras Rurales.</w:t>
            </w:r>
          </w:p>
        </w:tc>
        <w:tc>
          <w:tcPr>
            <w:tcW w:w="4357" w:type="dxa"/>
          </w:tcPr>
          <w:p w14:paraId="5BAE7A9E" w14:textId="77777777" w:rsidR="0054385F" w:rsidRPr="00BB22F7" w:rsidRDefault="0054385F" w:rsidP="003074BD">
            <w:pPr>
              <w:pStyle w:val="Normal1"/>
              <w:ind w:left="720"/>
              <w:jc w:val="both"/>
              <w:rPr>
                <w:rFonts w:ascii="Calibri" w:hAnsi="Calibri"/>
                <w:color w:val="000000" w:themeColor="text1"/>
                <w:sz w:val="24"/>
                <w:szCs w:val="24"/>
                <w:lang w:val="es-ES_tradnl"/>
              </w:rPr>
            </w:pPr>
            <w:r w:rsidRPr="00BB22F7">
              <w:rPr>
                <w:rFonts w:ascii="Calibri" w:hAnsi="Calibri"/>
                <w:color w:val="000000" w:themeColor="text1"/>
                <w:sz w:val="24"/>
                <w:szCs w:val="24"/>
                <w:lang w:val="es-ES_tradnl"/>
              </w:rPr>
              <w:t>CISP</w:t>
            </w:r>
          </w:p>
          <w:p w14:paraId="2C53B41A" w14:textId="77777777" w:rsidR="0054385F" w:rsidRPr="00BB22F7" w:rsidRDefault="0054385F" w:rsidP="003074BD">
            <w:pPr>
              <w:pStyle w:val="Normal1"/>
              <w:ind w:left="720"/>
              <w:jc w:val="both"/>
              <w:rPr>
                <w:rFonts w:ascii="Calibri" w:hAnsi="Calibri"/>
                <w:color w:val="000000" w:themeColor="text1"/>
                <w:sz w:val="24"/>
                <w:szCs w:val="24"/>
                <w:lang w:val="es-ES_tradnl"/>
              </w:rPr>
            </w:pPr>
          </w:p>
        </w:tc>
      </w:tr>
      <w:tr w:rsidR="00B97EAA" w:rsidRPr="00BB22F7" w14:paraId="5CA264F9" w14:textId="77777777" w:rsidTr="0054385F">
        <w:tc>
          <w:tcPr>
            <w:tcW w:w="4357" w:type="dxa"/>
          </w:tcPr>
          <w:p w14:paraId="3A8B098E" w14:textId="0A5F4B82" w:rsidR="00B97EAA" w:rsidRPr="00BB22F7" w:rsidRDefault="00B97EAA" w:rsidP="003074BD">
            <w:pPr>
              <w:spacing w:line="276" w:lineRule="auto"/>
              <w:jc w:val="both"/>
              <w:rPr>
                <w:rFonts w:ascii="Calibri" w:hAnsi="Calibri" w:cs="Arial"/>
                <w:color w:val="000000" w:themeColor="text1"/>
                <w:lang w:val="es-ES_tradnl"/>
              </w:rPr>
            </w:pPr>
            <w:r w:rsidRPr="00BB22F7">
              <w:rPr>
                <w:rFonts w:ascii="Calibri" w:hAnsi="Calibri" w:cs="Arial"/>
                <w:color w:val="000000" w:themeColor="text1"/>
                <w:lang w:val="es-ES_tradnl"/>
              </w:rPr>
              <w:t>Se deb</w:t>
            </w:r>
            <w:r w:rsidR="001A1BFC">
              <w:rPr>
                <w:rFonts w:ascii="Calibri" w:hAnsi="Calibri" w:cs="Arial"/>
                <w:color w:val="000000" w:themeColor="text1"/>
                <w:lang w:val="es-ES_tradnl"/>
              </w:rPr>
              <w:t xml:space="preserve">e prever la solución definitiva para las personas que están arrendando. </w:t>
            </w:r>
            <w:r w:rsidR="001A1BFC" w:rsidRPr="00BB22F7">
              <w:rPr>
                <w:rFonts w:ascii="Calibri" w:hAnsi="Calibri" w:cs="Arial"/>
                <w:color w:val="000000" w:themeColor="text1"/>
                <w:lang w:val="es-ES_tradnl"/>
              </w:rPr>
              <w:t>El arriendo funciona por 6 meses.</w:t>
            </w:r>
            <w:bookmarkStart w:id="0" w:name="_GoBack"/>
            <w:bookmarkEnd w:id="0"/>
          </w:p>
        </w:tc>
        <w:tc>
          <w:tcPr>
            <w:tcW w:w="4357" w:type="dxa"/>
          </w:tcPr>
          <w:p w14:paraId="6E2F99F0" w14:textId="5F7EC225" w:rsidR="00B97EAA" w:rsidRPr="00BB22F7" w:rsidRDefault="00B37C81" w:rsidP="003074BD">
            <w:pPr>
              <w:pStyle w:val="Normal1"/>
              <w:ind w:left="720"/>
              <w:jc w:val="both"/>
              <w:rPr>
                <w:rFonts w:ascii="Calibri" w:hAnsi="Calibri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  <w:lang w:val="es-ES_tradnl"/>
              </w:rPr>
              <w:t>ACNUR-Protección consultará a MIES.</w:t>
            </w:r>
          </w:p>
          <w:p w14:paraId="02FA6FDF" w14:textId="77777777" w:rsidR="00B97EAA" w:rsidRPr="00BB22F7" w:rsidRDefault="00B97EAA" w:rsidP="003074BD">
            <w:pPr>
              <w:pStyle w:val="Normal1"/>
              <w:ind w:left="720"/>
              <w:jc w:val="both"/>
              <w:rPr>
                <w:rFonts w:ascii="Calibri" w:hAnsi="Calibri"/>
                <w:color w:val="000000" w:themeColor="text1"/>
                <w:sz w:val="24"/>
                <w:szCs w:val="24"/>
                <w:lang w:val="es-ES_tradnl"/>
              </w:rPr>
            </w:pPr>
          </w:p>
        </w:tc>
      </w:tr>
    </w:tbl>
    <w:p w14:paraId="78CF55B6" w14:textId="77777777" w:rsidR="002B2D41" w:rsidRPr="00BB22F7" w:rsidRDefault="002B2D41">
      <w:pPr>
        <w:rPr>
          <w:rFonts w:ascii="Calibri" w:hAnsi="Calibri"/>
          <w:color w:val="000000" w:themeColor="text1"/>
          <w:lang w:val="es-ES_tradnl"/>
        </w:rPr>
      </w:pPr>
    </w:p>
    <w:sectPr w:rsidR="002B2D41" w:rsidRPr="00BB22F7" w:rsidSect="004F7D3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5BA9"/>
    <w:multiLevelType w:val="hybridMultilevel"/>
    <w:tmpl w:val="D02CA07C"/>
    <w:lvl w:ilvl="0" w:tplc="85BE5EF8">
      <w:start w:val="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56C8A"/>
    <w:multiLevelType w:val="hybridMultilevel"/>
    <w:tmpl w:val="CE122F6E"/>
    <w:lvl w:ilvl="0" w:tplc="C36A519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2">
    <w:nsid w:val="19EC1915"/>
    <w:multiLevelType w:val="hybridMultilevel"/>
    <w:tmpl w:val="E5F814D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F1A55"/>
    <w:multiLevelType w:val="hybridMultilevel"/>
    <w:tmpl w:val="E3A01A8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2606B07"/>
    <w:multiLevelType w:val="hybridMultilevel"/>
    <w:tmpl w:val="5A2487D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45463A7"/>
    <w:multiLevelType w:val="hybridMultilevel"/>
    <w:tmpl w:val="B420D6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97F85"/>
    <w:multiLevelType w:val="hybridMultilevel"/>
    <w:tmpl w:val="E19A86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FA134D"/>
    <w:multiLevelType w:val="hybridMultilevel"/>
    <w:tmpl w:val="6066C1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9A317E"/>
    <w:multiLevelType w:val="hybridMultilevel"/>
    <w:tmpl w:val="C72A2480"/>
    <w:lvl w:ilvl="0" w:tplc="C36A5198">
      <w:start w:val="1"/>
      <w:numFmt w:val="bullet"/>
      <w:lvlText w:val="-"/>
      <w:lvlJc w:val="left"/>
      <w:pPr>
        <w:ind w:left="1919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9">
    <w:nsid w:val="4FA23674"/>
    <w:multiLevelType w:val="hybridMultilevel"/>
    <w:tmpl w:val="E5F814D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FC44ED"/>
    <w:multiLevelType w:val="hybridMultilevel"/>
    <w:tmpl w:val="DE10C9DE"/>
    <w:lvl w:ilvl="0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>
    <w:nsid w:val="5B5061F4"/>
    <w:multiLevelType w:val="hybridMultilevel"/>
    <w:tmpl w:val="2B56C5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EC4A09"/>
    <w:multiLevelType w:val="hybridMultilevel"/>
    <w:tmpl w:val="13FAD036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AC138EA"/>
    <w:multiLevelType w:val="hybridMultilevel"/>
    <w:tmpl w:val="6C9883FA"/>
    <w:lvl w:ilvl="0" w:tplc="C36A519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382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1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</w:abstractNum>
  <w:abstractNum w:abstractNumId="14">
    <w:nsid w:val="7BB64619"/>
    <w:multiLevelType w:val="hybridMultilevel"/>
    <w:tmpl w:val="E5F814D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644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12"/>
  </w:num>
  <w:num w:numId="8">
    <w:abstractNumId w:val="10"/>
  </w:num>
  <w:num w:numId="9">
    <w:abstractNumId w:val="14"/>
  </w:num>
  <w:num w:numId="10">
    <w:abstractNumId w:val="9"/>
  </w:num>
  <w:num w:numId="11">
    <w:abstractNumId w:val="4"/>
  </w:num>
  <w:num w:numId="12">
    <w:abstractNumId w:val="8"/>
  </w:num>
  <w:num w:numId="13">
    <w:abstractNumId w:val="5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17"/>
    <w:rsid w:val="001A1BFC"/>
    <w:rsid w:val="002B2D41"/>
    <w:rsid w:val="003074BD"/>
    <w:rsid w:val="00363C6B"/>
    <w:rsid w:val="00373D9F"/>
    <w:rsid w:val="00395C11"/>
    <w:rsid w:val="003A46DA"/>
    <w:rsid w:val="003E0010"/>
    <w:rsid w:val="004B186F"/>
    <w:rsid w:val="004F7D32"/>
    <w:rsid w:val="0054385F"/>
    <w:rsid w:val="00664CE0"/>
    <w:rsid w:val="00770355"/>
    <w:rsid w:val="008121A9"/>
    <w:rsid w:val="00857C17"/>
    <w:rsid w:val="008644EC"/>
    <w:rsid w:val="009F4770"/>
    <w:rsid w:val="00A17460"/>
    <w:rsid w:val="00A4475C"/>
    <w:rsid w:val="00B37C81"/>
    <w:rsid w:val="00B97EAA"/>
    <w:rsid w:val="00BB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327E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857C17"/>
    <w:pPr>
      <w:spacing w:line="276" w:lineRule="auto"/>
    </w:pPr>
    <w:rPr>
      <w:rFonts w:ascii="Arial" w:eastAsia="Arial" w:hAnsi="Arial" w:cs="Arial"/>
      <w:color w:val="000000"/>
      <w:sz w:val="22"/>
      <w:szCs w:val="22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7C1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7C17"/>
    <w:rPr>
      <w:rFonts w:ascii="Lucida Grande" w:hAnsi="Lucida Grande" w:cs="Lucida Grande"/>
      <w:sz w:val="18"/>
      <w:szCs w:val="18"/>
      <w:lang w:val="en-US"/>
    </w:rPr>
  </w:style>
  <w:style w:type="paragraph" w:styleId="Prrafodelista">
    <w:name w:val="List Paragraph"/>
    <w:basedOn w:val="Normal"/>
    <w:uiPriority w:val="34"/>
    <w:qFormat/>
    <w:rsid w:val="00A4475C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5438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8121A9"/>
    <w:rPr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857C17"/>
    <w:pPr>
      <w:spacing w:line="276" w:lineRule="auto"/>
    </w:pPr>
    <w:rPr>
      <w:rFonts w:ascii="Arial" w:eastAsia="Arial" w:hAnsi="Arial" w:cs="Arial"/>
      <w:color w:val="000000"/>
      <w:sz w:val="22"/>
      <w:szCs w:val="22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7C1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7C17"/>
    <w:rPr>
      <w:rFonts w:ascii="Lucida Grande" w:hAnsi="Lucida Grande" w:cs="Lucida Grande"/>
      <w:sz w:val="18"/>
      <w:szCs w:val="18"/>
      <w:lang w:val="en-US"/>
    </w:rPr>
  </w:style>
  <w:style w:type="paragraph" w:styleId="Prrafodelista">
    <w:name w:val="List Paragraph"/>
    <w:basedOn w:val="Normal"/>
    <w:uiPriority w:val="34"/>
    <w:qFormat/>
    <w:rsid w:val="00A4475C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5438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8121A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715</Words>
  <Characters>3938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lima2013</Company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Cahueñas Muñoz</dc:creator>
  <cp:keywords/>
  <dc:description/>
  <cp:lastModifiedBy>Hugo Cahueñas Muñoz</cp:lastModifiedBy>
  <cp:revision>4</cp:revision>
  <dcterms:created xsi:type="dcterms:W3CDTF">2016-07-10T00:54:00Z</dcterms:created>
  <dcterms:modified xsi:type="dcterms:W3CDTF">2016-07-11T03:33:00Z</dcterms:modified>
</cp:coreProperties>
</file>