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5D1473" w:rsidRPr="00166460" w:rsidRDefault="000C1D43" w:rsidP="00080250">
      <w:pPr>
        <w:spacing w:after="0" w:line="240" w:lineRule="auto"/>
        <w:jc w:val="both"/>
        <w:rPr>
          <w:color w:val="000000" w:themeColor="text1"/>
        </w:rPr>
      </w:pPr>
      <w:r w:rsidRPr="0002227E">
        <w:rPr>
          <w:b/>
          <w:bCs/>
        </w:rPr>
        <w:t>Date and time:</w:t>
      </w:r>
      <w:r w:rsidR="00B4323B">
        <w:t xml:space="preserve"> Thursday, </w:t>
      </w:r>
      <w:r w:rsidR="0025665D">
        <w:t>22</w:t>
      </w:r>
      <w:r w:rsidR="001A7E25">
        <w:t xml:space="preserve"> </w:t>
      </w:r>
      <w:r w:rsidR="0025665D">
        <w:t>September</w:t>
      </w:r>
      <w:r w:rsidR="004A220E">
        <w:t xml:space="preserve"> 2016</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4D6319" w:rsidRPr="00166460">
        <w:rPr>
          <w:color w:val="000000" w:themeColor="text1"/>
        </w:rPr>
        <w:t xml:space="preserve">ACTED, </w:t>
      </w:r>
      <w:r w:rsidR="001A7E25" w:rsidRPr="00166460">
        <w:rPr>
          <w:color w:val="000000" w:themeColor="text1"/>
        </w:rPr>
        <w:t>CARE</w:t>
      </w:r>
      <w:r w:rsidR="001A7E25" w:rsidRPr="00166460">
        <w:t xml:space="preserve"> International, </w:t>
      </w:r>
      <w:r w:rsidR="00085F83" w:rsidRPr="00166460">
        <w:rPr>
          <w:color w:val="000000" w:themeColor="text1"/>
        </w:rPr>
        <w:t>IFRC,</w:t>
      </w:r>
      <w:r w:rsidR="00080250" w:rsidRPr="00166460">
        <w:rPr>
          <w:color w:val="000000" w:themeColor="text1"/>
        </w:rPr>
        <w:t xml:space="preserve"> InterAction,</w:t>
      </w:r>
      <w:r w:rsidR="00085F83" w:rsidRPr="00166460">
        <w:rPr>
          <w:color w:val="000000" w:themeColor="text1"/>
        </w:rPr>
        <w:t xml:space="preserve"> </w:t>
      </w:r>
      <w:r w:rsidR="003F192F" w:rsidRPr="00166460">
        <w:rPr>
          <w:color w:val="000000" w:themeColor="text1"/>
        </w:rPr>
        <w:t>IOM,</w:t>
      </w:r>
      <w:r w:rsidR="00085F83" w:rsidRPr="00166460">
        <w:rPr>
          <w:color w:val="000000" w:themeColor="text1"/>
        </w:rPr>
        <w:t xml:space="preserve"> NRC, </w:t>
      </w:r>
      <w:r w:rsidR="00F571D0" w:rsidRPr="00166460">
        <w:rPr>
          <w:color w:val="000000" w:themeColor="text1"/>
        </w:rPr>
        <w:t>, Save the Children</w:t>
      </w:r>
      <w:r w:rsidR="00F571D0" w:rsidRPr="00166460">
        <w:rPr>
          <w:rStyle w:val="Strong"/>
          <w:rFonts w:cs="Arial"/>
          <w:b w:val="0"/>
          <w:bCs w:val="0"/>
          <w:color w:val="000000" w:themeColor="text1"/>
          <w:shd w:val="clear" w:color="auto" w:fill="FFFFFF"/>
        </w:rPr>
        <w:t xml:space="preserve">, </w:t>
      </w:r>
      <w:r w:rsidR="002C3B17" w:rsidRPr="00166460">
        <w:rPr>
          <w:rStyle w:val="Strong"/>
          <w:rFonts w:cs="Arial"/>
          <w:b w:val="0"/>
          <w:bCs w:val="0"/>
          <w:color w:val="000000" w:themeColor="text1"/>
          <w:shd w:val="clear" w:color="auto" w:fill="FFFFFF"/>
        </w:rPr>
        <w:t>UN-Habitat</w:t>
      </w:r>
      <w:r w:rsidR="00085F83" w:rsidRPr="00166460">
        <w:rPr>
          <w:color w:val="000000" w:themeColor="text1"/>
        </w:rPr>
        <w:t xml:space="preserve">, </w:t>
      </w:r>
      <w:r w:rsidR="005D1473" w:rsidRPr="00166460">
        <w:rPr>
          <w:color w:val="000000" w:themeColor="text1"/>
        </w:rPr>
        <w:t>UNHCR</w:t>
      </w:r>
      <w:r w:rsidR="004D6319" w:rsidRPr="00166460">
        <w:rPr>
          <w:color w:val="000000" w:themeColor="text1"/>
        </w:rPr>
        <w:t>, World Vision International</w:t>
      </w:r>
      <w:r w:rsidR="005D1473" w:rsidRPr="00166460">
        <w:rPr>
          <w:color w:val="000000" w:themeColor="text1"/>
        </w:rPr>
        <w:t>.</w:t>
      </w:r>
    </w:p>
    <w:p w:rsidR="003F2FFF" w:rsidRDefault="005D1473" w:rsidP="004D6319">
      <w:pPr>
        <w:spacing w:after="0" w:line="240" w:lineRule="auto"/>
        <w:jc w:val="both"/>
      </w:pPr>
      <w:r w:rsidRPr="00166460">
        <w:rPr>
          <w:b/>
          <w:color w:val="000000" w:themeColor="text1"/>
        </w:rPr>
        <w:t>Excused</w:t>
      </w:r>
      <w:r w:rsidRPr="00166460">
        <w:rPr>
          <w:color w:val="000000" w:themeColor="text1"/>
        </w:rPr>
        <w:t xml:space="preserve">: </w:t>
      </w:r>
      <w:r w:rsidR="00080250" w:rsidRPr="00166460">
        <w:rPr>
          <w:color w:val="000000" w:themeColor="text1"/>
        </w:rPr>
        <w:t>Habitat for Humanity International</w:t>
      </w:r>
      <w:r w:rsidR="0048251A">
        <w:t>.</w:t>
      </w:r>
    </w:p>
    <w:p w:rsidR="002C3B17" w:rsidRPr="007D37C0" w:rsidRDefault="000C1D43">
      <w:pPr>
        <w:spacing w:after="0" w:line="240" w:lineRule="auto"/>
        <w:jc w:val="both"/>
      </w:pPr>
      <w:r w:rsidRPr="00F112AF">
        <w:t xml:space="preserve">          </w:t>
      </w:r>
    </w:p>
    <w:p w:rsidR="006616BF" w:rsidRPr="005704F2" w:rsidRDefault="00085F83" w:rsidP="00085F83">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Welcome, r</w:t>
      </w:r>
      <w:r w:rsidR="00237B79">
        <w:rPr>
          <w:b/>
          <w:bCs/>
          <w:i/>
          <w:color w:val="17365D" w:themeColor="text2" w:themeShade="BF"/>
        </w:rPr>
        <w:t>evision of the agenda</w:t>
      </w:r>
      <w:r w:rsidR="004D6319">
        <w:rPr>
          <w:b/>
          <w:bCs/>
          <w:i/>
          <w:color w:val="17365D" w:themeColor="text2" w:themeShade="BF"/>
        </w:rPr>
        <w:t xml:space="preserve"> and action points from previous meeting</w:t>
      </w:r>
      <w:r w:rsidR="00E372B9">
        <w:rPr>
          <w:b/>
          <w:bCs/>
          <w:i/>
          <w:color w:val="17365D" w:themeColor="text2" w:themeShade="BF"/>
        </w:rPr>
        <w:t>.</w:t>
      </w:r>
    </w:p>
    <w:p w:rsidR="00FE7526" w:rsidRPr="00760088" w:rsidRDefault="00FE7526" w:rsidP="00760088">
      <w:pPr>
        <w:spacing w:line="240" w:lineRule="auto"/>
        <w:jc w:val="both"/>
        <w:rPr>
          <w:b/>
        </w:rPr>
      </w:pPr>
      <w:r w:rsidRPr="00760088">
        <w:rPr>
          <w:b/>
        </w:rPr>
        <w:t>Decisions and Actions:</w:t>
      </w:r>
    </w:p>
    <w:p w:rsidR="002054FA" w:rsidRDefault="002054FA" w:rsidP="002054FA">
      <w:pPr>
        <w:pStyle w:val="ListParagraph"/>
        <w:numPr>
          <w:ilvl w:val="0"/>
          <w:numId w:val="2"/>
        </w:numPr>
        <w:shd w:val="clear" w:color="auto" w:fill="D9D9D9" w:themeFill="background1" w:themeFillShade="D9"/>
        <w:spacing w:after="0" w:line="240" w:lineRule="auto"/>
        <w:ind w:left="360"/>
        <w:jc w:val="both"/>
      </w:pPr>
      <w:r>
        <w:t>Agenda is a</w:t>
      </w:r>
      <w:r w:rsidR="004D6319">
        <w:t>pproved with no further changes.</w:t>
      </w:r>
    </w:p>
    <w:p w:rsidR="004D6319" w:rsidRDefault="004D6319" w:rsidP="002054FA">
      <w:pPr>
        <w:pStyle w:val="ListParagraph"/>
        <w:numPr>
          <w:ilvl w:val="0"/>
          <w:numId w:val="2"/>
        </w:numPr>
        <w:shd w:val="clear" w:color="auto" w:fill="D9D9D9" w:themeFill="background1" w:themeFillShade="D9"/>
        <w:spacing w:after="0" w:line="240" w:lineRule="auto"/>
        <w:ind w:left="360"/>
        <w:jc w:val="both"/>
      </w:pPr>
      <w:r>
        <w:t>Min</w:t>
      </w:r>
      <w:r w:rsidR="0096727A">
        <w:t>utes of the previous meeting will be automatically</w:t>
      </w:r>
      <w:r>
        <w:t xml:space="preserve"> approved</w:t>
      </w:r>
      <w:r w:rsidR="0096727A">
        <w:t xml:space="preserve"> by 29 Sept if no objections are raised</w:t>
      </w:r>
      <w:r>
        <w:t>.</w:t>
      </w:r>
    </w:p>
    <w:p w:rsidR="004D6319" w:rsidRPr="004867DD" w:rsidRDefault="004D6319" w:rsidP="00322CC0">
      <w:pPr>
        <w:pStyle w:val="ListParagraph"/>
        <w:numPr>
          <w:ilvl w:val="0"/>
          <w:numId w:val="2"/>
        </w:numPr>
        <w:shd w:val="clear" w:color="auto" w:fill="D9D9D9" w:themeFill="background1" w:themeFillShade="D9"/>
        <w:spacing w:after="0" w:line="240" w:lineRule="auto"/>
        <w:ind w:left="360"/>
        <w:jc w:val="both"/>
      </w:pPr>
      <w:r>
        <w:t xml:space="preserve">SAG co-chairs </w:t>
      </w:r>
      <w:r w:rsidR="0096727A">
        <w:t>will prepare a table with all the ac</w:t>
      </w:r>
      <w:r>
        <w:t xml:space="preserve">tion points </w:t>
      </w:r>
      <w:r w:rsidR="00322CC0">
        <w:t>from previous meetings</w:t>
      </w:r>
      <w:r w:rsidR="0096727A">
        <w:t xml:space="preserve"> and their status</w:t>
      </w:r>
      <w:r w:rsidR="00322CC0">
        <w:t>.</w:t>
      </w:r>
      <w:r w:rsidR="00166460">
        <w:t xml:space="preserve"> This table will be shared with SAG members.</w:t>
      </w:r>
    </w:p>
    <w:p w:rsidR="002054FA" w:rsidRDefault="002054FA" w:rsidP="00344B1A">
      <w:pPr>
        <w:pStyle w:val="ListParagraph"/>
        <w:spacing w:line="240" w:lineRule="auto"/>
        <w:ind w:left="360"/>
        <w:jc w:val="both"/>
        <w:rPr>
          <w:b/>
          <w:bCs/>
          <w:i/>
          <w:color w:val="17365D" w:themeColor="text2" w:themeShade="BF"/>
        </w:rPr>
      </w:pPr>
    </w:p>
    <w:p w:rsidR="0025665D" w:rsidRPr="0025665D" w:rsidRDefault="0025665D" w:rsidP="0025665D">
      <w:pPr>
        <w:pStyle w:val="ListParagraph"/>
        <w:numPr>
          <w:ilvl w:val="0"/>
          <w:numId w:val="1"/>
        </w:numPr>
        <w:spacing w:line="240" w:lineRule="auto"/>
        <w:ind w:left="360"/>
        <w:jc w:val="both"/>
        <w:rPr>
          <w:b/>
          <w:bCs/>
          <w:i/>
          <w:color w:val="17365D" w:themeColor="text2" w:themeShade="BF"/>
        </w:rPr>
      </w:pPr>
      <w:r w:rsidRPr="0025665D">
        <w:rPr>
          <w:b/>
          <w:bCs/>
          <w:i/>
          <w:color w:val="17365D" w:themeColor="text2" w:themeShade="BF"/>
        </w:rPr>
        <w:t>Update on the preparations for the GSC events</w:t>
      </w:r>
    </w:p>
    <w:p w:rsidR="00382104" w:rsidRPr="006A403B" w:rsidRDefault="00166460" w:rsidP="006A403B">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As agreed in the previous meeting a small group of SAG members was created to develop the agenda of the GSC meeting. This group included the 2 SAG co-chairs, ACTED, and IOM. </w:t>
      </w:r>
      <w:r w:rsidR="00382104" w:rsidRPr="006A403B">
        <w:rPr>
          <w:rFonts w:ascii="Calibri" w:eastAsia="Times New Roman" w:hAnsi="Calibri" w:cs="Tahoma"/>
          <w:color w:val="222222"/>
          <w:lang w:eastAsia="en-GB"/>
        </w:rPr>
        <w:t>A meeting was held with the exte</w:t>
      </w:r>
      <w:r>
        <w:rPr>
          <w:rFonts w:ascii="Calibri" w:eastAsia="Times New Roman" w:hAnsi="Calibri" w:cs="Tahoma"/>
          <w:color w:val="222222"/>
          <w:lang w:eastAsia="en-GB"/>
        </w:rPr>
        <w:t>rnal facilitator and this small group to discuss the agenda and prepare the meeting</w:t>
      </w:r>
      <w:r w:rsidR="00382104" w:rsidRPr="006A403B">
        <w:rPr>
          <w:rFonts w:ascii="Calibri" w:eastAsia="Times New Roman" w:hAnsi="Calibri" w:cs="Tahoma"/>
          <w:color w:val="222222"/>
          <w:lang w:eastAsia="en-GB"/>
        </w:rPr>
        <w:t xml:space="preserve">. </w:t>
      </w:r>
    </w:p>
    <w:p w:rsidR="000B32CF" w:rsidRPr="006A403B" w:rsidRDefault="00166460" w:rsidP="006A403B">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One of the SAG members raised the issue on whether a dedicated session would be needed to discuss about the World Humanitarian Summit (WHS). It was agreed that there is no need for a dedicated session on this topic but that the </w:t>
      </w:r>
      <w:r w:rsidR="00382104" w:rsidRPr="006A403B">
        <w:rPr>
          <w:rFonts w:ascii="Calibri" w:eastAsia="Times New Roman" w:hAnsi="Calibri" w:cs="Tahoma"/>
          <w:color w:val="222222"/>
          <w:lang w:eastAsia="en-GB"/>
        </w:rPr>
        <w:t xml:space="preserve">WHS will be acknowledged </w:t>
      </w:r>
      <w:r>
        <w:rPr>
          <w:rFonts w:ascii="Calibri" w:eastAsia="Times New Roman" w:hAnsi="Calibri" w:cs="Tahoma"/>
          <w:color w:val="222222"/>
          <w:lang w:eastAsia="en-GB"/>
        </w:rPr>
        <w:t>during the presentation of the changes since last meeting and during the session on GSC new ways of working.</w:t>
      </w:r>
    </w:p>
    <w:p w:rsidR="00166460" w:rsidRDefault="00382104" w:rsidP="006A403B">
      <w:pPr>
        <w:pStyle w:val="ListParagraph"/>
        <w:numPr>
          <w:ilvl w:val="0"/>
          <w:numId w:val="23"/>
        </w:numPr>
        <w:spacing w:after="0" w:line="240" w:lineRule="auto"/>
        <w:jc w:val="both"/>
        <w:rPr>
          <w:rFonts w:ascii="Calibri" w:eastAsia="Times New Roman" w:hAnsi="Calibri" w:cs="Tahoma"/>
          <w:color w:val="222222"/>
          <w:lang w:eastAsia="en-GB"/>
        </w:rPr>
      </w:pPr>
      <w:r w:rsidRPr="006A403B">
        <w:rPr>
          <w:rFonts w:ascii="Calibri" w:eastAsia="Times New Roman" w:hAnsi="Calibri" w:cs="Tahoma"/>
          <w:color w:val="222222"/>
          <w:lang w:eastAsia="en-GB"/>
        </w:rPr>
        <w:t>Session on GSC new ways of working</w:t>
      </w:r>
      <w:r w:rsidR="00166460">
        <w:rPr>
          <w:rFonts w:ascii="Calibri" w:eastAsia="Times New Roman" w:hAnsi="Calibri" w:cs="Tahoma"/>
          <w:color w:val="222222"/>
          <w:lang w:eastAsia="en-GB"/>
        </w:rPr>
        <w:t>: this session will have two parts:</w:t>
      </w:r>
    </w:p>
    <w:p w:rsidR="00166460" w:rsidRDefault="00166460" w:rsidP="00166460">
      <w:pPr>
        <w:pStyle w:val="ListParagraph"/>
        <w:numPr>
          <w:ilvl w:val="1"/>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There will be a short update on the new Working Groups and Communities of Practice in order to remind GSC partners how these work given last year’s changes.</w:t>
      </w:r>
    </w:p>
    <w:p w:rsidR="00382104" w:rsidRPr="006A403B" w:rsidRDefault="00166460" w:rsidP="00166460">
      <w:pPr>
        <w:pStyle w:val="ListParagraph"/>
        <w:numPr>
          <w:ilvl w:val="1"/>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There will be a working session to consult with pa</w:t>
      </w:r>
      <w:r w:rsidR="0042463C">
        <w:rPr>
          <w:rFonts w:ascii="Calibri" w:eastAsia="Times New Roman" w:hAnsi="Calibri" w:cs="Tahoma"/>
          <w:color w:val="222222"/>
          <w:lang w:eastAsia="en-GB"/>
        </w:rPr>
        <w:t>rtners and advance the idea of Global Collaborative T</w:t>
      </w:r>
      <w:r>
        <w:rPr>
          <w:rFonts w:ascii="Calibri" w:eastAsia="Times New Roman" w:hAnsi="Calibri" w:cs="Tahoma"/>
          <w:color w:val="222222"/>
          <w:lang w:eastAsia="en-GB"/>
        </w:rPr>
        <w:t>ools to implement certain areas of the cluster that need more work.</w:t>
      </w:r>
      <w:r w:rsidR="0042463C">
        <w:rPr>
          <w:rFonts w:ascii="Calibri" w:eastAsia="Times New Roman" w:hAnsi="Calibri" w:cs="Tahoma"/>
          <w:color w:val="222222"/>
          <w:lang w:eastAsia="en-GB"/>
        </w:rPr>
        <w:t xml:space="preserve"> As previously discussed, t</w:t>
      </w:r>
      <w:r>
        <w:rPr>
          <w:rFonts w:ascii="Calibri" w:eastAsia="Times New Roman" w:hAnsi="Calibri" w:cs="Tahoma"/>
          <w:color w:val="222222"/>
          <w:lang w:eastAsia="en-GB"/>
        </w:rPr>
        <w:t xml:space="preserve">he idea would be to identify areas of work in implementing shelter responses that need to be </w:t>
      </w:r>
      <w:r w:rsidR="0042463C">
        <w:rPr>
          <w:rFonts w:ascii="Calibri" w:eastAsia="Times New Roman" w:hAnsi="Calibri" w:cs="Tahoma"/>
          <w:color w:val="222222"/>
          <w:lang w:eastAsia="en-GB"/>
        </w:rPr>
        <w:t>improved and where it may be an advantage that one organisation does it on behalf of the cluster. A number of cluster partners could take on the responsibility to address these issues in a similar way as it was done with REACH</w:t>
      </w:r>
      <w:r>
        <w:rPr>
          <w:rFonts w:ascii="Calibri" w:eastAsia="Times New Roman" w:hAnsi="Calibri" w:cs="Tahoma"/>
          <w:color w:val="222222"/>
          <w:lang w:eastAsia="en-GB"/>
        </w:rPr>
        <w:t xml:space="preserve"> </w:t>
      </w:r>
      <w:r w:rsidR="0042463C">
        <w:rPr>
          <w:rFonts w:ascii="Calibri" w:eastAsia="Times New Roman" w:hAnsi="Calibri" w:cs="Tahoma"/>
          <w:color w:val="222222"/>
          <w:lang w:eastAsia="en-GB"/>
        </w:rPr>
        <w:t>for assessments. The GSC would work with these organisations to help them mobilize resource to address these areas of work. These Global Collaborative Tools could also be part of the next ECHO proposal 2017-2018.</w:t>
      </w:r>
    </w:p>
    <w:p w:rsidR="00382104" w:rsidRPr="006A403B" w:rsidRDefault="0042463C" w:rsidP="006A403B">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Communities of Practice (</w:t>
      </w:r>
      <w:r w:rsidR="00382104" w:rsidRPr="006A403B">
        <w:rPr>
          <w:rFonts w:ascii="Calibri" w:eastAsia="Times New Roman" w:hAnsi="Calibri" w:cs="Tahoma"/>
          <w:color w:val="222222"/>
          <w:lang w:eastAsia="en-GB"/>
        </w:rPr>
        <w:t>CoP</w:t>
      </w:r>
      <w:r>
        <w:rPr>
          <w:rFonts w:ascii="Calibri" w:eastAsia="Times New Roman" w:hAnsi="Calibri" w:cs="Tahoma"/>
          <w:color w:val="222222"/>
          <w:lang w:eastAsia="en-GB"/>
        </w:rPr>
        <w:t>s)</w:t>
      </w:r>
      <w:r w:rsidR="00382104" w:rsidRPr="006A403B">
        <w:rPr>
          <w:rFonts w:ascii="Calibri" w:eastAsia="Times New Roman" w:hAnsi="Calibri" w:cs="Tahoma"/>
          <w:color w:val="222222"/>
          <w:lang w:eastAsia="en-GB"/>
        </w:rPr>
        <w:t xml:space="preserve">: </w:t>
      </w:r>
      <w:r>
        <w:rPr>
          <w:rFonts w:ascii="Calibri" w:eastAsia="Times New Roman" w:hAnsi="Calibri" w:cs="Tahoma"/>
          <w:color w:val="222222"/>
          <w:lang w:eastAsia="en-GB"/>
        </w:rPr>
        <w:t xml:space="preserve">There was a proposition to allocate time for the CoPs to have in-depth discussions in a similar way as the Working Groups will have. The CoPs will have sessions during the Coordination Workshop given the fact that they bring together practitioners rather than cluster partners. The CoPs will also be offered </w:t>
      </w:r>
      <w:r w:rsidR="00382104" w:rsidRPr="006A403B">
        <w:rPr>
          <w:rFonts w:ascii="Calibri" w:eastAsia="Times New Roman" w:hAnsi="Calibri" w:cs="Tahoma"/>
          <w:color w:val="222222"/>
          <w:lang w:eastAsia="en-GB"/>
        </w:rPr>
        <w:t>a stand in the market place</w:t>
      </w:r>
      <w:r>
        <w:rPr>
          <w:rFonts w:ascii="Calibri" w:eastAsia="Times New Roman" w:hAnsi="Calibri" w:cs="Tahoma"/>
          <w:color w:val="222222"/>
          <w:lang w:eastAsia="en-GB"/>
        </w:rPr>
        <w:t xml:space="preserve"> of the GSC meeting.</w:t>
      </w:r>
    </w:p>
    <w:p w:rsidR="00382104" w:rsidRDefault="00382104" w:rsidP="00F26873">
      <w:pPr>
        <w:spacing w:after="0" w:line="240" w:lineRule="auto"/>
        <w:jc w:val="both"/>
        <w:rPr>
          <w:rFonts w:ascii="Calibri" w:eastAsia="Times New Roman" w:hAnsi="Calibri" w:cs="Tahoma"/>
          <w:color w:val="222222"/>
          <w:lang w:eastAsia="en-GB"/>
        </w:rPr>
      </w:pPr>
    </w:p>
    <w:p w:rsidR="00382104" w:rsidRPr="00760088" w:rsidRDefault="00382104" w:rsidP="00382104">
      <w:pPr>
        <w:spacing w:line="240" w:lineRule="auto"/>
        <w:jc w:val="both"/>
        <w:rPr>
          <w:b/>
        </w:rPr>
      </w:pPr>
      <w:r w:rsidRPr="00760088">
        <w:rPr>
          <w:b/>
        </w:rPr>
        <w:t>Decisions and Actions:</w:t>
      </w:r>
    </w:p>
    <w:p w:rsidR="00382104" w:rsidRDefault="00382104" w:rsidP="006A403B">
      <w:pPr>
        <w:pStyle w:val="ListParagraph"/>
        <w:numPr>
          <w:ilvl w:val="0"/>
          <w:numId w:val="24"/>
        </w:numPr>
        <w:shd w:val="clear" w:color="auto" w:fill="D9D9D9" w:themeFill="background1" w:themeFillShade="D9"/>
        <w:spacing w:after="0" w:line="240" w:lineRule="auto"/>
        <w:jc w:val="both"/>
      </w:pPr>
      <w:r>
        <w:t>The small group will continue working with the agenda</w:t>
      </w:r>
      <w:r w:rsidR="006A403B">
        <w:t>. Next call on Tuesday 27. Any additional SAG member who would like to participate will be welcome and should contact Pablo or Miguel. Additional comments to the agenda are also welcome.</w:t>
      </w:r>
    </w:p>
    <w:p w:rsidR="00382104" w:rsidRDefault="00382104" w:rsidP="006A403B">
      <w:pPr>
        <w:pStyle w:val="ListParagraph"/>
        <w:numPr>
          <w:ilvl w:val="0"/>
          <w:numId w:val="24"/>
        </w:numPr>
        <w:shd w:val="clear" w:color="auto" w:fill="D9D9D9" w:themeFill="background1" w:themeFillShade="D9"/>
        <w:spacing w:after="0" w:line="240" w:lineRule="auto"/>
        <w:jc w:val="both"/>
      </w:pPr>
      <w:r>
        <w:t>A concept note on the Global Collaborative Tools will be prepared and circulated ahead of the GSC meeting.</w:t>
      </w:r>
    </w:p>
    <w:p w:rsidR="00382104" w:rsidRPr="004867DD" w:rsidRDefault="00382104" w:rsidP="006A403B">
      <w:pPr>
        <w:pStyle w:val="ListParagraph"/>
        <w:numPr>
          <w:ilvl w:val="0"/>
          <w:numId w:val="24"/>
        </w:numPr>
        <w:shd w:val="clear" w:color="auto" w:fill="D9D9D9" w:themeFill="background1" w:themeFillShade="D9"/>
        <w:spacing w:after="0" w:line="240" w:lineRule="auto"/>
        <w:jc w:val="both"/>
      </w:pPr>
      <w:r>
        <w:lastRenderedPageBreak/>
        <w:t>S</w:t>
      </w:r>
      <w:r w:rsidR="006A403B">
        <w:t>upport Team to offer to</w:t>
      </w:r>
      <w:r w:rsidR="0042463C">
        <w:t xml:space="preserve"> the</w:t>
      </w:r>
      <w:r w:rsidR="006A403B">
        <w:t xml:space="preserve"> CoP</w:t>
      </w:r>
      <w:r w:rsidR="0042463C">
        <w:t>s</w:t>
      </w:r>
      <w:r w:rsidR="006A403B">
        <w:t xml:space="preserve"> to have a booth at the market place</w:t>
      </w:r>
    </w:p>
    <w:p w:rsidR="0096727A" w:rsidRDefault="0096727A" w:rsidP="00F26873">
      <w:pPr>
        <w:spacing w:after="0" w:line="240" w:lineRule="auto"/>
        <w:jc w:val="both"/>
        <w:rPr>
          <w:rFonts w:ascii="Calibri" w:eastAsia="Times New Roman" w:hAnsi="Calibri" w:cs="Tahoma"/>
          <w:color w:val="222222"/>
          <w:lang w:eastAsia="en-GB"/>
        </w:rPr>
      </w:pPr>
    </w:p>
    <w:p w:rsidR="0096727A" w:rsidRPr="0009642B" w:rsidRDefault="0096727A" w:rsidP="00F26873">
      <w:pPr>
        <w:spacing w:after="0" w:line="240" w:lineRule="auto"/>
        <w:jc w:val="both"/>
        <w:rPr>
          <w:rFonts w:ascii="Calibri" w:eastAsia="Times New Roman" w:hAnsi="Calibri" w:cs="Tahoma"/>
          <w:b/>
          <w:bCs/>
          <w:i/>
          <w:iCs/>
          <w:color w:val="17365D" w:themeColor="text2" w:themeShade="BF"/>
          <w:lang w:eastAsia="en-GB"/>
        </w:rPr>
      </w:pPr>
    </w:p>
    <w:p w:rsidR="0025665D" w:rsidRPr="0025665D" w:rsidRDefault="0025665D" w:rsidP="0025665D">
      <w:pPr>
        <w:pStyle w:val="ListParagraph"/>
        <w:numPr>
          <w:ilvl w:val="0"/>
          <w:numId w:val="1"/>
        </w:numPr>
        <w:spacing w:line="240" w:lineRule="auto"/>
        <w:ind w:left="360"/>
        <w:jc w:val="both"/>
        <w:rPr>
          <w:b/>
          <w:bCs/>
          <w:i/>
          <w:color w:val="17365D" w:themeColor="text2" w:themeShade="BF"/>
        </w:rPr>
      </w:pPr>
      <w:r w:rsidRPr="0025665D">
        <w:rPr>
          <w:b/>
          <w:bCs/>
          <w:i/>
          <w:color w:val="17365D" w:themeColor="text2" w:themeShade="BF"/>
        </w:rPr>
        <w:t xml:space="preserve">HLP Area of Responsibility of the Protection Cluster and possible engagement of the Global Shelter Cluster: </w:t>
      </w:r>
    </w:p>
    <w:p w:rsidR="0025665D" w:rsidRDefault="0025665D" w:rsidP="006A403B">
      <w:pPr>
        <w:pStyle w:val="ListParagraph"/>
        <w:numPr>
          <w:ilvl w:val="0"/>
          <w:numId w:val="23"/>
        </w:numPr>
        <w:spacing w:after="0" w:line="240" w:lineRule="auto"/>
        <w:jc w:val="both"/>
        <w:rPr>
          <w:rFonts w:ascii="Calibri" w:eastAsia="Times New Roman" w:hAnsi="Calibri" w:cs="Tahoma"/>
          <w:color w:val="222222"/>
          <w:lang w:eastAsia="en-GB"/>
        </w:rPr>
      </w:pPr>
      <w:r w:rsidRPr="006A403B">
        <w:rPr>
          <w:rFonts w:ascii="Calibri" w:eastAsia="Times New Roman" w:hAnsi="Calibri" w:cs="Tahoma"/>
          <w:color w:val="222222"/>
          <w:lang w:eastAsia="en-GB"/>
        </w:rPr>
        <w:t>The Housing, Land and Property Area of Responsibility (HLP AoR) is currently under the Protection Cluster. In the last HLP AoR meeting</w:t>
      </w:r>
      <w:r w:rsidR="006A403B" w:rsidRPr="006A403B">
        <w:rPr>
          <w:rFonts w:ascii="Calibri" w:eastAsia="Times New Roman" w:hAnsi="Calibri" w:cs="Tahoma"/>
          <w:color w:val="222222"/>
          <w:lang w:eastAsia="en-GB"/>
        </w:rPr>
        <w:t>, it was proposed by the Global</w:t>
      </w:r>
      <w:r w:rsidRPr="006A403B">
        <w:rPr>
          <w:rFonts w:ascii="Calibri" w:eastAsia="Times New Roman" w:hAnsi="Calibri" w:cs="Tahoma"/>
          <w:color w:val="222222"/>
          <w:lang w:eastAsia="en-GB"/>
        </w:rPr>
        <w:t xml:space="preserve"> Protection</w:t>
      </w:r>
      <w:r w:rsidR="006A403B" w:rsidRPr="006A403B">
        <w:rPr>
          <w:rFonts w:ascii="Calibri" w:eastAsia="Times New Roman" w:hAnsi="Calibri" w:cs="Tahoma"/>
          <w:color w:val="222222"/>
          <w:lang w:eastAsia="en-GB"/>
        </w:rPr>
        <w:t xml:space="preserve"> Cluster Coordinator</w:t>
      </w:r>
      <w:r w:rsidRPr="006A403B">
        <w:rPr>
          <w:rFonts w:ascii="Calibri" w:eastAsia="Times New Roman" w:hAnsi="Calibri" w:cs="Tahoma"/>
          <w:color w:val="222222"/>
          <w:lang w:eastAsia="en-GB"/>
        </w:rPr>
        <w:t xml:space="preserve"> that the AoR would be better served by proposing an alternative arrangement. He suggested that the working group be moved to operate between the Shelter and Protection Clusters, with the idea that better operation</w:t>
      </w:r>
      <w:r w:rsidR="0042463C">
        <w:rPr>
          <w:rFonts w:ascii="Calibri" w:eastAsia="Times New Roman" w:hAnsi="Calibri" w:cs="Tahoma"/>
          <w:color w:val="222222"/>
          <w:lang w:eastAsia="en-GB"/>
        </w:rPr>
        <w:t>al</w:t>
      </w:r>
      <w:r w:rsidRPr="006A403B">
        <w:rPr>
          <w:rFonts w:ascii="Calibri" w:eastAsia="Times New Roman" w:hAnsi="Calibri" w:cs="Tahoma"/>
          <w:color w:val="222222"/>
          <w:lang w:eastAsia="en-GB"/>
        </w:rPr>
        <w:t xml:space="preserve"> outcomes would be achieved including technically relevant approaches and support at cluster operational level. </w:t>
      </w:r>
      <w:r w:rsidR="00113876">
        <w:rPr>
          <w:rFonts w:ascii="Calibri" w:eastAsia="Times New Roman" w:hAnsi="Calibri" w:cs="Tahoma"/>
          <w:color w:val="222222"/>
          <w:lang w:eastAsia="en-GB"/>
        </w:rPr>
        <w:t>T</w:t>
      </w:r>
      <w:r w:rsidRPr="006A403B">
        <w:rPr>
          <w:rFonts w:ascii="Calibri" w:eastAsia="Times New Roman" w:hAnsi="Calibri" w:cs="Tahoma"/>
          <w:color w:val="222222"/>
          <w:lang w:eastAsia="en-GB"/>
        </w:rPr>
        <w:t xml:space="preserve">his proposition </w:t>
      </w:r>
      <w:r w:rsidR="00113876">
        <w:rPr>
          <w:rFonts w:ascii="Calibri" w:eastAsia="Times New Roman" w:hAnsi="Calibri" w:cs="Tahoma"/>
          <w:color w:val="222222"/>
          <w:lang w:eastAsia="en-GB"/>
        </w:rPr>
        <w:t>has</w:t>
      </w:r>
      <w:r w:rsidRPr="006A403B">
        <w:rPr>
          <w:rFonts w:ascii="Calibri" w:eastAsia="Times New Roman" w:hAnsi="Calibri" w:cs="Tahoma"/>
          <w:color w:val="222222"/>
          <w:lang w:eastAsia="en-GB"/>
        </w:rPr>
        <w:t xml:space="preserve"> be</w:t>
      </w:r>
      <w:r w:rsidR="00113876">
        <w:rPr>
          <w:rFonts w:ascii="Calibri" w:eastAsia="Times New Roman" w:hAnsi="Calibri" w:cs="Tahoma"/>
          <w:color w:val="222222"/>
          <w:lang w:eastAsia="en-GB"/>
        </w:rPr>
        <w:t>en</w:t>
      </w:r>
      <w:r w:rsidRPr="006A403B">
        <w:rPr>
          <w:rFonts w:ascii="Calibri" w:eastAsia="Times New Roman" w:hAnsi="Calibri" w:cs="Tahoma"/>
          <w:color w:val="222222"/>
          <w:lang w:eastAsia="en-GB"/>
        </w:rPr>
        <w:t xml:space="preserve"> taken to the SAG for discussion, working through positives and negatives, and recommending next steps.</w:t>
      </w:r>
    </w:p>
    <w:p w:rsidR="006A403B" w:rsidRDefault="00D80BA4" w:rsidP="006A403B">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There is </w:t>
      </w:r>
      <w:r w:rsidR="00113876">
        <w:rPr>
          <w:rFonts w:ascii="Calibri" w:eastAsia="Times New Roman" w:hAnsi="Calibri" w:cs="Tahoma"/>
          <w:color w:val="222222"/>
          <w:lang w:eastAsia="en-GB"/>
        </w:rPr>
        <w:t xml:space="preserve">a general </w:t>
      </w:r>
      <w:r>
        <w:rPr>
          <w:rFonts w:ascii="Calibri" w:eastAsia="Times New Roman" w:hAnsi="Calibri" w:cs="Tahoma"/>
          <w:color w:val="222222"/>
          <w:lang w:eastAsia="en-GB"/>
        </w:rPr>
        <w:t xml:space="preserve">support </w:t>
      </w:r>
      <w:r w:rsidR="00113876">
        <w:rPr>
          <w:rFonts w:ascii="Calibri" w:eastAsia="Times New Roman" w:hAnsi="Calibri" w:cs="Tahoma"/>
          <w:color w:val="222222"/>
          <w:lang w:eastAsia="en-GB"/>
        </w:rPr>
        <w:t xml:space="preserve">among SAG members </w:t>
      </w:r>
      <w:r>
        <w:rPr>
          <w:rFonts w:ascii="Calibri" w:eastAsia="Times New Roman" w:hAnsi="Calibri" w:cs="Tahoma"/>
          <w:color w:val="222222"/>
          <w:lang w:eastAsia="en-GB"/>
        </w:rPr>
        <w:t>with the</w:t>
      </w:r>
      <w:r w:rsidR="00113876">
        <w:rPr>
          <w:rFonts w:ascii="Calibri" w:eastAsia="Times New Roman" w:hAnsi="Calibri" w:cs="Tahoma"/>
          <w:color w:val="222222"/>
          <w:lang w:eastAsia="en-GB"/>
        </w:rPr>
        <w:t xml:space="preserve"> idea of</w:t>
      </w:r>
      <w:r>
        <w:rPr>
          <w:rFonts w:ascii="Calibri" w:eastAsia="Times New Roman" w:hAnsi="Calibri" w:cs="Tahoma"/>
          <w:color w:val="222222"/>
          <w:lang w:eastAsia="en-GB"/>
        </w:rPr>
        <w:t xml:space="preserve"> link</w:t>
      </w:r>
      <w:r w:rsidR="00113876">
        <w:rPr>
          <w:rFonts w:ascii="Calibri" w:eastAsia="Times New Roman" w:hAnsi="Calibri" w:cs="Tahoma"/>
          <w:color w:val="222222"/>
          <w:lang w:eastAsia="en-GB"/>
        </w:rPr>
        <w:t>ing the HLP AoR</w:t>
      </w:r>
      <w:r>
        <w:rPr>
          <w:rFonts w:ascii="Calibri" w:eastAsia="Times New Roman" w:hAnsi="Calibri" w:cs="Tahoma"/>
          <w:color w:val="222222"/>
          <w:lang w:eastAsia="en-GB"/>
        </w:rPr>
        <w:t xml:space="preserve"> with shelter</w:t>
      </w:r>
      <w:r w:rsidR="00113876">
        <w:rPr>
          <w:rFonts w:ascii="Calibri" w:eastAsia="Times New Roman" w:hAnsi="Calibri" w:cs="Tahoma"/>
          <w:color w:val="222222"/>
          <w:lang w:eastAsia="en-GB"/>
        </w:rPr>
        <w:t>. There is a need to</w:t>
      </w:r>
      <w:r>
        <w:rPr>
          <w:rFonts w:ascii="Calibri" w:eastAsia="Times New Roman" w:hAnsi="Calibri" w:cs="Tahoma"/>
          <w:color w:val="222222"/>
          <w:lang w:eastAsia="en-GB"/>
        </w:rPr>
        <w:t xml:space="preserve"> ensure that the natural disaster component is not dropped if IFRC is no longer </w:t>
      </w:r>
      <w:r w:rsidR="00113876">
        <w:rPr>
          <w:rFonts w:ascii="Calibri" w:eastAsia="Times New Roman" w:hAnsi="Calibri" w:cs="Tahoma"/>
          <w:color w:val="222222"/>
          <w:lang w:eastAsia="en-GB"/>
        </w:rPr>
        <w:t>co-chairing</w:t>
      </w:r>
      <w:r>
        <w:rPr>
          <w:rFonts w:ascii="Calibri" w:eastAsia="Times New Roman" w:hAnsi="Calibri" w:cs="Tahoma"/>
          <w:color w:val="222222"/>
          <w:lang w:eastAsia="en-GB"/>
        </w:rPr>
        <w:t xml:space="preserve"> the working group. NRC is doing a good job</w:t>
      </w:r>
      <w:r w:rsidR="00113876">
        <w:rPr>
          <w:rFonts w:ascii="Calibri" w:eastAsia="Times New Roman" w:hAnsi="Calibri" w:cs="Tahoma"/>
          <w:color w:val="222222"/>
          <w:lang w:eastAsia="en-GB"/>
        </w:rPr>
        <w:t xml:space="preserve"> as co-chair</w:t>
      </w:r>
      <w:r>
        <w:rPr>
          <w:rFonts w:ascii="Calibri" w:eastAsia="Times New Roman" w:hAnsi="Calibri" w:cs="Tahoma"/>
          <w:color w:val="222222"/>
          <w:lang w:eastAsia="en-GB"/>
        </w:rPr>
        <w:t xml:space="preserve"> but </w:t>
      </w:r>
      <w:r w:rsidR="00113876">
        <w:rPr>
          <w:rFonts w:ascii="Calibri" w:eastAsia="Times New Roman" w:hAnsi="Calibri" w:cs="Tahoma"/>
          <w:color w:val="222222"/>
          <w:lang w:eastAsia="en-GB"/>
        </w:rPr>
        <w:t xml:space="preserve">NRC has </w:t>
      </w:r>
      <w:r>
        <w:rPr>
          <w:rFonts w:ascii="Calibri" w:eastAsia="Times New Roman" w:hAnsi="Calibri" w:cs="Tahoma"/>
          <w:color w:val="222222"/>
          <w:lang w:eastAsia="en-GB"/>
        </w:rPr>
        <w:t>a focus on conflict.</w:t>
      </w:r>
    </w:p>
    <w:p w:rsidR="00D80BA4" w:rsidRDefault="00D80BA4" w:rsidP="006A403B">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There are concern</w:t>
      </w:r>
      <w:r w:rsidR="00113876">
        <w:rPr>
          <w:rFonts w:ascii="Calibri" w:eastAsia="Times New Roman" w:hAnsi="Calibri" w:cs="Tahoma"/>
          <w:color w:val="222222"/>
          <w:lang w:eastAsia="en-GB"/>
        </w:rPr>
        <w:t>s about a potential reduction of accountability and responsibility resulting from an inter-cluster or bi-cluster working group, for instance, i</w:t>
      </w:r>
      <w:r>
        <w:rPr>
          <w:rFonts w:ascii="Calibri" w:eastAsia="Times New Roman" w:hAnsi="Calibri" w:cs="Tahoma"/>
          <w:color w:val="222222"/>
          <w:lang w:eastAsia="en-GB"/>
        </w:rPr>
        <w:t>t is not clear wh</w:t>
      </w:r>
      <w:r w:rsidR="00113876">
        <w:rPr>
          <w:rFonts w:ascii="Calibri" w:eastAsia="Times New Roman" w:hAnsi="Calibri" w:cs="Tahoma"/>
          <w:color w:val="222222"/>
          <w:lang w:eastAsia="en-GB"/>
        </w:rPr>
        <w:t>ich cluster</w:t>
      </w:r>
      <w:r>
        <w:rPr>
          <w:rFonts w:ascii="Calibri" w:eastAsia="Times New Roman" w:hAnsi="Calibri" w:cs="Tahoma"/>
          <w:color w:val="222222"/>
          <w:lang w:eastAsia="en-GB"/>
        </w:rPr>
        <w:t xml:space="preserve"> would decide on the deployment of HLP capacity</w:t>
      </w:r>
      <w:r w:rsidR="00113876">
        <w:rPr>
          <w:rFonts w:ascii="Calibri" w:eastAsia="Times New Roman" w:hAnsi="Calibri" w:cs="Tahoma"/>
          <w:color w:val="222222"/>
          <w:lang w:eastAsia="en-GB"/>
        </w:rPr>
        <w:t>, which cluster would create, retain, and deploy this capacity; and where this capacity would fit once deployed to the filed</w:t>
      </w:r>
      <w:r>
        <w:rPr>
          <w:rFonts w:ascii="Calibri" w:eastAsia="Times New Roman" w:hAnsi="Calibri" w:cs="Tahoma"/>
          <w:color w:val="222222"/>
          <w:lang w:eastAsia="en-GB"/>
        </w:rPr>
        <w:t>.</w:t>
      </w:r>
    </w:p>
    <w:p w:rsidR="00D80BA4" w:rsidRDefault="00D80BA4" w:rsidP="006A403B">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w:t>
      </w:r>
      <w:r w:rsidR="00FF6909">
        <w:rPr>
          <w:rFonts w:ascii="Calibri" w:eastAsia="Times New Roman" w:hAnsi="Calibri" w:cs="Tahoma"/>
          <w:color w:val="222222"/>
          <w:lang w:eastAsia="en-GB"/>
        </w:rPr>
        <w:t>he GSC has limited</w:t>
      </w:r>
      <w:r>
        <w:rPr>
          <w:rFonts w:ascii="Calibri" w:eastAsia="Times New Roman" w:hAnsi="Calibri" w:cs="Tahoma"/>
          <w:color w:val="222222"/>
          <w:lang w:eastAsia="en-GB"/>
        </w:rPr>
        <w:t xml:space="preserve"> resources to properly take on this additional responsibility.</w:t>
      </w:r>
      <w:r w:rsidR="00FF6909">
        <w:rPr>
          <w:rFonts w:ascii="Calibri" w:eastAsia="Times New Roman" w:hAnsi="Calibri" w:cs="Tahoma"/>
          <w:color w:val="222222"/>
          <w:lang w:eastAsia="en-GB"/>
        </w:rPr>
        <w:t xml:space="preserve"> It would be good to understand what resources are available.</w:t>
      </w:r>
    </w:p>
    <w:p w:rsidR="0025665D" w:rsidRPr="00113876" w:rsidRDefault="0025665D" w:rsidP="00113876">
      <w:pPr>
        <w:spacing w:after="0" w:line="240" w:lineRule="auto"/>
        <w:ind w:left="360"/>
        <w:jc w:val="both"/>
        <w:rPr>
          <w:rFonts w:ascii="Calibri" w:eastAsia="Times New Roman" w:hAnsi="Calibri" w:cs="Tahoma"/>
          <w:color w:val="222222"/>
          <w:lang w:eastAsia="en-GB"/>
        </w:rPr>
      </w:pPr>
    </w:p>
    <w:p w:rsidR="00113876" w:rsidRPr="00760088" w:rsidRDefault="00113876" w:rsidP="00113876">
      <w:pPr>
        <w:spacing w:line="240" w:lineRule="auto"/>
        <w:jc w:val="both"/>
        <w:rPr>
          <w:b/>
        </w:rPr>
      </w:pPr>
      <w:r w:rsidRPr="00760088">
        <w:rPr>
          <w:b/>
        </w:rPr>
        <w:t>Decisions and Actions:</w:t>
      </w:r>
    </w:p>
    <w:p w:rsidR="00113876" w:rsidRDefault="00113876" w:rsidP="00113876">
      <w:pPr>
        <w:pStyle w:val="ListParagraph"/>
        <w:numPr>
          <w:ilvl w:val="0"/>
          <w:numId w:val="25"/>
        </w:numPr>
        <w:shd w:val="clear" w:color="auto" w:fill="D9D9D9" w:themeFill="background1" w:themeFillShade="D9"/>
        <w:spacing w:after="0" w:line="240" w:lineRule="auto"/>
        <w:jc w:val="both"/>
      </w:pPr>
      <w:r>
        <w:t>In general there are no objections to this HLP AoR becoming a joint Shelter and Protection Working Group provided that some conditions are met including clear accountabilities and responsibilities and that the resources that the GSC is required to mobilize will not exceed those currently available.</w:t>
      </w:r>
    </w:p>
    <w:p w:rsidR="004F4183" w:rsidRPr="00113876" w:rsidRDefault="00113876" w:rsidP="00113876">
      <w:pPr>
        <w:pStyle w:val="ListParagraph"/>
        <w:numPr>
          <w:ilvl w:val="0"/>
          <w:numId w:val="25"/>
        </w:numPr>
        <w:shd w:val="clear" w:color="auto" w:fill="D9D9D9" w:themeFill="background1" w:themeFillShade="D9"/>
        <w:spacing w:after="0" w:line="240" w:lineRule="auto"/>
        <w:jc w:val="both"/>
      </w:pPr>
      <w:r w:rsidRPr="00113876">
        <w:t>The ST will write to the HLP AoR agreeing to a WG managed by the two clusters with additional conditions that will be defined in the coming days.</w:t>
      </w:r>
    </w:p>
    <w:p w:rsidR="00113876" w:rsidRDefault="00113876" w:rsidP="00113876">
      <w:pPr>
        <w:pStyle w:val="ListParagraph"/>
        <w:spacing w:line="240" w:lineRule="auto"/>
        <w:ind w:left="360"/>
        <w:jc w:val="both"/>
        <w:rPr>
          <w:b/>
          <w:bCs/>
          <w:i/>
          <w:color w:val="17365D" w:themeColor="text2" w:themeShade="BF"/>
        </w:rPr>
      </w:pPr>
    </w:p>
    <w:p w:rsidR="0025665D" w:rsidRDefault="0025665D" w:rsidP="0025665D">
      <w:pPr>
        <w:pStyle w:val="ListParagraph"/>
        <w:numPr>
          <w:ilvl w:val="0"/>
          <w:numId w:val="1"/>
        </w:numPr>
        <w:spacing w:line="240" w:lineRule="auto"/>
        <w:ind w:left="360"/>
        <w:jc w:val="both"/>
        <w:rPr>
          <w:b/>
          <w:bCs/>
          <w:i/>
          <w:color w:val="17365D" w:themeColor="text2" w:themeShade="BF"/>
        </w:rPr>
      </w:pPr>
      <w:r w:rsidRPr="0025665D">
        <w:rPr>
          <w:b/>
          <w:bCs/>
          <w:i/>
          <w:color w:val="17365D" w:themeColor="text2" w:themeShade="BF"/>
        </w:rPr>
        <w:t>Regional Focal Point for the Americas: continuity</w:t>
      </w:r>
    </w:p>
    <w:p w:rsidR="004F4183" w:rsidRDefault="004F4183" w:rsidP="004F4183">
      <w:pPr>
        <w:pStyle w:val="ListParagraph"/>
        <w:numPr>
          <w:ilvl w:val="0"/>
          <w:numId w:val="23"/>
        </w:numPr>
        <w:spacing w:after="0" w:line="240" w:lineRule="auto"/>
        <w:jc w:val="both"/>
        <w:rPr>
          <w:rFonts w:ascii="Calibri" w:eastAsia="Times New Roman" w:hAnsi="Calibri" w:cs="Tahoma"/>
          <w:color w:val="222222"/>
          <w:lang w:eastAsia="en-GB"/>
        </w:rPr>
      </w:pPr>
      <w:r w:rsidRPr="004F4183">
        <w:rPr>
          <w:rFonts w:ascii="Calibri" w:eastAsia="Times New Roman" w:hAnsi="Calibri" w:cs="Tahoma"/>
          <w:color w:val="222222"/>
          <w:lang w:eastAsia="en-GB"/>
        </w:rPr>
        <w:t>The Regional FP has been very appreciated</w:t>
      </w:r>
      <w:r>
        <w:rPr>
          <w:rFonts w:ascii="Calibri" w:eastAsia="Times New Roman" w:hAnsi="Calibri" w:cs="Tahoma"/>
          <w:color w:val="222222"/>
          <w:lang w:eastAsia="en-GB"/>
        </w:rPr>
        <w:t xml:space="preserve"> not only because of coordinating the regional cluster but also for the added value it brought to country operations such as the Cuban crisis and the Ecuador earthquake. Her contract is finishing at the end of the year and funds are not currently available to continue</w:t>
      </w:r>
      <w:r w:rsidR="00113876">
        <w:rPr>
          <w:rFonts w:ascii="Calibri" w:eastAsia="Times New Roman" w:hAnsi="Calibri" w:cs="Tahoma"/>
          <w:color w:val="222222"/>
          <w:lang w:eastAsia="en-GB"/>
        </w:rPr>
        <w:t xml:space="preserve"> with this role beyond Dec 2016. There is a need for a</w:t>
      </w:r>
      <w:r>
        <w:rPr>
          <w:rFonts w:ascii="Calibri" w:eastAsia="Times New Roman" w:hAnsi="Calibri" w:cs="Tahoma"/>
          <w:color w:val="222222"/>
          <w:lang w:eastAsia="en-GB"/>
        </w:rPr>
        <w:t xml:space="preserve">t </w:t>
      </w:r>
      <w:r w:rsidR="00113876">
        <w:rPr>
          <w:rFonts w:ascii="Calibri" w:eastAsia="Times New Roman" w:hAnsi="Calibri" w:cs="Tahoma"/>
          <w:color w:val="222222"/>
          <w:lang w:eastAsia="en-GB"/>
        </w:rPr>
        <w:t>least</w:t>
      </w:r>
      <w:r>
        <w:rPr>
          <w:rFonts w:ascii="Calibri" w:eastAsia="Times New Roman" w:hAnsi="Calibri" w:cs="Tahoma"/>
          <w:color w:val="222222"/>
          <w:lang w:eastAsia="en-GB"/>
        </w:rPr>
        <w:t xml:space="preserve"> funds for 6 months in 2017 until a new ECHO grant is received.</w:t>
      </w:r>
    </w:p>
    <w:p w:rsidR="004F4183" w:rsidRDefault="004F4183" w:rsidP="004F4183">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IFRC and UNHABITAT will prepare a document explaining what it entails using the collaborative resourcing template which will be shared with cluster partners.</w:t>
      </w:r>
    </w:p>
    <w:p w:rsidR="00113876" w:rsidRPr="00760088" w:rsidRDefault="00113876" w:rsidP="00113876">
      <w:pPr>
        <w:spacing w:line="240" w:lineRule="auto"/>
        <w:jc w:val="both"/>
        <w:rPr>
          <w:b/>
        </w:rPr>
      </w:pPr>
      <w:r w:rsidRPr="00760088">
        <w:rPr>
          <w:b/>
        </w:rPr>
        <w:t>Decisions and Actions:</w:t>
      </w:r>
    </w:p>
    <w:p w:rsidR="00113876" w:rsidRDefault="00113876" w:rsidP="00113876">
      <w:pPr>
        <w:pStyle w:val="ListParagraph"/>
        <w:numPr>
          <w:ilvl w:val="0"/>
          <w:numId w:val="23"/>
        </w:numPr>
        <w:shd w:val="clear" w:color="auto" w:fill="D9D9D9" w:themeFill="background1" w:themeFillShade="D9"/>
        <w:spacing w:after="0" w:line="240" w:lineRule="auto"/>
        <w:jc w:val="both"/>
      </w:pPr>
      <w:r>
        <w:rPr>
          <w:rFonts w:ascii="Calibri" w:eastAsia="Times New Roman" w:hAnsi="Calibri" w:cs="Tahoma"/>
          <w:color w:val="222222"/>
          <w:lang w:eastAsia="en-GB"/>
        </w:rPr>
        <w:t xml:space="preserve">IFRC and UNHABITAT will prepare a document explaining what </w:t>
      </w:r>
      <w:r>
        <w:rPr>
          <w:rFonts w:ascii="Calibri" w:eastAsia="Times New Roman" w:hAnsi="Calibri" w:cs="Tahoma"/>
          <w:color w:val="222222"/>
          <w:lang w:eastAsia="en-GB"/>
        </w:rPr>
        <w:t xml:space="preserve">resources are needed to maintain this position </w:t>
      </w:r>
      <w:r>
        <w:rPr>
          <w:rFonts w:ascii="Calibri" w:eastAsia="Times New Roman" w:hAnsi="Calibri" w:cs="Tahoma"/>
          <w:color w:val="222222"/>
          <w:lang w:eastAsia="en-GB"/>
        </w:rPr>
        <w:t>using the collaborative resourcing template</w:t>
      </w:r>
      <w:r w:rsidR="00B46814">
        <w:rPr>
          <w:rFonts w:ascii="Calibri" w:eastAsia="Times New Roman" w:hAnsi="Calibri" w:cs="Tahoma"/>
          <w:color w:val="222222"/>
          <w:lang w:eastAsia="en-GB"/>
        </w:rPr>
        <w:t xml:space="preserve">. This document </w:t>
      </w:r>
      <w:r>
        <w:rPr>
          <w:rFonts w:ascii="Calibri" w:eastAsia="Times New Roman" w:hAnsi="Calibri" w:cs="Tahoma"/>
          <w:color w:val="222222"/>
          <w:lang w:eastAsia="en-GB"/>
        </w:rPr>
        <w:t>will be shared with cluster partners</w:t>
      </w:r>
      <w:r w:rsidR="00B46814">
        <w:rPr>
          <w:rFonts w:ascii="Calibri" w:eastAsia="Times New Roman" w:hAnsi="Calibri" w:cs="Tahoma"/>
          <w:color w:val="222222"/>
          <w:lang w:eastAsia="en-GB"/>
        </w:rPr>
        <w:t xml:space="preserve"> to see whether this can become a collaboratively-resourced activity.</w:t>
      </w:r>
    </w:p>
    <w:p w:rsidR="004F4183" w:rsidRPr="004F4183" w:rsidRDefault="004F4183" w:rsidP="00B46814">
      <w:pPr>
        <w:pStyle w:val="ListParagraph"/>
        <w:spacing w:after="0" w:line="240" w:lineRule="auto"/>
        <w:jc w:val="both"/>
        <w:rPr>
          <w:rFonts w:ascii="Calibri" w:eastAsia="Times New Roman" w:hAnsi="Calibri" w:cs="Tahoma"/>
          <w:color w:val="222222"/>
          <w:lang w:eastAsia="en-GB"/>
        </w:rPr>
      </w:pPr>
    </w:p>
    <w:p w:rsidR="0025665D" w:rsidRPr="0025665D" w:rsidRDefault="0025665D" w:rsidP="0025665D">
      <w:pPr>
        <w:pStyle w:val="ListParagraph"/>
        <w:numPr>
          <w:ilvl w:val="0"/>
          <w:numId w:val="1"/>
        </w:numPr>
        <w:spacing w:line="240" w:lineRule="auto"/>
        <w:ind w:left="360"/>
        <w:jc w:val="both"/>
        <w:rPr>
          <w:b/>
          <w:bCs/>
          <w:i/>
          <w:color w:val="17365D" w:themeColor="text2" w:themeShade="BF"/>
        </w:rPr>
      </w:pPr>
      <w:r w:rsidRPr="0025665D">
        <w:rPr>
          <w:b/>
          <w:bCs/>
          <w:i/>
          <w:color w:val="17365D" w:themeColor="text2" w:themeShade="BF"/>
        </w:rPr>
        <w:t>Update on Nigeria and other country-level clusters</w:t>
      </w:r>
    </w:p>
    <w:p w:rsidR="004E4E24" w:rsidRPr="004E4E24" w:rsidRDefault="004E4E24" w:rsidP="0025665D">
      <w:pPr>
        <w:pStyle w:val="ListParagraph"/>
        <w:spacing w:line="240" w:lineRule="auto"/>
        <w:ind w:left="360"/>
        <w:jc w:val="both"/>
        <w:rPr>
          <w:b/>
          <w:bCs/>
          <w:i/>
          <w:color w:val="17365D" w:themeColor="text2" w:themeShade="BF"/>
        </w:rPr>
      </w:pPr>
    </w:p>
    <w:p w:rsidR="001A2027" w:rsidRPr="0011142E" w:rsidRDefault="0011142E" w:rsidP="001A2027">
      <w:pPr>
        <w:pStyle w:val="ListParagraph"/>
        <w:numPr>
          <w:ilvl w:val="0"/>
          <w:numId w:val="15"/>
        </w:numPr>
        <w:spacing w:line="240" w:lineRule="auto"/>
        <w:ind w:left="357" w:hanging="357"/>
        <w:jc w:val="both"/>
      </w:pPr>
      <w:r>
        <w:t xml:space="preserve">Given the needs on the ground, there was a request from the Nigeria HC/RC to activate a number of clusters including a merged Shelter/CCCM Cluster. Although there was an agreement for the </w:t>
      </w:r>
      <w:r>
        <w:lastRenderedPageBreak/>
        <w:t xml:space="preserve">activation of this cluster along other clusters the Nigeria Government subsequently disagreed with the activation of clusters. </w:t>
      </w:r>
    </w:p>
    <w:p w:rsidR="004F4183" w:rsidRPr="0011142E" w:rsidRDefault="0011142E" w:rsidP="001A2027">
      <w:pPr>
        <w:pStyle w:val="ListParagraph"/>
        <w:numPr>
          <w:ilvl w:val="0"/>
          <w:numId w:val="15"/>
        </w:numPr>
        <w:spacing w:line="240" w:lineRule="auto"/>
        <w:ind w:left="357" w:hanging="357"/>
        <w:jc w:val="both"/>
      </w:pPr>
      <w:r>
        <w:t xml:space="preserve">The Global Cluster Coordinators Group decided that the disagreement of the government to the activation of the clusters and the declaration of a system-wide </w:t>
      </w:r>
      <w:r w:rsidR="004F4183" w:rsidRPr="0011142E">
        <w:t>L3</w:t>
      </w:r>
      <w:r>
        <w:t xml:space="preserve"> emergency would only have implications in the official recognition of these facts. Nigeria clusters will be considered “cluster-like”</w:t>
      </w:r>
      <w:r w:rsidR="00AB39F0">
        <w:t xml:space="preserve"> which means that</w:t>
      </w:r>
      <w:r>
        <w:t xml:space="preserve"> they will be </w:t>
      </w:r>
      <w:r w:rsidR="00AB39F0">
        <w:t>staffed and treated as if they were clusters but they will be called sectors. This is similar to what is happening in Syria and Sudan.</w:t>
      </w:r>
    </w:p>
    <w:p w:rsidR="00F571D0" w:rsidRPr="0011142E" w:rsidRDefault="00AB39F0" w:rsidP="001A2027">
      <w:pPr>
        <w:pStyle w:val="ListParagraph"/>
        <w:numPr>
          <w:ilvl w:val="0"/>
          <w:numId w:val="15"/>
        </w:numPr>
        <w:spacing w:line="240" w:lineRule="auto"/>
        <w:ind w:left="357" w:hanging="357"/>
        <w:jc w:val="both"/>
      </w:pPr>
      <w:r>
        <w:t xml:space="preserve">The </w:t>
      </w:r>
      <w:r w:rsidR="00F571D0" w:rsidRPr="0011142E">
        <w:t xml:space="preserve">Shelter/CCCM merged </w:t>
      </w:r>
      <w:r>
        <w:t xml:space="preserve">sector has a </w:t>
      </w:r>
      <w:r w:rsidR="00F571D0" w:rsidRPr="0011142E">
        <w:t>troika leadership: NEMA, IOM, UNHCR and a co-chair NRC.</w:t>
      </w:r>
      <w:r>
        <w:t xml:space="preserve"> A joint mission has been deployed to support the coordination of this sector.</w:t>
      </w:r>
    </w:p>
    <w:p w:rsidR="004F4183" w:rsidRPr="0011142E" w:rsidRDefault="00AB39F0" w:rsidP="001A2027">
      <w:pPr>
        <w:pStyle w:val="ListParagraph"/>
        <w:numPr>
          <w:ilvl w:val="0"/>
          <w:numId w:val="15"/>
        </w:numPr>
        <w:spacing w:line="240" w:lineRule="auto"/>
        <w:ind w:left="357" w:hanging="357"/>
        <w:jc w:val="both"/>
      </w:pPr>
      <w:r>
        <w:t>There is a n</w:t>
      </w:r>
      <w:r w:rsidR="004F4183" w:rsidRPr="0011142E">
        <w:t>eed for additional technical capacity</w:t>
      </w:r>
      <w:r>
        <w:t xml:space="preserve"> and partners present already in Nigeria are encouraged to scale up their shelter capacity</w:t>
      </w:r>
      <w:r w:rsidR="004F4183" w:rsidRPr="0011142E">
        <w:t>.</w:t>
      </w:r>
      <w:bookmarkStart w:id="0" w:name="_GoBack"/>
      <w:bookmarkEnd w:id="0"/>
    </w:p>
    <w:p w:rsidR="00FD5789" w:rsidRPr="0025665D" w:rsidRDefault="00FD5789" w:rsidP="00FD5789">
      <w:pPr>
        <w:spacing w:after="0" w:line="240" w:lineRule="auto"/>
        <w:rPr>
          <w:rFonts w:ascii="Calibri" w:eastAsia="Calibri" w:hAnsi="Calibri" w:cs="Calibri"/>
          <w:color w:val="1F497D"/>
          <w:highlight w:val="yellow"/>
          <w:lang w:eastAsia="en-GB"/>
        </w:rPr>
      </w:pPr>
    </w:p>
    <w:p w:rsidR="00EC190D" w:rsidRPr="00F571D0" w:rsidRDefault="00EC190D" w:rsidP="00EC190D">
      <w:pPr>
        <w:pStyle w:val="ListParagraph"/>
        <w:numPr>
          <w:ilvl w:val="0"/>
          <w:numId w:val="1"/>
        </w:numPr>
        <w:spacing w:line="240" w:lineRule="auto"/>
        <w:ind w:left="357" w:hanging="357"/>
        <w:jc w:val="both"/>
        <w:rPr>
          <w:rFonts w:ascii="Calibri" w:eastAsia="Times New Roman" w:hAnsi="Calibri" w:cs="Tahoma"/>
          <w:b/>
          <w:bCs/>
          <w:i/>
          <w:iCs/>
          <w:color w:val="17365D" w:themeColor="text2" w:themeShade="BF"/>
          <w:lang w:eastAsia="en-GB"/>
        </w:rPr>
      </w:pPr>
      <w:r w:rsidRPr="00F571D0">
        <w:rPr>
          <w:rFonts w:ascii="Calibri" w:eastAsia="Times New Roman" w:hAnsi="Calibri" w:cs="Tahoma"/>
          <w:b/>
          <w:bCs/>
          <w:i/>
          <w:iCs/>
          <w:color w:val="17365D" w:themeColor="text2" w:themeShade="BF"/>
          <w:lang w:eastAsia="en-GB"/>
        </w:rPr>
        <w:t>AOB</w:t>
      </w:r>
    </w:p>
    <w:p w:rsidR="00AB39F0" w:rsidRDefault="00AB39F0" w:rsidP="007007AB">
      <w:pPr>
        <w:pStyle w:val="ListParagraph"/>
        <w:numPr>
          <w:ilvl w:val="0"/>
          <w:numId w:val="19"/>
        </w:numPr>
        <w:spacing w:after="0" w:line="240" w:lineRule="auto"/>
        <w:ind w:left="357" w:hanging="357"/>
        <w:rPr>
          <w:rFonts w:eastAsia="Calibri" w:cstheme="minorHAnsi"/>
          <w:color w:val="1F497D"/>
          <w:lang w:eastAsia="en-GB"/>
        </w:rPr>
      </w:pPr>
      <w:r w:rsidRPr="00AB39F0">
        <w:rPr>
          <w:rFonts w:eastAsia="Calibri" w:cstheme="minorHAnsi"/>
          <w:lang w:eastAsia="en-GB"/>
        </w:rPr>
        <w:t xml:space="preserve">As per the SAG ToR, the SAG membership will be renewed during the GSC meeting. An expression of interest to become a SAG member was sent out to all the GSC partners. SAG members wishing to continue in 2017 should register their interest </w:t>
      </w:r>
      <w:hyperlink r:id="rId8" w:history="1">
        <w:r w:rsidRPr="00AB39F0">
          <w:rPr>
            <w:rStyle w:val="Hyperlink"/>
            <w:rFonts w:eastAsia="Calibri" w:cstheme="minorHAnsi"/>
            <w:lang w:eastAsia="en-GB"/>
          </w:rPr>
          <w:t>here</w:t>
        </w:r>
      </w:hyperlink>
      <w:r>
        <w:rPr>
          <w:rFonts w:eastAsia="Calibri" w:cstheme="minorHAnsi"/>
          <w:color w:val="1F497D"/>
          <w:lang w:eastAsia="en-GB"/>
        </w:rPr>
        <w:t>.</w:t>
      </w:r>
    </w:p>
    <w:p w:rsidR="00AB39F0" w:rsidRPr="00AB39F0" w:rsidRDefault="00AB39F0" w:rsidP="007007AB">
      <w:pPr>
        <w:pStyle w:val="ListParagraph"/>
        <w:numPr>
          <w:ilvl w:val="0"/>
          <w:numId w:val="19"/>
        </w:numPr>
        <w:spacing w:after="0" w:line="240" w:lineRule="auto"/>
        <w:ind w:left="357" w:hanging="357"/>
        <w:rPr>
          <w:rFonts w:eastAsia="Calibri" w:cstheme="minorHAnsi"/>
          <w:color w:val="1F497D"/>
          <w:lang w:eastAsia="en-GB"/>
        </w:rPr>
      </w:pPr>
      <w:r w:rsidRPr="00AB39F0">
        <w:rPr>
          <w:rFonts w:eastAsia="Calibri" w:cstheme="minorHAnsi"/>
          <w:lang w:eastAsia="en-GB"/>
        </w:rPr>
        <w:t>SAG members are encouraged to fill in and share the GSC 2016 satisfaction survey</w:t>
      </w:r>
      <w:r>
        <w:rPr>
          <w:rFonts w:eastAsia="Calibri" w:cstheme="minorHAnsi"/>
          <w:color w:val="1F497D"/>
          <w:lang w:eastAsia="en-GB"/>
        </w:rPr>
        <w:t xml:space="preserve"> </w:t>
      </w:r>
      <w:hyperlink r:id="rId9" w:history="1">
        <w:r w:rsidRPr="00AB39F0">
          <w:rPr>
            <w:rStyle w:val="Hyperlink"/>
            <w:rFonts w:eastAsia="Calibri" w:cstheme="minorHAnsi"/>
            <w:lang w:eastAsia="en-GB"/>
          </w:rPr>
          <w:t>here</w:t>
        </w:r>
      </w:hyperlink>
      <w:r>
        <w:rPr>
          <w:rFonts w:eastAsia="Calibri" w:cstheme="minorHAnsi"/>
          <w:color w:val="1F497D"/>
          <w:lang w:eastAsia="en-GB"/>
        </w:rPr>
        <w:t xml:space="preserve">. </w:t>
      </w:r>
      <w:r w:rsidRPr="00AB39F0">
        <w:rPr>
          <w:rFonts w:eastAsia="Calibri" w:cstheme="minorHAnsi"/>
          <w:lang w:eastAsia="en-GB"/>
        </w:rPr>
        <w:t xml:space="preserve">SAG members participating in the GSC meeting should register </w:t>
      </w:r>
      <w:hyperlink r:id="rId10" w:history="1">
        <w:r w:rsidRPr="00090A75">
          <w:rPr>
            <w:rStyle w:val="Hyperlink"/>
            <w:rFonts w:eastAsia="Calibri" w:cstheme="minorHAnsi"/>
            <w:lang w:eastAsia="en-GB"/>
          </w:rPr>
          <w:t>here</w:t>
        </w:r>
      </w:hyperlink>
      <w:r w:rsidRPr="00AB39F0">
        <w:rPr>
          <w:rFonts w:eastAsia="Calibri" w:cstheme="minorHAnsi"/>
          <w:lang w:eastAsia="en-GB"/>
        </w:rPr>
        <w:t>.</w:t>
      </w:r>
      <w:r>
        <w:rPr>
          <w:rFonts w:eastAsia="Calibri" w:cstheme="minorHAnsi"/>
          <w:color w:val="1F497D"/>
          <w:lang w:eastAsia="en-GB"/>
        </w:rPr>
        <w:t xml:space="preserve"> </w:t>
      </w:r>
    </w:p>
    <w:p w:rsidR="00EC190D" w:rsidRPr="00F571D0" w:rsidRDefault="00AB39F0" w:rsidP="007007AB">
      <w:pPr>
        <w:pStyle w:val="ListParagraph"/>
        <w:numPr>
          <w:ilvl w:val="0"/>
          <w:numId w:val="19"/>
        </w:numPr>
        <w:spacing w:after="0" w:line="240" w:lineRule="auto"/>
        <w:ind w:left="357" w:hanging="357"/>
        <w:rPr>
          <w:rFonts w:eastAsia="Calibri" w:cstheme="minorHAnsi"/>
          <w:color w:val="1F497D"/>
          <w:lang w:eastAsia="en-GB"/>
        </w:rPr>
      </w:pPr>
      <w:r>
        <w:rPr>
          <w:rFonts w:eastAsia="Calibri" w:cstheme="minorHAnsi"/>
          <w:lang w:eastAsia="en-GB"/>
        </w:rPr>
        <w:t xml:space="preserve">There will be a </w:t>
      </w:r>
      <w:r w:rsidR="00F571D0" w:rsidRPr="00F571D0">
        <w:rPr>
          <w:rFonts w:eastAsia="Calibri" w:cstheme="minorHAnsi"/>
          <w:lang w:eastAsia="en-GB"/>
        </w:rPr>
        <w:t xml:space="preserve">SAG dinner </w:t>
      </w:r>
      <w:r>
        <w:rPr>
          <w:rFonts w:eastAsia="Calibri" w:cstheme="minorHAnsi"/>
          <w:lang w:eastAsia="en-GB"/>
        </w:rPr>
        <w:t>on Tuesday 4 October in Café du Soleil, Petit-Saconnex, Geneva at 7pm. All SAG members are invited to participate.</w:t>
      </w:r>
      <w:r w:rsidR="00F571D0" w:rsidRPr="00F571D0">
        <w:rPr>
          <w:rFonts w:eastAsia="Calibri" w:cstheme="minorHAnsi"/>
          <w:lang w:eastAsia="en-GB"/>
        </w:rPr>
        <w:t xml:space="preserve"> </w:t>
      </w:r>
    </w:p>
    <w:p w:rsidR="00EC190D" w:rsidRPr="0025665D" w:rsidRDefault="00EC190D" w:rsidP="00FD5789">
      <w:pPr>
        <w:spacing w:after="0" w:line="240" w:lineRule="auto"/>
        <w:rPr>
          <w:rFonts w:ascii="Calibri" w:eastAsia="Calibri" w:hAnsi="Calibri" w:cs="Calibri"/>
          <w:color w:val="1F497D"/>
          <w:highlight w:val="yellow"/>
          <w:lang w:eastAsia="en-GB"/>
        </w:rPr>
      </w:pPr>
    </w:p>
    <w:p w:rsidR="007B0A23" w:rsidRPr="007B0A23" w:rsidRDefault="007B0A23" w:rsidP="007B0A23">
      <w:pPr>
        <w:spacing w:after="0" w:line="240" w:lineRule="auto"/>
        <w:jc w:val="both"/>
        <w:rPr>
          <w:rFonts w:ascii="Calibri" w:eastAsia="Times New Roman" w:hAnsi="Calibri" w:cs="Tahoma"/>
          <w:b/>
          <w:color w:val="222222"/>
          <w:lang w:eastAsia="en-GB"/>
        </w:rPr>
      </w:pPr>
    </w:p>
    <w:p w:rsidR="007D37C0" w:rsidRDefault="007D37C0" w:rsidP="00F26873">
      <w:pPr>
        <w:spacing w:after="0" w:line="240" w:lineRule="auto"/>
        <w:jc w:val="both"/>
        <w:rPr>
          <w:rFonts w:ascii="Calibri" w:eastAsia="Times New Roman" w:hAnsi="Calibri" w:cs="Tahoma"/>
          <w:b/>
          <w:color w:val="222222"/>
          <w:lang w:eastAsia="en-GB"/>
        </w:rPr>
      </w:pPr>
    </w:p>
    <w:p w:rsidR="00767BB2" w:rsidRPr="000110AC" w:rsidRDefault="00C07F57" w:rsidP="00FB0FBD">
      <w:pPr>
        <w:spacing w:after="0" w:line="240" w:lineRule="auto"/>
        <w:jc w:val="center"/>
        <w:rPr>
          <w:rFonts w:ascii="Calibri" w:eastAsia="Times New Roman" w:hAnsi="Calibri" w:cs="Tahoma"/>
          <w:b/>
          <w:color w:val="222222"/>
          <w:u w:val="single"/>
          <w:lang w:eastAsia="en-GB"/>
        </w:rPr>
      </w:pPr>
      <w:r w:rsidRPr="00120DA7">
        <w:rPr>
          <w:rFonts w:ascii="Calibri" w:eastAsia="Times New Roman" w:hAnsi="Calibri" w:cs="Tahoma"/>
          <w:b/>
          <w:color w:val="222222"/>
          <w:u w:val="single"/>
          <w:lang w:eastAsia="en-GB"/>
        </w:rPr>
        <w:t xml:space="preserve">Next SAG meeting will be held </w:t>
      </w:r>
      <w:r w:rsidR="00FB0FBD">
        <w:rPr>
          <w:rFonts w:ascii="Calibri" w:eastAsia="Times New Roman" w:hAnsi="Calibri" w:cs="Tahoma"/>
          <w:b/>
          <w:color w:val="222222"/>
          <w:u w:val="single"/>
          <w:lang w:eastAsia="en-GB"/>
        </w:rPr>
        <w:t xml:space="preserve">in </w:t>
      </w:r>
      <w:r w:rsidR="00AB39F0">
        <w:rPr>
          <w:rFonts w:ascii="Calibri" w:eastAsia="Times New Roman" w:hAnsi="Calibri" w:cs="Tahoma"/>
          <w:b/>
          <w:color w:val="222222"/>
          <w:u w:val="single"/>
          <w:lang w:eastAsia="en-GB"/>
        </w:rPr>
        <w:t>27 October</w:t>
      </w:r>
      <w:r w:rsidR="00760088" w:rsidRPr="00120DA7">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at 2 pm</w:t>
      </w:r>
    </w:p>
    <w:sectPr w:rsidR="00767BB2" w:rsidRPr="000110AC" w:rsidSect="00F26873">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9B5" w:rsidRDefault="006269B5" w:rsidP="0032379A">
      <w:pPr>
        <w:spacing w:after="0" w:line="240" w:lineRule="auto"/>
      </w:pPr>
      <w:r>
        <w:separator/>
      </w:r>
    </w:p>
  </w:endnote>
  <w:endnote w:type="continuationSeparator" w:id="0">
    <w:p w:rsidR="006269B5" w:rsidRDefault="006269B5"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044254"/>
      <w:docPartObj>
        <w:docPartGallery w:val="Page Numbers (Bottom of Page)"/>
        <w:docPartUnique/>
      </w:docPartObj>
    </w:sdtPr>
    <w:sdtEndPr>
      <w:rPr>
        <w:noProof/>
      </w:rPr>
    </w:sdtEndPr>
    <w:sdtContent>
      <w:p w:rsidR="00954FE1" w:rsidRDefault="00954FE1">
        <w:pPr>
          <w:pStyle w:val="Footer"/>
          <w:jc w:val="right"/>
        </w:pPr>
        <w:r>
          <w:fldChar w:fldCharType="begin"/>
        </w:r>
        <w:r>
          <w:instrText xml:space="preserve"> PAGE   \* MERGEFORMAT </w:instrText>
        </w:r>
        <w:r>
          <w:fldChar w:fldCharType="separate"/>
        </w:r>
        <w:r w:rsidR="00090A75">
          <w:rPr>
            <w:noProof/>
          </w:rPr>
          <w:t>3</w:t>
        </w:r>
        <w:r>
          <w:rPr>
            <w:noProof/>
          </w:rPr>
          <w:fldChar w:fldCharType="end"/>
        </w:r>
      </w:p>
    </w:sdtContent>
  </w:sdt>
  <w:p w:rsidR="00954FE1" w:rsidRDefault="0095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9B5" w:rsidRDefault="006269B5" w:rsidP="0032379A">
      <w:pPr>
        <w:spacing w:after="0" w:line="240" w:lineRule="auto"/>
      </w:pPr>
      <w:r>
        <w:separator/>
      </w:r>
    </w:p>
  </w:footnote>
  <w:footnote w:type="continuationSeparator" w:id="0">
    <w:p w:rsidR="006269B5" w:rsidRDefault="006269B5"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FE1" w:rsidRDefault="00954FE1"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F5881A9" wp14:editId="4173013E">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954FE1" w:rsidRDefault="00954FE1"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954FE1" w:rsidRDefault="00954FE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954FE1" w:rsidRDefault="00954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2FB1"/>
    <w:multiLevelType w:val="hybridMultilevel"/>
    <w:tmpl w:val="8EA26D9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1735EA"/>
    <w:multiLevelType w:val="hybridMultilevel"/>
    <w:tmpl w:val="21E80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1230699"/>
    <w:multiLevelType w:val="hybridMultilevel"/>
    <w:tmpl w:val="8E2A7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9E5538"/>
    <w:multiLevelType w:val="hybridMultilevel"/>
    <w:tmpl w:val="198C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33297"/>
    <w:multiLevelType w:val="hybridMultilevel"/>
    <w:tmpl w:val="DD90973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570D8A"/>
    <w:multiLevelType w:val="hybridMultilevel"/>
    <w:tmpl w:val="3DA2043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8677C11"/>
    <w:multiLevelType w:val="hybridMultilevel"/>
    <w:tmpl w:val="28023A42"/>
    <w:lvl w:ilvl="0" w:tplc="83F24A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68028DF"/>
    <w:multiLevelType w:val="hybridMultilevel"/>
    <w:tmpl w:val="5DB8F8E0"/>
    <w:lvl w:ilvl="0" w:tplc="4DD4243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nsid w:val="5CE21613"/>
    <w:multiLevelType w:val="hybridMultilevel"/>
    <w:tmpl w:val="3DA2043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BB7A1B"/>
    <w:multiLevelType w:val="hybridMultilevel"/>
    <w:tmpl w:val="D3D674CA"/>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2A7D28"/>
    <w:multiLevelType w:val="hybridMultilevel"/>
    <w:tmpl w:val="9A6E12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9"/>
  </w:num>
  <w:num w:numId="5">
    <w:abstractNumId w:val="1"/>
  </w:num>
  <w:num w:numId="6">
    <w:abstractNumId w:val="23"/>
  </w:num>
  <w:num w:numId="7">
    <w:abstractNumId w:val="18"/>
  </w:num>
  <w:num w:numId="8">
    <w:abstractNumId w:val="22"/>
  </w:num>
  <w:num w:numId="9">
    <w:abstractNumId w:val="4"/>
  </w:num>
  <w:num w:numId="10">
    <w:abstractNumId w:val="3"/>
  </w:num>
  <w:num w:numId="11">
    <w:abstractNumId w:val="15"/>
  </w:num>
  <w:num w:numId="12">
    <w:abstractNumId w:val="9"/>
  </w:num>
  <w:num w:numId="13">
    <w:abstractNumId w:val="14"/>
  </w:num>
  <w:num w:numId="14">
    <w:abstractNumId w:val="11"/>
  </w:num>
  <w:num w:numId="15">
    <w:abstractNumId w:val="20"/>
  </w:num>
  <w:num w:numId="16">
    <w:abstractNumId w:val="18"/>
  </w:num>
  <w:num w:numId="17">
    <w:abstractNumId w:val="21"/>
  </w:num>
  <w:num w:numId="18">
    <w:abstractNumId w:val="2"/>
  </w:num>
  <w:num w:numId="19">
    <w:abstractNumId w:val="10"/>
  </w:num>
  <w:num w:numId="20">
    <w:abstractNumId w:val="16"/>
  </w:num>
  <w:num w:numId="21">
    <w:abstractNumId w:val="6"/>
  </w:num>
  <w:num w:numId="22">
    <w:abstractNumId w:val="0"/>
  </w:num>
  <w:num w:numId="23">
    <w:abstractNumId w:val="5"/>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2724"/>
    <w:rsid w:val="00002ECB"/>
    <w:rsid w:val="00004D7B"/>
    <w:rsid w:val="00005AB7"/>
    <w:rsid w:val="000110AC"/>
    <w:rsid w:val="00015443"/>
    <w:rsid w:val="00015DC5"/>
    <w:rsid w:val="00022932"/>
    <w:rsid w:val="00022F2C"/>
    <w:rsid w:val="00043421"/>
    <w:rsid w:val="00046F6A"/>
    <w:rsid w:val="00054679"/>
    <w:rsid w:val="00062802"/>
    <w:rsid w:val="000723F2"/>
    <w:rsid w:val="0007379C"/>
    <w:rsid w:val="000764C9"/>
    <w:rsid w:val="000771A1"/>
    <w:rsid w:val="00080250"/>
    <w:rsid w:val="000813CB"/>
    <w:rsid w:val="00085F83"/>
    <w:rsid w:val="00090A75"/>
    <w:rsid w:val="0009642B"/>
    <w:rsid w:val="000B1B31"/>
    <w:rsid w:val="000B32CF"/>
    <w:rsid w:val="000B6B94"/>
    <w:rsid w:val="000C1D43"/>
    <w:rsid w:val="000C2309"/>
    <w:rsid w:val="000C4CF6"/>
    <w:rsid w:val="000C5ECC"/>
    <w:rsid w:val="000D763F"/>
    <w:rsid w:val="000E3807"/>
    <w:rsid w:val="00100653"/>
    <w:rsid w:val="001113CB"/>
    <w:rsid w:val="0011142E"/>
    <w:rsid w:val="00113876"/>
    <w:rsid w:val="00120DA7"/>
    <w:rsid w:val="001248DC"/>
    <w:rsid w:val="00125DB5"/>
    <w:rsid w:val="001325BB"/>
    <w:rsid w:val="00133D73"/>
    <w:rsid w:val="00140ABF"/>
    <w:rsid w:val="00142FDD"/>
    <w:rsid w:val="0014541B"/>
    <w:rsid w:val="0014622A"/>
    <w:rsid w:val="001463DF"/>
    <w:rsid w:val="00150C67"/>
    <w:rsid w:val="00160E9A"/>
    <w:rsid w:val="00166460"/>
    <w:rsid w:val="00170081"/>
    <w:rsid w:val="001738E9"/>
    <w:rsid w:val="001801A8"/>
    <w:rsid w:val="00183B30"/>
    <w:rsid w:val="001846DC"/>
    <w:rsid w:val="00191146"/>
    <w:rsid w:val="0019427B"/>
    <w:rsid w:val="00195158"/>
    <w:rsid w:val="00195A90"/>
    <w:rsid w:val="00197771"/>
    <w:rsid w:val="001A07CC"/>
    <w:rsid w:val="001A2027"/>
    <w:rsid w:val="001A4258"/>
    <w:rsid w:val="001A7E25"/>
    <w:rsid w:val="001B0439"/>
    <w:rsid w:val="001C730B"/>
    <w:rsid w:val="001E15AE"/>
    <w:rsid w:val="001E74F7"/>
    <w:rsid w:val="001F1CD0"/>
    <w:rsid w:val="001F5D8C"/>
    <w:rsid w:val="002001BC"/>
    <w:rsid w:val="00201C20"/>
    <w:rsid w:val="002054FA"/>
    <w:rsid w:val="00205E1B"/>
    <w:rsid w:val="002157A9"/>
    <w:rsid w:val="00233103"/>
    <w:rsid w:val="00237B79"/>
    <w:rsid w:val="002426EF"/>
    <w:rsid w:val="002462A3"/>
    <w:rsid w:val="002543EE"/>
    <w:rsid w:val="0025665D"/>
    <w:rsid w:val="00257075"/>
    <w:rsid w:val="002673D5"/>
    <w:rsid w:val="00271EFC"/>
    <w:rsid w:val="00273C76"/>
    <w:rsid w:val="00273D31"/>
    <w:rsid w:val="00282799"/>
    <w:rsid w:val="002901F5"/>
    <w:rsid w:val="00292D61"/>
    <w:rsid w:val="002A12C2"/>
    <w:rsid w:val="002A5C23"/>
    <w:rsid w:val="002B60B2"/>
    <w:rsid w:val="002B7045"/>
    <w:rsid w:val="002C252A"/>
    <w:rsid w:val="002C3B17"/>
    <w:rsid w:val="002C5204"/>
    <w:rsid w:val="002D1408"/>
    <w:rsid w:val="002D3576"/>
    <w:rsid w:val="002E0447"/>
    <w:rsid w:val="002E1FEB"/>
    <w:rsid w:val="002E6134"/>
    <w:rsid w:val="002E792A"/>
    <w:rsid w:val="002F0F85"/>
    <w:rsid w:val="002F3F0A"/>
    <w:rsid w:val="00304DC4"/>
    <w:rsid w:val="00310293"/>
    <w:rsid w:val="00316277"/>
    <w:rsid w:val="00322CC0"/>
    <w:rsid w:val="003234F0"/>
    <w:rsid w:val="0032379A"/>
    <w:rsid w:val="003359AA"/>
    <w:rsid w:val="00344B1A"/>
    <w:rsid w:val="00357256"/>
    <w:rsid w:val="00362F66"/>
    <w:rsid w:val="00365050"/>
    <w:rsid w:val="003703C6"/>
    <w:rsid w:val="00371142"/>
    <w:rsid w:val="003818D0"/>
    <w:rsid w:val="00382104"/>
    <w:rsid w:val="003838C1"/>
    <w:rsid w:val="0038412B"/>
    <w:rsid w:val="003866D2"/>
    <w:rsid w:val="00392EBB"/>
    <w:rsid w:val="00395EE3"/>
    <w:rsid w:val="003A0487"/>
    <w:rsid w:val="003A1607"/>
    <w:rsid w:val="003A2C74"/>
    <w:rsid w:val="003A6730"/>
    <w:rsid w:val="003B0549"/>
    <w:rsid w:val="003B4774"/>
    <w:rsid w:val="003B71C2"/>
    <w:rsid w:val="003C15B9"/>
    <w:rsid w:val="003C15BB"/>
    <w:rsid w:val="003C3861"/>
    <w:rsid w:val="003C487B"/>
    <w:rsid w:val="003C5449"/>
    <w:rsid w:val="003D0A67"/>
    <w:rsid w:val="003F161C"/>
    <w:rsid w:val="003F192F"/>
    <w:rsid w:val="003F2FFF"/>
    <w:rsid w:val="00405F99"/>
    <w:rsid w:val="00420861"/>
    <w:rsid w:val="00423B91"/>
    <w:rsid w:val="0042451E"/>
    <w:rsid w:val="0042463C"/>
    <w:rsid w:val="00435579"/>
    <w:rsid w:val="00443A1C"/>
    <w:rsid w:val="004473A5"/>
    <w:rsid w:val="00457BA8"/>
    <w:rsid w:val="004723B0"/>
    <w:rsid w:val="004753E8"/>
    <w:rsid w:val="0048251A"/>
    <w:rsid w:val="00484198"/>
    <w:rsid w:val="004867DD"/>
    <w:rsid w:val="004A220E"/>
    <w:rsid w:val="004A4A70"/>
    <w:rsid w:val="004A74A0"/>
    <w:rsid w:val="004B01D6"/>
    <w:rsid w:val="004B47D8"/>
    <w:rsid w:val="004C607F"/>
    <w:rsid w:val="004D2053"/>
    <w:rsid w:val="004D6319"/>
    <w:rsid w:val="004E3CF9"/>
    <w:rsid w:val="004E4E24"/>
    <w:rsid w:val="004F2542"/>
    <w:rsid w:val="004F4183"/>
    <w:rsid w:val="004F5233"/>
    <w:rsid w:val="004F5E5E"/>
    <w:rsid w:val="00506F62"/>
    <w:rsid w:val="005072B9"/>
    <w:rsid w:val="00512639"/>
    <w:rsid w:val="005135FC"/>
    <w:rsid w:val="0051425E"/>
    <w:rsid w:val="00517631"/>
    <w:rsid w:val="00522398"/>
    <w:rsid w:val="00523591"/>
    <w:rsid w:val="00542BD9"/>
    <w:rsid w:val="005547DF"/>
    <w:rsid w:val="00555178"/>
    <w:rsid w:val="00563B65"/>
    <w:rsid w:val="00563E2A"/>
    <w:rsid w:val="00567F9E"/>
    <w:rsid w:val="005704F2"/>
    <w:rsid w:val="00576EF9"/>
    <w:rsid w:val="005812CA"/>
    <w:rsid w:val="00582091"/>
    <w:rsid w:val="00584BA3"/>
    <w:rsid w:val="005863FA"/>
    <w:rsid w:val="00586C2F"/>
    <w:rsid w:val="005934F9"/>
    <w:rsid w:val="00594D9E"/>
    <w:rsid w:val="005A1E30"/>
    <w:rsid w:val="005A2DA5"/>
    <w:rsid w:val="005B63E3"/>
    <w:rsid w:val="005B7DFF"/>
    <w:rsid w:val="005C4BC5"/>
    <w:rsid w:val="005D1473"/>
    <w:rsid w:val="005D60D1"/>
    <w:rsid w:val="005E2E8C"/>
    <w:rsid w:val="005E4FD4"/>
    <w:rsid w:val="005F5DC2"/>
    <w:rsid w:val="00602ECB"/>
    <w:rsid w:val="00620FF0"/>
    <w:rsid w:val="006228F8"/>
    <w:rsid w:val="006269B5"/>
    <w:rsid w:val="006335E2"/>
    <w:rsid w:val="006407F4"/>
    <w:rsid w:val="0065765E"/>
    <w:rsid w:val="00660644"/>
    <w:rsid w:val="006616BF"/>
    <w:rsid w:val="00671461"/>
    <w:rsid w:val="00673686"/>
    <w:rsid w:val="00673EED"/>
    <w:rsid w:val="00677756"/>
    <w:rsid w:val="00680132"/>
    <w:rsid w:val="00681AC6"/>
    <w:rsid w:val="0068278B"/>
    <w:rsid w:val="00683B91"/>
    <w:rsid w:val="006848CB"/>
    <w:rsid w:val="0068730A"/>
    <w:rsid w:val="0069035A"/>
    <w:rsid w:val="00692435"/>
    <w:rsid w:val="006A0C5F"/>
    <w:rsid w:val="006A403B"/>
    <w:rsid w:val="006B0BAE"/>
    <w:rsid w:val="006B404A"/>
    <w:rsid w:val="006B6A21"/>
    <w:rsid w:val="006C3E34"/>
    <w:rsid w:val="006C3E48"/>
    <w:rsid w:val="006D59D8"/>
    <w:rsid w:val="006E0BCD"/>
    <w:rsid w:val="006F3D8F"/>
    <w:rsid w:val="006F4C93"/>
    <w:rsid w:val="006F7EF6"/>
    <w:rsid w:val="007007AB"/>
    <w:rsid w:val="0070104F"/>
    <w:rsid w:val="00702061"/>
    <w:rsid w:val="007056D1"/>
    <w:rsid w:val="007117B9"/>
    <w:rsid w:val="00711B71"/>
    <w:rsid w:val="00712CCE"/>
    <w:rsid w:val="00722333"/>
    <w:rsid w:val="00725EEA"/>
    <w:rsid w:val="0073109E"/>
    <w:rsid w:val="007371CC"/>
    <w:rsid w:val="00741045"/>
    <w:rsid w:val="00747590"/>
    <w:rsid w:val="00750A64"/>
    <w:rsid w:val="0075203F"/>
    <w:rsid w:val="00760088"/>
    <w:rsid w:val="00766BBC"/>
    <w:rsid w:val="00767BB2"/>
    <w:rsid w:val="00771924"/>
    <w:rsid w:val="007724DA"/>
    <w:rsid w:val="00777580"/>
    <w:rsid w:val="00781C76"/>
    <w:rsid w:val="007825F1"/>
    <w:rsid w:val="007908E7"/>
    <w:rsid w:val="007916CE"/>
    <w:rsid w:val="00794E43"/>
    <w:rsid w:val="007967E6"/>
    <w:rsid w:val="007A4854"/>
    <w:rsid w:val="007A57AF"/>
    <w:rsid w:val="007B0A23"/>
    <w:rsid w:val="007C38EB"/>
    <w:rsid w:val="007C7157"/>
    <w:rsid w:val="007C7A12"/>
    <w:rsid w:val="007D2C42"/>
    <w:rsid w:val="007D37C0"/>
    <w:rsid w:val="007D555B"/>
    <w:rsid w:val="007D5896"/>
    <w:rsid w:val="007E2E5C"/>
    <w:rsid w:val="007E4345"/>
    <w:rsid w:val="007E5822"/>
    <w:rsid w:val="007F3F6A"/>
    <w:rsid w:val="008006EE"/>
    <w:rsid w:val="00803313"/>
    <w:rsid w:val="00821E6C"/>
    <w:rsid w:val="00822169"/>
    <w:rsid w:val="00824EAF"/>
    <w:rsid w:val="00834B37"/>
    <w:rsid w:val="008476FB"/>
    <w:rsid w:val="00852066"/>
    <w:rsid w:val="00856FE9"/>
    <w:rsid w:val="00862AEB"/>
    <w:rsid w:val="0086493A"/>
    <w:rsid w:val="0087399F"/>
    <w:rsid w:val="00877A9F"/>
    <w:rsid w:val="008801D8"/>
    <w:rsid w:val="00880A61"/>
    <w:rsid w:val="008A0D1E"/>
    <w:rsid w:val="008B4200"/>
    <w:rsid w:val="008C2F14"/>
    <w:rsid w:val="008C47C2"/>
    <w:rsid w:val="008D3100"/>
    <w:rsid w:val="008E0B09"/>
    <w:rsid w:val="008E1041"/>
    <w:rsid w:val="008E577E"/>
    <w:rsid w:val="008F358D"/>
    <w:rsid w:val="009012E0"/>
    <w:rsid w:val="00901F1B"/>
    <w:rsid w:val="009047B4"/>
    <w:rsid w:val="0091131E"/>
    <w:rsid w:val="0091690D"/>
    <w:rsid w:val="00917098"/>
    <w:rsid w:val="00917DA8"/>
    <w:rsid w:val="00933E5A"/>
    <w:rsid w:val="00935E31"/>
    <w:rsid w:val="00946EB4"/>
    <w:rsid w:val="009530BC"/>
    <w:rsid w:val="00954FE1"/>
    <w:rsid w:val="009554F0"/>
    <w:rsid w:val="0096727A"/>
    <w:rsid w:val="00970F50"/>
    <w:rsid w:val="0097370C"/>
    <w:rsid w:val="00975481"/>
    <w:rsid w:val="00976316"/>
    <w:rsid w:val="009811DF"/>
    <w:rsid w:val="00985CDB"/>
    <w:rsid w:val="00985EAA"/>
    <w:rsid w:val="00987EFE"/>
    <w:rsid w:val="009942E8"/>
    <w:rsid w:val="00994511"/>
    <w:rsid w:val="00996162"/>
    <w:rsid w:val="00997758"/>
    <w:rsid w:val="009A1C01"/>
    <w:rsid w:val="009B13EA"/>
    <w:rsid w:val="009B2C5D"/>
    <w:rsid w:val="009C1D70"/>
    <w:rsid w:val="009C2C5F"/>
    <w:rsid w:val="009C3EFE"/>
    <w:rsid w:val="009C615C"/>
    <w:rsid w:val="009D515C"/>
    <w:rsid w:val="009F1CE3"/>
    <w:rsid w:val="00A0114F"/>
    <w:rsid w:val="00A01BF5"/>
    <w:rsid w:val="00A0475B"/>
    <w:rsid w:val="00A13F56"/>
    <w:rsid w:val="00A27855"/>
    <w:rsid w:val="00A32DAF"/>
    <w:rsid w:val="00A53F99"/>
    <w:rsid w:val="00A56653"/>
    <w:rsid w:val="00A61399"/>
    <w:rsid w:val="00A662A9"/>
    <w:rsid w:val="00A673DC"/>
    <w:rsid w:val="00A67512"/>
    <w:rsid w:val="00A702F5"/>
    <w:rsid w:val="00A756E7"/>
    <w:rsid w:val="00A854FF"/>
    <w:rsid w:val="00A87989"/>
    <w:rsid w:val="00A90020"/>
    <w:rsid w:val="00A91497"/>
    <w:rsid w:val="00AA3956"/>
    <w:rsid w:val="00AA3D29"/>
    <w:rsid w:val="00AA5F7C"/>
    <w:rsid w:val="00AA6BD7"/>
    <w:rsid w:val="00AB086A"/>
    <w:rsid w:val="00AB223B"/>
    <w:rsid w:val="00AB2431"/>
    <w:rsid w:val="00AB2B07"/>
    <w:rsid w:val="00AB39F0"/>
    <w:rsid w:val="00AC12D4"/>
    <w:rsid w:val="00AC7849"/>
    <w:rsid w:val="00AD49CC"/>
    <w:rsid w:val="00AE5642"/>
    <w:rsid w:val="00AF27B4"/>
    <w:rsid w:val="00AF45A2"/>
    <w:rsid w:val="00AF4AB9"/>
    <w:rsid w:val="00B030D8"/>
    <w:rsid w:val="00B03D4C"/>
    <w:rsid w:val="00B14C32"/>
    <w:rsid w:val="00B31949"/>
    <w:rsid w:val="00B4323B"/>
    <w:rsid w:val="00B445DE"/>
    <w:rsid w:val="00B44E82"/>
    <w:rsid w:val="00B46814"/>
    <w:rsid w:val="00B50093"/>
    <w:rsid w:val="00B504AE"/>
    <w:rsid w:val="00B53EFB"/>
    <w:rsid w:val="00B579B7"/>
    <w:rsid w:val="00B61EE4"/>
    <w:rsid w:val="00B621A5"/>
    <w:rsid w:val="00B72D1A"/>
    <w:rsid w:val="00B813C4"/>
    <w:rsid w:val="00B8357F"/>
    <w:rsid w:val="00B842B5"/>
    <w:rsid w:val="00B8788A"/>
    <w:rsid w:val="00B91987"/>
    <w:rsid w:val="00B94664"/>
    <w:rsid w:val="00B94EB1"/>
    <w:rsid w:val="00B94F34"/>
    <w:rsid w:val="00B97694"/>
    <w:rsid w:val="00BB287F"/>
    <w:rsid w:val="00BB73BD"/>
    <w:rsid w:val="00BC5680"/>
    <w:rsid w:val="00BE110C"/>
    <w:rsid w:val="00BF1C33"/>
    <w:rsid w:val="00BF32A0"/>
    <w:rsid w:val="00C02152"/>
    <w:rsid w:val="00C02986"/>
    <w:rsid w:val="00C043FE"/>
    <w:rsid w:val="00C079B6"/>
    <w:rsid w:val="00C07F57"/>
    <w:rsid w:val="00C07FA6"/>
    <w:rsid w:val="00C10516"/>
    <w:rsid w:val="00C21DB9"/>
    <w:rsid w:val="00C25ABF"/>
    <w:rsid w:val="00C2645F"/>
    <w:rsid w:val="00C3185D"/>
    <w:rsid w:val="00C33C95"/>
    <w:rsid w:val="00C34654"/>
    <w:rsid w:val="00C526CF"/>
    <w:rsid w:val="00C573D1"/>
    <w:rsid w:val="00C57BB0"/>
    <w:rsid w:val="00C75DDA"/>
    <w:rsid w:val="00C80AAF"/>
    <w:rsid w:val="00C8325D"/>
    <w:rsid w:val="00C838F1"/>
    <w:rsid w:val="00C9192F"/>
    <w:rsid w:val="00C959AC"/>
    <w:rsid w:val="00CA0148"/>
    <w:rsid w:val="00CA34EE"/>
    <w:rsid w:val="00CB04A4"/>
    <w:rsid w:val="00CB0B52"/>
    <w:rsid w:val="00CE2FBA"/>
    <w:rsid w:val="00CE45E2"/>
    <w:rsid w:val="00CF2DC7"/>
    <w:rsid w:val="00D015E9"/>
    <w:rsid w:val="00D0237C"/>
    <w:rsid w:val="00D06A07"/>
    <w:rsid w:val="00D10B9E"/>
    <w:rsid w:val="00D1119B"/>
    <w:rsid w:val="00D11BB4"/>
    <w:rsid w:val="00D12F06"/>
    <w:rsid w:val="00D20568"/>
    <w:rsid w:val="00D24D64"/>
    <w:rsid w:val="00D32475"/>
    <w:rsid w:val="00D530CB"/>
    <w:rsid w:val="00D55865"/>
    <w:rsid w:val="00D668A0"/>
    <w:rsid w:val="00D669C4"/>
    <w:rsid w:val="00D72614"/>
    <w:rsid w:val="00D72E51"/>
    <w:rsid w:val="00D742FD"/>
    <w:rsid w:val="00D76B80"/>
    <w:rsid w:val="00D80BA4"/>
    <w:rsid w:val="00D9201B"/>
    <w:rsid w:val="00D96113"/>
    <w:rsid w:val="00D97761"/>
    <w:rsid w:val="00D97B16"/>
    <w:rsid w:val="00DA2AE5"/>
    <w:rsid w:val="00DA3239"/>
    <w:rsid w:val="00DA59D6"/>
    <w:rsid w:val="00DA6F89"/>
    <w:rsid w:val="00DB3AFE"/>
    <w:rsid w:val="00DB55E3"/>
    <w:rsid w:val="00DB7FA1"/>
    <w:rsid w:val="00DC5944"/>
    <w:rsid w:val="00DD41F5"/>
    <w:rsid w:val="00DE5AF1"/>
    <w:rsid w:val="00DF14FE"/>
    <w:rsid w:val="00DF4AC2"/>
    <w:rsid w:val="00E01067"/>
    <w:rsid w:val="00E04F6D"/>
    <w:rsid w:val="00E11182"/>
    <w:rsid w:val="00E11553"/>
    <w:rsid w:val="00E25873"/>
    <w:rsid w:val="00E36A14"/>
    <w:rsid w:val="00E372B9"/>
    <w:rsid w:val="00E6390E"/>
    <w:rsid w:val="00E775FB"/>
    <w:rsid w:val="00E8276C"/>
    <w:rsid w:val="00E8557F"/>
    <w:rsid w:val="00E85FCE"/>
    <w:rsid w:val="00E91824"/>
    <w:rsid w:val="00E9192A"/>
    <w:rsid w:val="00E93750"/>
    <w:rsid w:val="00E93F7B"/>
    <w:rsid w:val="00E955FE"/>
    <w:rsid w:val="00E97A55"/>
    <w:rsid w:val="00EC190D"/>
    <w:rsid w:val="00EE7373"/>
    <w:rsid w:val="00EF1116"/>
    <w:rsid w:val="00EF72EC"/>
    <w:rsid w:val="00F0403E"/>
    <w:rsid w:val="00F112AF"/>
    <w:rsid w:val="00F13139"/>
    <w:rsid w:val="00F14745"/>
    <w:rsid w:val="00F26873"/>
    <w:rsid w:val="00F26A26"/>
    <w:rsid w:val="00F33DD3"/>
    <w:rsid w:val="00F364D9"/>
    <w:rsid w:val="00F368B6"/>
    <w:rsid w:val="00F40A0B"/>
    <w:rsid w:val="00F52DE9"/>
    <w:rsid w:val="00F54851"/>
    <w:rsid w:val="00F571D0"/>
    <w:rsid w:val="00F57D79"/>
    <w:rsid w:val="00F635EC"/>
    <w:rsid w:val="00F739ED"/>
    <w:rsid w:val="00F81E90"/>
    <w:rsid w:val="00F836D2"/>
    <w:rsid w:val="00F84AC2"/>
    <w:rsid w:val="00F93EAC"/>
    <w:rsid w:val="00FA0FAF"/>
    <w:rsid w:val="00FB0A73"/>
    <w:rsid w:val="00FB0FBD"/>
    <w:rsid w:val="00FB496D"/>
    <w:rsid w:val="00FB7412"/>
    <w:rsid w:val="00FC1044"/>
    <w:rsid w:val="00FD2C3B"/>
    <w:rsid w:val="00FD5789"/>
    <w:rsid w:val="00FE02A4"/>
    <w:rsid w:val="00FE7526"/>
    <w:rsid w:val="00FF0D1B"/>
    <w:rsid w:val="00FF2952"/>
    <w:rsid w:val="00FF2DC7"/>
    <w:rsid w:val="00FF5926"/>
    <w:rsid w:val="00FF69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E5747A4-A8DB-4AE0-A581-B47889F4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291976940">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EoLs20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urveymonkey.com/r/GSCmeeting2016" TargetMode="External"/><Relationship Id="rId4" Type="http://schemas.openxmlformats.org/officeDocument/2006/relationships/settings" Target="settings.xml"/><Relationship Id="rId9" Type="http://schemas.openxmlformats.org/officeDocument/2006/relationships/hyperlink" Target="https://www.surveymonkey.com/r/GSC2016Satisfa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22D70-15C7-4DEC-97FB-5FC0581D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6</cp:revision>
  <cp:lastPrinted>2016-06-23T11:10:00Z</cp:lastPrinted>
  <dcterms:created xsi:type="dcterms:W3CDTF">2016-09-22T11:54:00Z</dcterms:created>
  <dcterms:modified xsi:type="dcterms:W3CDTF">2016-09-26T12:07:00Z</dcterms:modified>
</cp:coreProperties>
</file>