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87" w:rsidRDefault="000C1D43" w:rsidP="00FD2C3B">
      <w:pPr>
        <w:spacing w:line="240" w:lineRule="auto"/>
        <w:jc w:val="center"/>
        <w:rPr>
          <w:b/>
          <w:color w:val="17365D" w:themeColor="text2" w:themeShade="BF"/>
          <w:sz w:val="24"/>
          <w:u w:val="single"/>
        </w:rPr>
      </w:pPr>
      <w:r w:rsidRPr="003A0487">
        <w:rPr>
          <w:b/>
          <w:color w:val="17365D" w:themeColor="text2" w:themeShade="BF"/>
          <w:sz w:val="24"/>
          <w:u w:val="single"/>
        </w:rPr>
        <w:t>SAG Meeting Notes</w:t>
      </w:r>
    </w:p>
    <w:p w:rsidR="005D1473" w:rsidRDefault="000C1D43" w:rsidP="004D6319">
      <w:pPr>
        <w:spacing w:after="0" w:line="240" w:lineRule="auto"/>
        <w:jc w:val="both"/>
        <w:rPr>
          <w:color w:val="000000" w:themeColor="text1"/>
        </w:rPr>
      </w:pPr>
      <w:r w:rsidRPr="0002227E">
        <w:rPr>
          <w:b/>
          <w:bCs/>
        </w:rPr>
        <w:t>Date and time:</w:t>
      </w:r>
      <w:r w:rsidR="00B4323B">
        <w:t xml:space="preserve"> Thursday, </w:t>
      </w:r>
      <w:r w:rsidR="00E85FCE">
        <w:t>23</w:t>
      </w:r>
      <w:r w:rsidR="001A7E25">
        <w:t xml:space="preserve"> </w:t>
      </w:r>
      <w:r w:rsidR="00E85FCE">
        <w:t>June</w:t>
      </w:r>
      <w:r w:rsidR="004A220E">
        <w:t xml:space="preserve"> 2016</w:t>
      </w:r>
      <w:r w:rsidRPr="009027F3">
        <w:t>. 1</w:t>
      </w:r>
      <w:r w:rsidR="005C4BC5">
        <w:t>4</w:t>
      </w:r>
      <w:r w:rsidRPr="009027F3">
        <w:t>h00-1</w:t>
      </w:r>
      <w:r w:rsidR="005C4BC5">
        <w:t>5</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4D6319">
        <w:rPr>
          <w:color w:val="000000" w:themeColor="text1"/>
        </w:rPr>
        <w:t xml:space="preserve">ACTED, </w:t>
      </w:r>
      <w:r w:rsidR="001A7E25">
        <w:rPr>
          <w:color w:val="000000" w:themeColor="text1"/>
        </w:rPr>
        <w:t>CARE</w:t>
      </w:r>
      <w:r w:rsidR="001A7E25">
        <w:t xml:space="preserve"> International, </w:t>
      </w:r>
      <w:r w:rsidR="00085F83" w:rsidRPr="00484198">
        <w:rPr>
          <w:color w:val="000000" w:themeColor="text1"/>
        </w:rPr>
        <w:t xml:space="preserve">Habitat for Humanity International, IFRC, </w:t>
      </w:r>
      <w:r w:rsidR="003F192F" w:rsidRPr="00484198">
        <w:rPr>
          <w:color w:val="000000" w:themeColor="text1"/>
        </w:rPr>
        <w:t>IOM,</w:t>
      </w:r>
      <w:r w:rsidR="00085F83" w:rsidRPr="00484198">
        <w:rPr>
          <w:color w:val="000000" w:themeColor="text1"/>
        </w:rPr>
        <w:t xml:space="preserve"> NRC, Save the Children,</w:t>
      </w:r>
      <w:r w:rsidR="003F192F" w:rsidRPr="00484198">
        <w:rPr>
          <w:color w:val="000000" w:themeColor="text1"/>
        </w:rPr>
        <w:t xml:space="preserve"> </w:t>
      </w:r>
      <w:r w:rsidR="002C3B17" w:rsidRPr="00484198">
        <w:rPr>
          <w:rStyle w:val="Strong"/>
          <w:rFonts w:cs="Arial"/>
          <w:b w:val="0"/>
          <w:bCs w:val="0"/>
          <w:color w:val="000000" w:themeColor="text1"/>
          <w:shd w:val="clear" w:color="auto" w:fill="FFFFFF"/>
        </w:rPr>
        <w:t>UN-Habitat</w:t>
      </w:r>
      <w:r w:rsidR="00085F83" w:rsidRPr="00484198">
        <w:rPr>
          <w:color w:val="000000" w:themeColor="text1"/>
        </w:rPr>
        <w:t xml:space="preserve">, </w:t>
      </w:r>
      <w:r w:rsidR="005D1473" w:rsidRPr="00484198">
        <w:rPr>
          <w:color w:val="000000" w:themeColor="text1"/>
        </w:rPr>
        <w:t>UNHCR</w:t>
      </w:r>
      <w:r w:rsidR="004D6319">
        <w:rPr>
          <w:color w:val="000000" w:themeColor="text1"/>
        </w:rPr>
        <w:t>, World Vision International</w:t>
      </w:r>
      <w:r w:rsidR="005D1473">
        <w:rPr>
          <w:color w:val="000000" w:themeColor="text1"/>
        </w:rPr>
        <w:t>.</w:t>
      </w:r>
    </w:p>
    <w:p w:rsidR="003F2FFF" w:rsidRDefault="005D1473" w:rsidP="004D6319">
      <w:pPr>
        <w:spacing w:after="0" w:line="240" w:lineRule="auto"/>
        <w:jc w:val="both"/>
      </w:pPr>
      <w:r w:rsidRPr="005D1473">
        <w:rPr>
          <w:b/>
          <w:color w:val="000000" w:themeColor="text1"/>
        </w:rPr>
        <w:t>Excused</w:t>
      </w:r>
      <w:r>
        <w:rPr>
          <w:color w:val="000000" w:themeColor="text1"/>
        </w:rPr>
        <w:t xml:space="preserve">: </w:t>
      </w:r>
      <w:proofErr w:type="spellStart"/>
      <w:r w:rsidR="004D6319">
        <w:rPr>
          <w:color w:val="000000" w:themeColor="text1"/>
        </w:rPr>
        <w:t>InterAction</w:t>
      </w:r>
      <w:proofErr w:type="spellEnd"/>
      <w:r w:rsidR="0048251A">
        <w:t>.</w:t>
      </w:r>
    </w:p>
    <w:p w:rsidR="002C3B17" w:rsidRPr="007D37C0" w:rsidRDefault="000C1D43">
      <w:pPr>
        <w:spacing w:after="0" w:line="240" w:lineRule="auto"/>
        <w:jc w:val="both"/>
      </w:pPr>
      <w:r w:rsidRPr="00F112AF">
        <w:t xml:space="preserve">          </w:t>
      </w:r>
    </w:p>
    <w:p w:rsidR="006616BF" w:rsidRPr="005704F2" w:rsidRDefault="00085F83" w:rsidP="00085F83">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Welcome, r</w:t>
      </w:r>
      <w:r w:rsidR="00237B79">
        <w:rPr>
          <w:b/>
          <w:bCs/>
          <w:i/>
          <w:color w:val="17365D" w:themeColor="text2" w:themeShade="BF"/>
        </w:rPr>
        <w:t>evision of the agenda</w:t>
      </w:r>
      <w:r w:rsidR="004D6319">
        <w:rPr>
          <w:b/>
          <w:bCs/>
          <w:i/>
          <w:color w:val="17365D" w:themeColor="text2" w:themeShade="BF"/>
        </w:rPr>
        <w:t xml:space="preserve"> and action points from previous meeting</w:t>
      </w:r>
      <w:r w:rsidR="00E372B9">
        <w:rPr>
          <w:b/>
          <w:bCs/>
          <w:i/>
          <w:color w:val="17365D" w:themeColor="text2" w:themeShade="BF"/>
        </w:rPr>
        <w:t>.</w:t>
      </w:r>
    </w:p>
    <w:p w:rsidR="00FE7526" w:rsidRDefault="00FE7526" w:rsidP="00760088">
      <w:pPr>
        <w:pStyle w:val="ListParagraph"/>
        <w:spacing w:line="240" w:lineRule="auto"/>
        <w:ind w:left="357"/>
        <w:jc w:val="both"/>
        <w:rPr>
          <w:rFonts w:ascii="Calibri" w:eastAsia="Times New Roman" w:hAnsi="Calibri" w:cs="Tahoma"/>
          <w:color w:val="222222"/>
          <w:lang w:eastAsia="en-GB"/>
        </w:rPr>
      </w:pPr>
    </w:p>
    <w:p w:rsidR="00FE7526" w:rsidRPr="00760088" w:rsidRDefault="00D20568">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T</w:t>
      </w:r>
      <w:r w:rsidR="00FE7526">
        <w:rPr>
          <w:rFonts w:ascii="Calibri" w:eastAsia="Times New Roman" w:hAnsi="Calibri" w:cs="Tahoma"/>
          <w:color w:val="222222"/>
          <w:lang w:eastAsia="en-GB"/>
        </w:rPr>
        <w:t xml:space="preserve">he </w:t>
      </w:r>
      <w:r>
        <w:rPr>
          <w:rFonts w:ascii="Calibri" w:eastAsia="Times New Roman" w:hAnsi="Calibri" w:cs="Tahoma"/>
          <w:color w:val="222222"/>
          <w:lang w:eastAsia="en-GB"/>
        </w:rPr>
        <w:t xml:space="preserve">co-chairs read through the </w:t>
      </w:r>
      <w:r w:rsidR="00FE7526">
        <w:rPr>
          <w:rFonts w:ascii="Calibri" w:eastAsia="Times New Roman" w:hAnsi="Calibri" w:cs="Tahoma"/>
          <w:color w:val="222222"/>
          <w:lang w:eastAsia="en-GB"/>
        </w:rPr>
        <w:t>decisions and actions of the last SAG Meeting</w:t>
      </w:r>
      <w:r>
        <w:rPr>
          <w:rFonts w:ascii="Calibri" w:eastAsia="Times New Roman" w:hAnsi="Calibri" w:cs="Tahoma"/>
          <w:color w:val="222222"/>
          <w:lang w:eastAsia="en-GB"/>
        </w:rPr>
        <w:t xml:space="preserve"> and the shared agenda.</w:t>
      </w:r>
    </w:p>
    <w:p w:rsidR="00FE7526" w:rsidRPr="00760088" w:rsidRDefault="00FE7526" w:rsidP="00760088">
      <w:pPr>
        <w:spacing w:line="240" w:lineRule="auto"/>
        <w:jc w:val="both"/>
        <w:rPr>
          <w:b/>
        </w:rPr>
      </w:pPr>
      <w:r w:rsidRPr="00760088">
        <w:rPr>
          <w:b/>
        </w:rPr>
        <w:t>Decisions and Actions:</w:t>
      </w:r>
    </w:p>
    <w:p w:rsidR="002054FA" w:rsidRDefault="002054FA" w:rsidP="002054FA">
      <w:pPr>
        <w:pStyle w:val="ListParagraph"/>
        <w:numPr>
          <w:ilvl w:val="0"/>
          <w:numId w:val="2"/>
        </w:numPr>
        <w:shd w:val="clear" w:color="auto" w:fill="D9D9D9" w:themeFill="background1" w:themeFillShade="D9"/>
        <w:spacing w:after="0" w:line="240" w:lineRule="auto"/>
        <w:ind w:left="360"/>
        <w:jc w:val="both"/>
      </w:pPr>
      <w:r>
        <w:t>Agenda is a</w:t>
      </w:r>
      <w:r w:rsidR="004D6319">
        <w:t>pproved with no further changes.</w:t>
      </w:r>
    </w:p>
    <w:p w:rsidR="004D6319" w:rsidRDefault="004D6319" w:rsidP="002054FA">
      <w:pPr>
        <w:pStyle w:val="ListParagraph"/>
        <w:numPr>
          <w:ilvl w:val="0"/>
          <w:numId w:val="2"/>
        </w:numPr>
        <w:shd w:val="clear" w:color="auto" w:fill="D9D9D9" w:themeFill="background1" w:themeFillShade="D9"/>
        <w:spacing w:after="0" w:line="240" w:lineRule="auto"/>
        <w:ind w:left="360"/>
        <w:jc w:val="both"/>
      </w:pPr>
      <w:r>
        <w:t>Minutes of the previous meeting are approved.</w:t>
      </w:r>
    </w:p>
    <w:p w:rsidR="004D6319" w:rsidRPr="004867DD" w:rsidRDefault="004D6319" w:rsidP="004D6319">
      <w:pPr>
        <w:pStyle w:val="ListParagraph"/>
        <w:numPr>
          <w:ilvl w:val="0"/>
          <w:numId w:val="2"/>
        </w:numPr>
        <w:shd w:val="clear" w:color="auto" w:fill="D9D9D9" w:themeFill="background1" w:themeFillShade="D9"/>
        <w:spacing w:after="0" w:line="240" w:lineRule="auto"/>
        <w:ind w:left="360"/>
        <w:jc w:val="both"/>
      </w:pPr>
      <w:r>
        <w:t>SAG co-chairs to follow-up on action points for the DCG and mid-term review of the GSC strategy.</w:t>
      </w:r>
    </w:p>
    <w:p w:rsidR="002054FA" w:rsidRDefault="002054FA" w:rsidP="00344B1A">
      <w:pPr>
        <w:pStyle w:val="ListParagraph"/>
        <w:spacing w:line="240" w:lineRule="auto"/>
        <w:ind w:left="360"/>
        <w:jc w:val="both"/>
        <w:rPr>
          <w:b/>
          <w:bCs/>
          <w:i/>
          <w:color w:val="17365D" w:themeColor="text2" w:themeShade="BF"/>
        </w:rPr>
      </w:pPr>
    </w:p>
    <w:p w:rsidR="00CF2DC7" w:rsidRDefault="004E4E24" w:rsidP="00344B1A">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Global Information Management</w:t>
      </w:r>
      <w:r w:rsidR="00692435">
        <w:rPr>
          <w:b/>
          <w:bCs/>
          <w:i/>
          <w:color w:val="17365D" w:themeColor="text2" w:themeShade="BF"/>
        </w:rPr>
        <w:t>.</w:t>
      </w:r>
    </w:p>
    <w:p w:rsidR="003F2FFF" w:rsidRDefault="004E4E24" w:rsidP="00A61399">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Support Team has been producing some analysis and information that have been shared on a regular basis with GSC partners and donors. </w:t>
      </w:r>
    </w:p>
    <w:p w:rsidR="004E4E24" w:rsidRDefault="004E4E24" w:rsidP="00A61399">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They are considered generally useful for instance to profile the shelter sector in internal and external meetings. </w:t>
      </w:r>
    </w:p>
    <w:p w:rsidR="004E4E24" w:rsidRDefault="00FF2DC7" w:rsidP="00FF2DC7">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It w</w:t>
      </w:r>
      <w:r w:rsidR="004E4E24">
        <w:rPr>
          <w:rFonts w:ascii="Calibri" w:eastAsia="Times New Roman" w:hAnsi="Calibri" w:cs="Tahoma"/>
          <w:color w:val="222222"/>
          <w:lang w:eastAsia="en-GB"/>
        </w:rPr>
        <w:t>ould be useful to be able to aggregate information by type of response in broad categories (cash vs no cash; hardware and software; etc.).</w:t>
      </w:r>
    </w:p>
    <w:p w:rsidR="006335E2" w:rsidRDefault="006335E2" w:rsidP="006335E2">
      <w:pPr>
        <w:spacing w:line="240" w:lineRule="auto"/>
        <w:jc w:val="both"/>
      </w:pPr>
      <w:r w:rsidRPr="006335E2">
        <w:rPr>
          <w:b/>
        </w:rPr>
        <w:t>Decisions and Actions:</w:t>
      </w:r>
    </w:p>
    <w:p w:rsidR="00FE7526" w:rsidRDefault="004E4E24" w:rsidP="007C38EB">
      <w:pPr>
        <w:pStyle w:val="ListParagraph"/>
        <w:numPr>
          <w:ilvl w:val="0"/>
          <w:numId w:val="2"/>
        </w:numPr>
        <w:shd w:val="clear" w:color="auto" w:fill="D9D9D9" w:themeFill="background1" w:themeFillShade="D9"/>
        <w:spacing w:after="0" w:line="240" w:lineRule="auto"/>
        <w:ind w:left="360"/>
        <w:jc w:val="both"/>
      </w:pPr>
      <w:r>
        <w:t>Convene a small group to explore what type of information we can tap into, gather, analyse and aggregate to help us in our internal and external advocacy and decision making and other possible uses the small group may identify.</w:t>
      </w:r>
    </w:p>
    <w:p w:rsidR="004E4E24" w:rsidRPr="004867DD" w:rsidRDefault="004E4E24" w:rsidP="007C38EB">
      <w:pPr>
        <w:pStyle w:val="ListParagraph"/>
        <w:numPr>
          <w:ilvl w:val="0"/>
          <w:numId w:val="2"/>
        </w:numPr>
        <w:shd w:val="clear" w:color="auto" w:fill="D9D9D9" w:themeFill="background1" w:themeFillShade="D9"/>
        <w:spacing w:after="0" w:line="240" w:lineRule="auto"/>
        <w:ind w:left="360"/>
        <w:jc w:val="both"/>
      </w:pPr>
      <w:r>
        <w:t>Consider whether this could become an agenda item to workshop in the GSC Meeting in October.</w:t>
      </w:r>
    </w:p>
    <w:p w:rsidR="000B32CF" w:rsidRPr="0009642B" w:rsidRDefault="000B32CF" w:rsidP="00F26873">
      <w:pPr>
        <w:spacing w:after="0" w:line="240" w:lineRule="auto"/>
        <w:jc w:val="both"/>
        <w:rPr>
          <w:rFonts w:ascii="Calibri" w:eastAsia="Times New Roman" w:hAnsi="Calibri" w:cs="Tahoma"/>
          <w:b/>
          <w:bCs/>
          <w:i/>
          <w:iCs/>
          <w:color w:val="17365D" w:themeColor="text2" w:themeShade="BF"/>
          <w:lang w:eastAsia="en-GB"/>
        </w:rPr>
      </w:pPr>
    </w:p>
    <w:p w:rsidR="004E4E24" w:rsidRPr="004E4E24" w:rsidRDefault="004E4E24" w:rsidP="004E4E24">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Feedback on the meeting with ECHO</w:t>
      </w:r>
    </w:p>
    <w:p w:rsidR="00F84AC2" w:rsidRDefault="00FD5789" w:rsidP="00FD5789">
      <w:pPr>
        <w:pStyle w:val="ListParagraph"/>
        <w:numPr>
          <w:ilvl w:val="0"/>
          <w:numId w:val="15"/>
        </w:numPr>
        <w:spacing w:line="240" w:lineRule="auto"/>
        <w:ind w:left="357" w:hanging="357"/>
        <w:jc w:val="both"/>
      </w:pPr>
      <w:r>
        <w:t>Aquarius is the a</w:t>
      </w:r>
      <w:r w:rsidR="004E4E24">
        <w:t xml:space="preserve">nnual meeting of the ECHO technical advisors on WASH and Shelter. </w:t>
      </w:r>
      <w:r w:rsidR="00512639">
        <w:t>The GSC co-lead agencies have been regularly invited to present on what the GSC is doing and give ECHO feedback on how ECHO can better support the cluster.</w:t>
      </w:r>
    </w:p>
    <w:p w:rsidR="00512639" w:rsidRDefault="00512639" w:rsidP="00FD5789">
      <w:pPr>
        <w:pStyle w:val="ListParagraph"/>
        <w:numPr>
          <w:ilvl w:val="0"/>
          <w:numId w:val="15"/>
        </w:numPr>
        <w:spacing w:line="240" w:lineRule="auto"/>
        <w:ind w:left="357" w:hanging="357"/>
        <w:jc w:val="both"/>
      </w:pPr>
      <w:r>
        <w:t xml:space="preserve">Some of the issues that were brought up with ECHO included </w:t>
      </w:r>
      <w:r w:rsidR="00FD5789">
        <w:t xml:space="preserve">the participation of ECHO </w:t>
      </w:r>
      <w:r>
        <w:t xml:space="preserve">in country-level clusters </w:t>
      </w:r>
      <w:r w:rsidR="00FD5789">
        <w:t>and the</w:t>
      </w:r>
      <w:r>
        <w:t xml:space="preserve"> use </w:t>
      </w:r>
      <w:r w:rsidR="00FD5789">
        <w:t xml:space="preserve">of </w:t>
      </w:r>
      <w:r>
        <w:t xml:space="preserve">alignment with the cluster (participation and alignment with the </w:t>
      </w:r>
      <w:r w:rsidR="00FD5789">
        <w:t xml:space="preserve">cluster </w:t>
      </w:r>
      <w:r>
        <w:t>strategy) in making their funding decisions.</w:t>
      </w:r>
      <w:r w:rsidR="00FD5789">
        <w:t xml:space="preserve"> It was also raised that r</w:t>
      </w:r>
      <w:r w:rsidR="00FD5789">
        <w:t xml:space="preserve">ather than </w:t>
      </w:r>
      <w:r w:rsidR="00FD5789">
        <w:t>promoting the set-</w:t>
      </w:r>
      <w:r w:rsidR="00FD5789">
        <w:t>up</w:t>
      </w:r>
      <w:r w:rsidR="00FD5789">
        <w:t xml:space="preserve"> of</w:t>
      </w:r>
      <w:r w:rsidR="00FD5789">
        <w:t xml:space="preserve"> parallel </w:t>
      </w:r>
      <w:r w:rsidR="00FD5789">
        <w:t xml:space="preserve">coordination </w:t>
      </w:r>
      <w:r w:rsidR="00FD5789">
        <w:t xml:space="preserve">structures, </w:t>
      </w:r>
      <w:r w:rsidR="00FD5789">
        <w:t xml:space="preserve">it would be better to </w:t>
      </w:r>
      <w:r w:rsidR="00FD5789">
        <w:t xml:space="preserve">engage with the clusters that may not be effective or working well. </w:t>
      </w:r>
    </w:p>
    <w:p w:rsidR="00512639" w:rsidRDefault="00FD5789" w:rsidP="00760088">
      <w:pPr>
        <w:pStyle w:val="ListParagraph"/>
        <w:numPr>
          <w:ilvl w:val="0"/>
          <w:numId w:val="15"/>
        </w:numPr>
        <w:spacing w:line="240" w:lineRule="auto"/>
        <w:ind w:left="357" w:hanging="357"/>
        <w:jc w:val="both"/>
      </w:pPr>
      <w:r>
        <w:t>A</w:t>
      </w:r>
      <w:r w:rsidR="00512639">
        <w:t>s regional technical advisors</w:t>
      </w:r>
      <w:r>
        <w:t xml:space="preserve"> they don’t have decision making power.</w:t>
      </w:r>
    </w:p>
    <w:p w:rsidR="00567F9E" w:rsidRDefault="00512639" w:rsidP="00BB287F">
      <w:pPr>
        <w:pStyle w:val="ListParagraph"/>
        <w:numPr>
          <w:ilvl w:val="0"/>
          <w:numId w:val="15"/>
        </w:numPr>
        <w:spacing w:line="240" w:lineRule="auto"/>
        <w:ind w:left="357" w:hanging="357"/>
        <w:jc w:val="both"/>
      </w:pPr>
      <w:r>
        <w:t xml:space="preserve">The GSC committed to promote greater engagement and dialogue with these technical advisors. </w:t>
      </w:r>
    </w:p>
    <w:p w:rsidR="00512639" w:rsidRDefault="00512639" w:rsidP="00BB287F">
      <w:pPr>
        <w:pStyle w:val="ListParagraph"/>
        <w:numPr>
          <w:ilvl w:val="0"/>
          <w:numId w:val="15"/>
        </w:numPr>
        <w:spacing w:line="240" w:lineRule="auto"/>
        <w:ind w:left="357" w:hanging="357"/>
        <w:jc w:val="both"/>
      </w:pPr>
      <w:r>
        <w:t>ECHO was very positive about the service the GSC is providing.</w:t>
      </w:r>
    </w:p>
    <w:p w:rsidR="00512639" w:rsidRDefault="00512639" w:rsidP="00BB287F">
      <w:pPr>
        <w:pStyle w:val="ListParagraph"/>
        <w:numPr>
          <w:ilvl w:val="0"/>
          <w:numId w:val="15"/>
        </w:numPr>
        <w:spacing w:line="240" w:lineRule="auto"/>
        <w:ind w:left="357" w:hanging="357"/>
        <w:jc w:val="both"/>
      </w:pPr>
      <w:r>
        <w:t>In terms of funding, we have received some signals that it may be possible to put forward a new proposal for 2017-2018</w:t>
      </w:r>
      <w:r w:rsidR="00FD5789">
        <w:t>,</w:t>
      </w:r>
      <w:r>
        <w:t xml:space="preserve"> which ECHO may be interested to fund.</w:t>
      </w:r>
    </w:p>
    <w:p w:rsidR="00A0114F" w:rsidRPr="00BB287F" w:rsidRDefault="00A0114F" w:rsidP="00BB287F">
      <w:pPr>
        <w:pStyle w:val="ListParagraph"/>
        <w:numPr>
          <w:ilvl w:val="0"/>
          <w:numId w:val="15"/>
        </w:numPr>
        <w:spacing w:line="240" w:lineRule="auto"/>
        <w:ind w:left="357" w:hanging="357"/>
        <w:jc w:val="both"/>
      </w:pPr>
      <w:r>
        <w:t>Continuing engagement: ECHO really works regionally so it would be good to focus regionally.</w:t>
      </w:r>
    </w:p>
    <w:p w:rsidR="00205E1B" w:rsidRPr="002C3B17" w:rsidRDefault="00205E1B" w:rsidP="00771924">
      <w:pPr>
        <w:spacing w:after="0" w:line="240" w:lineRule="auto"/>
        <w:jc w:val="both"/>
        <w:rPr>
          <w:b/>
        </w:rPr>
      </w:pPr>
      <w:r>
        <w:rPr>
          <w:b/>
        </w:rPr>
        <w:t xml:space="preserve">Decisions and </w:t>
      </w:r>
      <w:r w:rsidRPr="002C3B17">
        <w:rPr>
          <w:b/>
        </w:rPr>
        <w:t>Action</w:t>
      </w:r>
      <w:r>
        <w:rPr>
          <w:b/>
        </w:rPr>
        <w:t>s</w:t>
      </w:r>
      <w:r w:rsidRPr="002C3B17">
        <w:rPr>
          <w:b/>
        </w:rPr>
        <w:t xml:space="preserve">: </w:t>
      </w:r>
    </w:p>
    <w:p w:rsidR="006E0BCD" w:rsidRPr="00002ECB" w:rsidRDefault="00512639" w:rsidP="006E0BCD">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Please share any ideas for future ECHO funding with the SAG co-chairs</w:t>
      </w:r>
      <w:r w:rsidR="006848CB">
        <w:rPr>
          <w:rFonts w:eastAsia="Times New Roman" w:cs="Times New Roman"/>
        </w:rPr>
        <w:t>.</w:t>
      </w:r>
    </w:p>
    <w:p w:rsidR="00582091" w:rsidRDefault="00582091" w:rsidP="00582091">
      <w:pPr>
        <w:pStyle w:val="ListParagraph"/>
        <w:spacing w:line="240" w:lineRule="auto"/>
        <w:ind w:left="360"/>
        <w:jc w:val="both"/>
      </w:pPr>
    </w:p>
    <w:p w:rsidR="006407F4" w:rsidRDefault="006407F4" w:rsidP="00582091">
      <w:pPr>
        <w:pStyle w:val="ListParagraph"/>
        <w:spacing w:line="240" w:lineRule="auto"/>
        <w:ind w:left="360"/>
        <w:jc w:val="both"/>
      </w:pPr>
    </w:p>
    <w:p w:rsidR="00183B30" w:rsidRPr="00183B30" w:rsidRDefault="007D37C0" w:rsidP="001B0439">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 xml:space="preserve">GSC </w:t>
      </w:r>
      <w:r w:rsidR="00A702F5">
        <w:rPr>
          <w:rFonts w:ascii="Calibri" w:eastAsia="Times New Roman" w:hAnsi="Calibri" w:cs="Tahoma"/>
          <w:b/>
          <w:bCs/>
          <w:i/>
          <w:iCs/>
          <w:color w:val="17365D" w:themeColor="text2" w:themeShade="BF"/>
          <w:lang w:eastAsia="en-GB"/>
        </w:rPr>
        <w:t>Events</w:t>
      </w:r>
    </w:p>
    <w:p w:rsidR="00FD5789" w:rsidRDefault="00FD5789" w:rsidP="002E6134">
      <w:pPr>
        <w:pStyle w:val="ListParagraph"/>
        <w:numPr>
          <w:ilvl w:val="0"/>
          <w:numId w:val="7"/>
        </w:numPr>
        <w:spacing w:line="240" w:lineRule="auto"/>
        <w:jc w:val="both"/>
      </w:pPr>
      <w:r>
        <w:t>The results of the survey on the shelter week events was shared, with option 3 as the preferred option.</w:t>
      </w:r>
    </w:p>
    <w:p w:rsidR="00E8557F" w:rsidRDefault="00FD5789" w:rsidP="00FD5789">
      <w:pPr>
        <w:pStyle w:val="ListParagraph"/>
        <w:numPr>
          <w:ilvl w:val="0"/>
          <w:numId w:val="7"/>
        </w:numPr>
        <w:spacing w:line="240" w:lineRule="auto"/>
        <w:jc w:val="both"/>
      </w:pPr>
      <w:r>
        <w:t>There was a request for clarification on how to establish the difference between t</w:t>
      </w:r>
      <w:r w:rsidR="00E8557F">
        <w:t xml:space="preserve">echnical issues at the GSC Meeting as opposed to </w:t>
      </w:r>
      <w:r>
        <w:t xml:space="preserve">those to be discussed at </w:t>
      </w:r>
      <w:r w:rsidR="00E8557F">
        <w:t>the Sector</w:t>
      </w:r>
      <w:r>
        <w:t xml:space="preserve"> Meeting (Shelter Forum) on Friday</w:t>
      </w:r>
      <w:r w:rsidR="00E8557F">
        <w:t xml:space="preserve">: </w:t>
      </w:r>
      <w:r>
        <w:t xml:space="preserve">the </w:t>
      </w:r>
      <w:r w:rsidR="00E8557F">
        <w:t xml:space="preserve">GSC Meeting </w:t>
      </w:r>
      <w:r>
        <w:t xml:space="preserve">will </w:t>
      </w:r>
      <w:r w:rsidR="00E8557F">
        <w:t>look at technical issues as they impact coordination and what we can do collectively (narrower focus). The</w:t>
      </w:r>
      <w:r>
        <w:t xml:space="preserve"> Shelter F</w:t>
      </w:r>
      <w:r w:rsidR="00E8557F">
        <w:t xml:space="preserve">orum </w:t>
      </w:r>
      <w:r>
        <w:t>on the last day has a wider scope and can include a broader array of technical discussions.</w:t>
      </w:r>
    </w:p>
    <w:p w:rsidR="00A0114F" w:rsidRDefault="00FD5789" w:rsidP="00FD5789">
      <w:pPr>
        <w:pStyle w:val="ListParagraph"/>
        <w:numPr>
          <w:ilvl w:val="0"/>
          <w:numId w:val="7"/>
        </w:numPr>
        <w:spacing w:line="240" w:lineRule="auto"/>
        <w:jc w:val="both"/>
      </w:pPr>
      <w:r>
        <w:t xml:space="preserve">For the organization of the last day, the Shelter Forum, it would be good to establish a </w:t>
      </w:r>
      <w:r w:rsidR="00E8557F">
        <w:t>Technical Group to manage and organize the Forum.</w:t>
      </w:r>
    </w:p>
    <w:p w:rsidR="00FD5789" w:rsidRDefault="00FD5789" w:rsidP="00FD5789">
      <w:pPr>
        <w:spacing w:line="240" w:lineRule="auto"/>
        <w:jc w:val="both"/>
      </w:pPr>
      <w:r>
        <w:t>At this point, the phone call was cut and it was not possible to re-establish connection. There was therefore a follow-up email as follows:</w:t>
      </w:r>
    </w:p>
    <w:p w:rsidR="00FD5789" w:rsidRPr="00FD5789" w:rsidRDefault="00FD5789" w:rsidP="00FD5789">
      <w:pPr>
        <w:spacing w:after="0" w:line="240" w:lineRule="auto"/>
        <w:rPr>
          <w:rFonts w:ascii="Calibri" w:eastAsia="Calibri" w:hAnsi="Calibri" w:cs="Calibri"/>
          <w:i/>
          <w:iCs/>
          <w:color w:val="1F497D"/>
          <w:lang w:eastAsia="en-GB"/>
        </w:rPr>
      </w:pPr>
      <w:r w:rsidRPr="00FD5789">
        <w:rPr>
          <w:rFonts w:ascii="Calibri" w:eastAsia="Calibri" w:hAnsi="Calibri" w:cs="Calibri"/>
          <w:i/>
          <w:iCs/>
          <w:color w:val="1F497D"/>
          <w:lang w:eastAsia="en-GB"/>
        </w:rPr>
        <w:t>Dear all,</w:t>
      </w:r>
    </w:p>
    <w:p w:rsidR="00FD5789" w:rsidRPr="00FD5789" w:rsidRDefault="00FD5789" w:rsidP="00FD5789">
      <w:pPr>
        <w:spacing w:after="0" w:line="240" w:lineRule="auto"/>
        <w:rPr>
          <w:rFonts w:ascii="Calibri" w:eastAsia="Calibri" w:hAnsi="Calibri" w:cs="Calibri"/>
          <w:i/>
          <w:iCs/>
          <w:color w:val="1F497D"/>
          <w:lang w:eastAsia="en-GB"/>
        </w:rPr>
      </w:pPr>
    </w:p>
    <w:p w:rsidR="00FD5789" w:rsidRPr="00FD5789" w:rsidRDefault="00FD5789" w:rsidP="00FD5789">
      <w:pPr>
        <w:spacing w:after="0" w:line="240" w:lineRule="auto"/>
        <w:rPr>
          <w:rFonts w:ascii="Calibri" w:eastAsia="Calibri" w:hAnsi="Calibri" w:cs="Calibri"/>
          <w:i/>
          <w:iCs/>
          <w:color w:val="1F497D"/>
          <w:lang w:eastAsia="en-GB"/>
        </w:rPr>
      </w:pPr>
      <w:r w:rsidRPr="00FD5789">
        <w:rPr>
          <w:rFonts w:ascii="Calibri" w:eastAsia="Calibri" w:hAnsi="Calibri" w:cs="Calibri"/>
          <w:i/>
          <w:iCs/>
          <w:color w:val="1F497D"/>
          <w:lang w:eastAsia="en-GB"/>
        </w:rPr>
        <w:t>Many apologies for the technical error on the call, it has not been possible to extend the call timeframe on time so we have to leave it here.</w:t>
      </w:r>
    </w:p>
    <w:p w:rsidR="00FD5789" w:rsidRPr="00FD5789" w:rsidRDefault="00FD5789" w:rsidP="00FD5789">
      <w:pPr>
        <w:spacing w:after="0" w:line="240" w:lineRule="auto"/>
        <w:rPr>
          <w:rFonts w:ascii="Calibri" w:eastAsia="Calibri" w:hAnsi="Calibri" w:cs="Calibri"/>
          <w:i/>
          <w:iCs/>
          <w:color w:val="1F497D"/>
          <w:lang w:eastAsia="en-GB"/>
        </w:rPr>
      </w:pPr>
    </w:p>
    <w:p w:rsidR="00FD5789" w:rsidRPr="00FD5789" w:rsidRDefault="00FD5789" w:rsidP="00FD5789">
      <w:pPr>
        <w:spacing w:after="0" w:line="240" w:lineRule="auto"/>
        <w:rPr>
          <w:rFonts w:ascii="Calibri" w:eastAsia="Calibri" w:hAnsi="Calibri" w:cs="Calibri"/>
          <w:i/>
          <w:iCs/>
          <w:color w:val="1F497D"/>
          <w:lang w:eastAsia="en-GB"/>
        </w:rPr>
      </w:pPr>
      <w:r w:rsidRPr="00FD5789">
        <w:rPr>
          <w:rFonts w:ascii="Calibri" w:eastAsia="Calibri" w:hAnsi="Calibri" w:cs="Calibri"/>
          <w:i/>
          <w:iCs/>
          <w:color w:val="1F497D"/>
          <w:lang w:eastAsia="en-GB"/>
        </w:rPr>
        <w:t>Please send any comments you may have had but could not because of the sudden cut in the call on the GSC events option we are proposing following the survey.</w:t>
      </w:r>
    </w:p>
    <w:p w:rsidR="00FD5789" w:rsidRPr="00FD5789" w:rsidRDefault="00FD5789" w:rsidP="00FD5789">
      <w:pPr>
        <w:spacing w:after="0" w:line="240" w:lineRule="auto"/>
        <w:rPr>
          <w:rFonts w:ascii="Calibri" w:eastAsia="Calibri" w:hAnsi="Calibri" w:cs="Calibri"/>
          <w:i/>
          <w:iCs/>
          <w:color w:val="1F497D"/>
          <w:lang w:eastAsia="en-GB"/>
        </w:rPr>
      </w:pPr>
    </w:p>
    <w:p w:rsidR="00FD5789" w:rsidRPr="00FD5789" w:rsidRDefault="00FD5789" w:rsidP="00FD5789">
      <w:pPr>
        <w:spacing w:after="0" w:line="240" w:lineRule="auto"/>
        <w:rPr>
          <w:rFonts w:ascii="Calibri" w:eastAsia="Calibri" w:hAnsi="Calibri" w:cs="Calibri"/>
          <w:i/>
          <w:iCs/>
          <w:color w:val="1F497D"/>
          <w:lang w:eastAsia="en-GB"/>
        </w:rPr>
      </w:pPr>
      <w:r w:rsidRPr="00FD5789">
        <w:rPr>
          <w:rFonts w:ascii="Calibri" w:eastAsia="Calibri" w:hAnsi="Calibri" w:cs="Calibri"/>
          <w:i/>
          <w:iCs/>
          <w:color w:val="1F497D"/>
          <w:lang w:eastAsia="en-GB"/>
        </w:rPr>
        <w:t>There are no objections either to using an external facilitator. The one we had last year is not available but she has suggested another name. We have requested his CV. If you have any suggestions on possible facilitators, please let us know.</w:t>
      </w:r>
    </w:p>
    <w:p w:rsidR="00FD5789" w:rsidRPr="00FD5789" w:rsidRDefault="00FD5789" w:rsidP="00FD5789">
      <w:pPr>
        <w:spacing w:after="0" w:line="240" w:lineRule="auto"/>
        <w:rPr>
          <w:rFonts w:ascii="Calibri" w:eastAsia="Calibri" w:hAnsi="Calibri" w:cs="Calibri"/>
          <w:i/>
          <w:iCs/>
          <w:color w:val="1F497D"/>
          <w:lang w:eastAsia="en-GB"/>
        </w:rPr>
      </w:pPr>
    </w:p>
    <w:p w:rsidR="00FD5789" w:rsidRPr="00FD5789" w:rsidRDefault="00FD5789" w:rsidP="00FD5789">
      <w:pPr>
        <w:spacing w:after="0" w:line="240" w:lineRule="auto"/>
        <w:rPr>
          <w:rFonts w:ascii="Calibri" w:eastAsia="Calibri" w:hAnsi="Calibri" w:cs="Calibri"/>
          <w:i/>
          <w:iCs/>
          <w:color w:val="1F497D"/>
          <w:lang w:eastAsia="en-GB"/>
        </w:rPr>
      </w:pPr>
      <w:r w:rsidRPr="00FD5789">
        <w:rPr>
          <w:rFonts w:ascii="Calibri" w:eastAsia="Calibri" w:hAnsi="Calibri" w:cs="Calibri"/>
          <w:i/>
          <w:iCs/>
          <w:color w:val="1F497D"/>
          <w:lang w:eastAsia="en-GB"/>
        </w:rPr>
        <w:t xml:space="preserve">As an action point in the minutes, we will ask for expressions of interest from SAG agencies (and other cluster partners SAG agencies may want to invite/nominate if appropriate) to participate in the small group to organize and manage the Shelter Sector Forum event on Friday. </w:t>
      </w:r>
    </w:p>
    <w:p w:rsidR="00FD5789" w:rsidRPr="00FD5789" w:rsidRDefault="00FD5789" w:rsidP="00FD5789">
      <w:pPr>
        <w:spacing w:after="0" w:line="240" w:lineRule="auto"/>
        <w:rPr>
          <w:rFonts w:ascii="Calibri" w:eastAsia="Calibri" w:hAnsi="Calibri" w:cs="Calibri"/>
          <w:i/>
          <w:iCs/>
          <w:color w:val="1F497D"/>
          <w:lang w:eastAsia="en-GB"/>
        </w:rPr>
      </w:pPr>
    </w:p>
    <w:p w:rsidR="00FD5789" w:rsidRPr="00FD5789" w:rsidRDefault="00FD5789" w:rsidP="00FD5789">
      <w:pPr>
        <w:spacing w:after="0" w:line="240" w:lineRule="auto"/>
        <w:rPr>
          <w:rFonts w:ascii="Calibri" w:eastAsia="Calibri" w:hAnsi="Calibri" w:cs="Calibri"/>
          <w:i/>
          <w:iCs/>
          <w:color w:val="1F497D"/>
          <w:lang w:eastAsia="en-GB"/>
        </w:rPr>
      </w:pPr>
      <w:r w:rsidRPr="00FD5789">
        <w:rPr>
          <w:rFonts w:ascii="Calibri" w:eastAsia="Calibri" w:hAnsi="Calibri" w:cs="Calibri"/>
          <w:i/>
          <w:iCs/>
          <w:color w:val="1F497D"/>
          <w:lang w:eastAsia="en-GB"/>
        </w:rPr>
        <w:t>Best,</w:t>
      </w:r>
    </w:p>
    <w:p w:rsidR="00FD5789" w:rsidRPr="00FD5789" w:rsidRDefault="00FD5789" w:rsidP="00FD5789">
      <w:pPr>
        <w:spacing w:after="0" w:line="240" w:lineRule="auto"/>
        <w:rPr>
          <w:rFonts w:ascii="Calibri" w:eastAsia="Calibri" w:hAnsi="Calibri" w:cs="Calibri"/>
          <w:color w:val="1F497D"/>
          <w:lang w:eastAsia="en-GB"/>
        </w:rPr>
      </w:pPr>
    </w:p>
    <w:p w:rsidR="00821E6C" w:rsidRPr="002C3B17" w:rsidRDefault="00821E6C" w:rsidP="00821E6C">
      <w:pPr>
        <w:spacing w:after="0" w:line="240" w:lineRule="auto"/>
        <w:jc w:val="both"/>
        <w:rPr>
          <w:b/>
        </w:rPr>
      </w:pPr>
      <w:r>
        <w:rPr>
          <w:b/>
        </w:rPr>
        <w:t xml:space="preserve">Decisions and </w:t>
      </w:r>
      <w:r w:rsidRPr="002C3B17">
        <w:rPr>
          <w:b/>
        </w:rPr>
        <w:t>Action</w:t>
      </w:r>
      <w:r>
        <w:rPr>
          <w:b/>
        </w:rPr>
        <w:t>s</w:t>
      </w:r>
      <w:r w:rsidRPr="002C3B17">
        <w:rPr>
          <w:b/>
        </w:rPr>
        <w:t xml:space="preserve">: </w:t>
      </w:r>
    </w:p>
    <w:p w:rsidR="00821E6C" w:rsidRPr="00002ECB" w:rsidRDefault="00821E6C" w:rsidP="00821E6C">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Having received no objections from SAG agencies, the final option for the October week events was option 3, starting with a 2-day Shelter Coordination Workshop (for Shelter Coordination Team members to share practices and review and revise coordination tools and methodologies), a 2-day Global Shelter Cluster Meeting (with a greater focus on Programmatic/Technical issues), and a 1-day Shelter Sector Forum.</w:t>
      </w:r>
    </w:p>
    <w:p w:rsidR="00FD5789" w:rsidRDefault="00FD5789" w:rsidP="00FD5789">
      <w:pPr>
        <w:spacing w:line="240" w:lineRule="auto"/>
        <w:jc w:val="both"/>
      </w:pPr>
    </w:p>
    <w:p w:rsidR="007B0A23" w:rsidRPr="007B0A23" w:rsidRDefault="007B0A23" w:rsidP="007B0A23">
      <w:pPr>
        <w:spacing w:after="0" w:line="240" w:lineRule="auto"/>
        <w:jc w:val="both"/>
        <w:rPr>
          <w:rFonts w:ascii="Calibri" w:eastAsia="Times New Roman" w:hAnsi="Calibri" w:cs="Tahoma"/>
          <w:b/>
          <w:color w:val="222222"/>
          <w:lang w:eastAsia="en-GB"/>
        </w:rPr>
      </w:pPr>
      <w:bookmarkStart w:id="0" w:name="_GoBack"/>
      <w:bookmarkEnd w:id="0"/>
    </w:p>
    <w:p w:rsidR="007D37C0" w:rsidRDefault="007D37C0" w:rsidP="00F26873">
      <w:pPr>
        <w:spacing w:after="0" w:line="240" w:lineRule="auto"/>
        <w:jc w:val="both"/>
        <w:rPr>
          <w:rFonts w:ascii="Calibri" w:eastAsia="Times New Roman" w:hAnsi="Calibri" w:cs="Tahoma"/>
          <w:b/>
          <w:color w:val="222222"/>
          <w:lang w:eastAsia="en-GB"/>
        </w:rPr>
      </w:pPr>
    </w:p>
    <w:p w:rsidR="00767BB2" w:rsidRPr="000110AC" w:rsidRDefault="00C07F57" w:rsidP="00FF2DC7">
      <w:pPr>
        <w:spacing w:after="0" w:line="240" w:lineRule="auto"/>
        <w:jc w:val="center"/>
        <w:rPr>
          <w:rFonts w:ascii="Calibri" w:eastAsia="Times New Roman" w:hAnsi="Calibri" w:cs="Tahoma"/>
          <w:b/>
          <w:color w:val="222222"/>
          <w:u w:val="single"/>
          <w:lang w:eastAsia="en-GB"/>
        </w:rPr>
      </w:pPr>
      <w:r w:rsidRPr="00120DA7">
        <w:rPr>
          <w:rFonts w:ascii="Calibri" w:eastAsia="Times New Roman" w:hAnsi="Calibri" w:cs="Tahoma"/>
          <w:b/>
          <w:color w:val="222222"/>
          <w:u w:val="single"/>
          <w:lang w:eastAsia="en-GB"/>
        </w:rPr>
        <w:t xml:space="preserve">Next SAG meeting will be held </w:t>
      </w:r>
      <w:r w:rsidR="001248DC" w:rsidRPr="00120DA7">
        <w:rPr>
          <w:rFonts w:ascii="Calibri" w:eastAsia="Times New Roman" w:hAnsi="Calibri" w:cs="Tahoma"/>
          <w:b/>
          <w:color w:val="222222"/>
          <w:u w:val="single"/>
          <w:lang w:eastAsia="en-GB"/>
        </w:rPr>
        <w:t xml:space="preserve">on the </w:t>
      </w:r>
      <w:r w:rsidR="00120DA7" w:rsidRPr="00120DA7">
        <w:rPr>
          <w:rFonts w:ascii="Calibri" w:eastAsia="Times New Roman" w:hAnsi="Calibri" w:cs="Tahoma"/>
          <w:b/>
          <w:color w:val="222222"/>
          <w:u w:val="single"/>
          <w:lang w:eastAsia="en-GB"/>
        </w:rPr>
        <w:t>2</w:t>
      </w:r>
      <w:r w:rsidR="00FF2DC7">
        <w:rPr>
          <w:rFonts w:ascii="Calibri" w:eastAsia="Times New Roman" w:hAnsi="Calibri" w:cs="Tahoma"/>
          <w:b/>
          <w:color w:val="222222"/>
          <w:u w:val="single"/>
          <w:lang w:eastAsia="en-GB"/>
        </w:rPr>
        <w:t>5</w:t>
      </w:r>
      <w:r w:rsidR="00FF2DC7" w:rsidRPr="00FF2DC7">
        <w:rPr>
          <w:rFonts w:ascii="Calibri" w:eastAsia="Times New Roman" w:hAnsi="Calibri" w:cs="Tahoma"/>
          <w:b/>
          <w:color w:val="222222"/>
          <w:u w:val="single"/>
          <w:vertAlign w:val="superscript"/>
          <w:lang w:eastAsia="en-GB"/>
        </w:rPr>
        <w:t>th</w:t>
      </w:r>
      <w:r w:rsidR="00FF2DC7">
        <w:rPr>
          <w:rFonts w:ascii="Calibri" w:eastAsia="Times New Roman" w:hAnsi="Calibri" w:cs="Tahoma"/>
          <w:b/>
          <w:color w:val="222222"/>
          <w:u w:val="single"/>
          <w:lang w:eastAsia="en-GB"/>
        </w:rPr>
        <w:t xml:space="preserve"> </w:t>
      </w:r>
      <w:r w:rsidR="009C615C" w:rsidRPr="00120DA7">
        <w:rPr>
          <w:rFonts w:ascii="Calibri" w:eastAsia="Times New Roman" w:hAnsi="Calibri" w:cs="Tahoma"/>
          <w:b/>
          <w:color w:val="222222"/>
          <w:u w:val="single"/>
          <w:lang w:eastAsia="en-GB"/>
        </w:rPr>
        <w:t xml:space="preserve">of </w:t>
      </w:r>
      <w:r w:rsidR="00FF2DC7">
        <w:rPr>
          <w:rFonts w:ascii="Calibri" w:eastAsia="Times New Roman" w:hAnsi="Calibri" w:cs="Tahoma"/>
          <w:b/>
          <w:color w:val="222222"/>
          <w:u w:val="single"/>
          <w:lang w:eastAsia="en-GB"/>
        </w:rPr>
        <w:t>August</w:t>
      </w:r>
      <w:r w:rsidR="00760088" w:rsidRPr="00120DA7">
        <w:rPr>
          <w:rFonts w:ascii="Calibri" w:eastAsia="Times New Roman" w:hAnsi="Calibri" w:cs="Tahoma"/>
          <w:b/>
          <w:color w:val="222222"/>
          <w:u w:val="single"/>
          <w:lang w:eastAsia="en-GB"/>
        </w:rPr>
        <w:t xml:space="preserve"> </w:t>
      </w:r>
      <w:r w:rsidR="009C615C" w:rsidRPr="00120DA7">
        <w:rPr>
          <w:rFonts w:ascii="Calibri" w:eastAsia="Times New Roman" w:hAnsi="Calibri" w:cs="Tahoma"/>
          <w:b/>
          <w:color w:val="222222"/>
          <w:u w:val="single"/>
          <w:lang w:eastAsia="en-GB"/>
        </w:rPr>
        <w:t>at 2 pm</w:t>
      </w:r>
    </w:p>
    <w:sectPr w:rsidR="00767BB2" w:rsidRPr="000110AC" w:rsidSect="00F26873">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066" w:rsidRDefault="00852066" w:rsidP="0032379A">
      <w:pPr>
        <w:spacing w:after="0" w:line="240" w:lineRule="auto"/>
      </w:pPr>
      <w:r>
        <w:separator/>
      </w:r>
    </w:p>
  </w:endnote>
  <w:endnote w:type="continuationSeparator" w:id="0">
    <w:p w:rsidR="00852066" w:rsidRDefault="00852066"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4254"/>
      <w:docPartObj>
        <w:docPartGallery w:val="Page Numbers (Bottom of Page)"/>
        <w:docPartUnique/>
      </w:docPartObj>
    </w:sdtPr>
    <w:sdtEndPr>
      <w:rPr>
        <w:noProof/>
      </w:rPr>
    </w:sdtEndPr>
    <w:sdtContent>
      <w:p w:rsidR="00954FE1" w:rsidRDefault="00954FE1">
        <w:pPr>
          <w:pStyle w:val="Footer"/>
          <w:jc w:val="right"/>
        </w:pPr>
        <w:r>
          <w:fldChar w:fldCharType="begin"/>
        </w:r>
        <w:r>
          <w:instrText xml:space="preserve"> PAGE   \* MERGEFORMAT </w:instrText>
        </w:r>
        <w:r>
          <w:fldChar w:fldCharType="separate"/>
        </w:r>
        <w:r w:rsidR="00821E6C">
          <w:rPr>
            <w:noProof/>
          </w:rPr>
          <w:t>1</w:t>
        </w:r>
        <w:r>
          <w:rPr>
            <w:noProof/>
          </w:rPr>
          <w:fldChar w:fldCharType="end"/>
        </w:r>
      </w:p>
    </w:sdtContent>
  </w:sdt>
  <w:p w:rsidR="00954FE1" w:rsidRDefault="00954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066" w:rsidRDefault="00852066" w:rsidP="0032379A">
      <w:pPr>
        <w:spacing w:after="0" w:line="240" w:lineRule="auto"/>
      </w:pPr>
      <w:r>
        <w:separator/>
      </w:r>
    </w:p>
  </w:footnote>
  <w:footnote w:type="continuationSeparator" w:id="0">
    <w:p w:rsidR="00852066" w:rsidRDefault="00852066"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FE1" w:rsidRDefault="00954FE1"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3F5881A9" wp14:editId="4173013E">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954FE1" w:rsidRDefault="00954FE1"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954FE1" w:rsidRDefault="00954FE1"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954FE1" w:rsidRDefault="00954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E33297"/>
    <w:multiLevelType w:val="hybridMultilevel"/>
    <w:tmpl w:val="5F14DDB8"/>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B80648"/>
    <w:multiLevelType w:val="hybridMultilevel"/>
    <w:tmpl w:val="11EE2F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241FE4"/>
    <w:multiLevelType w:val="hybridMultilevel"/>
    <w:tmpl w:val="D2220728"/>
    <w:lvl w:ilvl="0" w:tplc="08090001">
      <w:start w:val="1"/>
      <w:numFmt w:val="bullet"/>
      <w:lvlText w:val=""/>
      <w:lvlJc w:val="left"/>
      <w:pPr>
        <w:ind w:left="720" w:hanging="360"/>
      </w:pPr>
      <w:rPr>
        <w:rFonts w:ascii="Symbol" w:hAnsi="Symbol" w:hint="default"/>
      </w:rPr>
    </w:lvl>
    <w:lvl w:ilvl="1" w:tplc="2E5E16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11"/>
  </w:num>
  <w:num w:numId="5">
    <w:abstractNumId w:val="0"/>
  </w:num>
  <w:num w:numId="6">
    <w:abstractNumId w:val="14"/>
  </w:num>
  <w:num w:numId="7">
    <w:abstractNumId w:val="10"/>
  </w:num>
  <w:num w:numId="8">
    <w:abstractNumId w:val="13"/>
  </w:num>
  <w:num w:numId="9">
    <w:abstractNumId w:val="2"/>
  </w:num>
  <w:num w:numId="10">
    <w:abstractNumId w:val="1"/>
  </w:num>
  <w:num w:numId="11">
    <w:abstractNumId w:val="9"/>
  </w:num>
  <w:num w:numId="12">
    <w:abstractNumId w:val="4"/>
  </w:num>
  <w:num w:numId="13">
    <w:abstractNumId w:val="8"/>
  </w:num>
  <w:num w:numId="14">
    <w:abstractNumId w:val="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5"/>
    <w:rsid w:val="00002724"/>
    <w:rsid w:val="00002ECB"/>
    <w:rsid w:val="00004D7B"/>
    <w:rsid w:val="00005AB7"/>
    <w:rsid w:val="000110AC"/>
    <w:rsid w:val="00015443"/>
    <w:rsid w:val="00015DC5"/>
    <w:rsid w:val="00022932"/>
    <w:rsid w:val="00022F2C"/>
    <w:rsid w:val="00043421"/>
    <w:rsid w:val="00046F6A"/>
    <w:rsid w:val="00054679"/>
    <w:rsid w:val="000723F2"/>
    <w:rsid w:val="0007379C"/>
    <w:rsid w:val="000764C9"/>
    <w:rsid w:val="000771A1"/>
    <w:rsid w:val="000813CB"/>
    <w:rsid w:val="00085F83"/>
    <w:rsid w:val="0009642B"/>
    <w:rsid w:val="000B1B31"/>
    <w:rsid w:val="000B32CF"/>
    <w:rsid w:val="000B6B94"/>
    <w:rsid w:val="000C1D43"/>
    <w:rsid w:val="000C2309"/>
    <w:rsid w:val="000C4CF6"/>
    <w:rsid w:val="000C5ECC"/>
    <w:rsid w:val="000D763F"/>
    <w:rsid w:val="000E3807"/>
    <w:rsid w:val="00100653"/>
    <w:rsid w:val="001113CB"/>
    <w:rsid w:val="00120DA7"/>
    <w:rsid w:val="001248DC"/>
    <w:rsid w:val="00125DB5"/>
    <w:rsid w:val="001325BB"/>
    <w:rsid w:val="00133D73"/>
    <w:rsid w:val="00140ABF"/>
    <w:rsid w:val="00142FDD"/>
    <w:rsid w:val="0014541B"/>
    <w:rsid w:val="0014622A"/>
    <w:rsid w:val="001463DF"/>
    <w:rsid w:val="00150C67"/>
    <w:rsid w:val="00160E9A"/>
    <w:rsid w:val="00170081"/>
    <w:rsid w:val="001738E9"/>
    <w:rsid w:val="001801A8"/>
    <w:rsid w:val="00183B30"/>
    <w:rsid w:val="001846DC"/>
    <w:rsid w:val="00191146"/>
    <w:rsid w:val="0019427B"/>
    <w:rsid w:val="00195158"/>
    <w:rsid w:val="00195A90"/>
    <w:rsid w:val="00197771"/>
    <w:rsid w:val="001A07CC"/>
    <w:rsid w:val="001A4258"/>
    <w:rsid w:val="001A7E25"/>
    <w:rsid w:val="001B0439"/>
    <w:rsid w:val="001C730B"/>
    <w:rsid w:val="001E15AE"/>
    <w:rsid w:val="001E74F7"/>
    <w:rsid w:val="001F1CD0"/>
    <w:rsid w:val="001F5D8C"/>
    <w:rsid w:val="002001BC"/>
    <w:rsid w:val="00201C20"/>
    <w:rsid w:val="002054FA"/>
    <w:rsid w:val="00205E1B"/>
    <w:rsid w:val="002157A9"/>
    <w:rsid w:val="00233103"/>
    <w:rsid w:val="00237B79"/>
    <w:rsid w:val="002426EF"/>
    <w:rsid w:val="002462A3"/>
    <w:rsid w:val="002543EE"/>
    <w:rsid w:val="00257075"/>
    <w:rsid w:val="002673D5"/>
    <w:rsid w:val="00271EFC"/>
    <w:rsid w:val="00273C76"/>
    <w:rsid w:val="00273D31"/>
    <w:rsid w:val="00282799"/>
    <w:rsid w:val="002901F5"/>
    <w:rsid w:val="00292D61"/>
    <w:rsid w:val="002A12C2"/>
    <w:rsid w:val="002A5C23"/>
    <w:rsid w:val="002B60B2"/>
    <w:rsid w:val="002B7045"/>
    <w:rsid w:val="002C252A"/>
    <w:rsid w:val="002C3B17"/>
    <w:rsid w:val="002D1408"/>
    <w:rsid w:val="002D3576"/>
    <w:rsid w:val="002E0447"/>
    <w:rsid w:val="002E1FEB"/>
    <w:rsid w:val="002E6134"/>
    <w:rsid w:val="002E792A"/>
    <w:rsid w:val="002F0F85"/>
    <w:rsid w:val="002F3F0A"/>
    <w:rsid w:val="00304DC4"/>
    <w:rsid w:val="00310293"/>
    <w:rsid w:val="00316277"/>
    <w:rsid w:val="003234F0"/>
    <w:rsid w:val="0032379A"/>
    <w:rsid w:val="003359AA"/>
    <w:rsid w:val="00344B1A"/>
    <w:rsid w:val="00357256"/>
    <w:rsid w:val="00362F66"/>
    <w:rsid w:val="00365050"/>
    <w:rsid w:val="003703C6"/>
    <w:rsid w:val="00371142"/>
    <w:rsid w:val="003818D0"/>
    <w:rsid w:val="003838C1"/>
    <w:rsid w:val="003866D2"/>
    <w:rsid w:val="00392EBB"/>
    <w:rsid w:val="00395EE3"/>
    <w:rsid w:val="003A0487"/>
    <w:rsid w:val="003A1607"/>
    <w:rsid w:val="003A2C74"/>
    <w:rsid w:val="003A6730"/>
    <w:rsid w:val="003B4774"/>
    <w:rsid w:val="003B71C2"/>
    <w:rsid w:val="003C15B9"/>
    <w:rsid w:val="003C15BB"/>
    <w:rsid w:val="003C3861"/>
    <w:rsid w:val="003C487B"/>
    <w:rsid w:val="003C5449"/>
    <w:rsid w:val="003D0A67"/>
    <w:rsid w:val="003F161C"/>
    <w:rsid w:val="003F192F"/>
    <w:rsid w:val="003F2FFF"/>
    <w:rsid w:val="00405F99"/>
    <w:rsid w:val="00420861"/>
    <w:rsid w:val="00423B91"/>
    <w:rsid w:val="0042451E"/>
    <w:rsid w:val="00435579"/>
    <w:rsid w:val="00443A1C"/>
    <w:rsid w:val="004473A5"/>
    <w:rsid w:val="00457BA8"/>
    <w:rsid w:val="004723B0"/>
    <w:rsid w:val="004753E8"/>
    <w:rsid w:val="0048251A"/>
    <w:rsid w:val="00484198"/>
    <w:rsid w:val="004867DD"/>
    <w:rsid w:val="004A220E"/>
    <w:rsid w:val="004A4A70"/>
    <w:rsid w:val="004A74A0"/>
    <w:rsid w:val="004B01D6"/>
    <w:rsid w:val="004B47D8"/>
    <w:rsid w:val="004C607F"/>
    <w:rsid w:val="004D2053"/>
    <w:rsid w:val="004D6319"/>
    <w:rsid w:val="004E3CF9"/>
    <w:rsid w:val="004E4E24"/>
    <w:rsid w:val="004F2542"/>
    <w:rsid w:val="004F5233"/>
    <w:rsid w:val="004F5E5E"/>
    <w:rsid w:val="00506F62"/>
    <w:rsid w:val="005072B9"/>
    <w:rsid w:val="00512639"/>
    <w:rsid w:val="005135FC"/>
    <w:rsid w:val="0051425E"/>
    <w:rsid w:val="00517631"/>
    <w:rsid w:val="00523591"/>
    <w:rsid w:val="00542BD9"/>
    <w:rsid w:val="005547DF"/>
    <w:rsid w:val="00563B65"/>
    <w:rsid w:val="00563E2A"/>
    <w:rsid w:val="00567F9E"/>
    <w:rsid w:val="005704F2"/>
    <w:rsid w:val="00576EF9"/>
    <w:rsid w:val="005812CA"/>
    <w:rsid w:val="00582091"/>
    <w:rsid w:val="00584BA3"/>
    <w:rsid w:val="005863FA"/>
    <w:rsid w:val="00586C2F"/>
    <w:rsid w:val="005934F9"/>
    <w:rsid w:val="00594D9E"/>
    <w:rsid w:val="005A1E30"/>
    <w:rsid w:val="005A2DA5"/>
    <w:rsid w:val="005B63E3"/>
    <w:rsid w:val="005B7DFF"/>
    <w:rsid w:val="005C4BC5"/>
    <w:rsid w:val="005D1473"/>
    <w:rsid w:val="005D60D1"/>
    <w:rsid w:val="005E2E8C"/>
    <w:rsid w:val="005F5DC2"/>
    <w:rsid w:val="00602ECB"/>
    <w:rsid w:val="00620FF0"/>
    <w:rsid w:val="006228F8"/>
    <w:rsid w:val="006335E2"/>
    <w:rsid w:val="006407F4"/>
    <w:rsid w:val="0065765E"/>
    <w:rsid w:val="00660644"/>
    <w:rsid w:val="006616BF"/>
    <w:rsid w:val="00671461"/>
    <w:rsid w:val="00673686"/>
    <w:rsid w:val="00673EED"/>
    <w:rsid w:val="00680132"/>
    <w:rsid w:val="00681AC6"/>
    <w:rsid w:val="0068278B"/>
    <w:rsid w:val="00683B91"/>
    <w:rsid w:val="006848CB"/>
    <w:rsid w:val="0068730A"/>
    <w:rsid w:val="0069035A"/>
    <w:rsid w:val="00692435"/>
    <w:rsid w:val="006A0C5F"/>
    <w:rsid w:val="006B0BAE"/>
    <w:rsid w:val="006B6A21"/>
    <w:rsid w:val="006C3E34"/>
    <w:rsid w:val="006C3E48"/>
    <w:rsid w:val="006D59D8"/>
    <w:rsid w:val="006E0BCD"/>
    <w:rsid w:val="006F3D8F"/>
    <w:rsid w:val="006F4C93"/>
    <w:rsid w:val="006F7EF6"/>
    <w:rsid w:val="0070104F"/>
    <w:rsid w:val="007117B9"/>
    <w:rsid w:val="00711B71"/>
    <w:rsid w:val="00712CCE"/>
    <w:rsid w:val="00722333"/>
    <w:rsid w:val="00725EEA"/>
    <w:rsid w:val="0073109E"/>
    <w:rsid w:val="00741045"/>
    <w:rsid w:val="00747590"/>
    <w:rsid w:val="00750A64"/>
    <w:rsid w:val="0075203F"/>
    <w:rsid w:val="00760088"/>
    <w:rsid w:val="00766BBC"/>
    <w:rsid w:val="00767BB2"/>
    <w:rsid w:val="00771924"/>
    <w:rsid w:val="007724DA"/>
    <w:rsid w:val="00777580"/>
    <w:rsid w:val="007908E7"/>
    <w:rsid w:val="007916CE"/>
    <w:rsid w:val="00794E43"/>
    <w:rsid w:val="007967E6"/>
    <w:rsid w:val="007A4854"/>
    <w:rsid w:val="007A57AF"/>
    <w:rsid w:val="007B0A23"/>
    <w:rsid w:val="007C38EB"/>
    <w:rsid w:val="007C7157"/>
    <w:rsid w:val="007C7A12"/>
    <w:rsid w:val="007D2C42"/>
    <w:rsid w:val="007D37C0"/>
    <w:rsid w:val="007D555B"/>
    <w:rsid w:val="007D5896"/>
    <w:rsid w:val="007E2E5C"/>
    <w:rsid w:val="007E4345"/>
    <w:rsid w:val="007E5822"/>
    <w:rsid w:val="007F3F6A"/>
    <w:rsid w:val="008006EE"/>
    <w:rsid w:val="00803313"/>
    <w:rsid w:val="00821E6C"/>
    <w:rsid w:val="00822169"/>
    <w:rsid w:val="00824EAF"/>
    <w:rsid w:val="00834B37"/>
    <w:rsid w:val="008476FB"/>
    <w:rsid w:val="00852066"/>
    <w:rsid w:val="00856FE9"/>
    <w:rsid w:val="00862AEB"/>
    <w:rsid w:val="0086493A"/>
    <w:rsid w:val="0087399F"/>
    <w:rsid w:val="00877A9F"/>
    <w:rsid w:val="008801D8"/>
    <w:rsid w:val="00880A61"/>
    <w:rsid w:val="008A0D1E"/>
    <w:rsid w:val="008B4200"/>
    <w:rsid w:val="008C2F14"/>
    <w:rsid w:val="008C47C2"/>
    <w:rsid w:val="008D3100"/>
    <w:rsid w:val="008E0B09"/>
    <w:rsid w:val="008E1041"/>
    <w:rsid w:val="008E577E"/>
    <w:rsid w:val="008F358D"/>
    <w:rsid w:val="009012E0"/>
    <w:rsid w:val="00901F1B"/>
    <w:rsid w:val="009047B4"/>
    <w:rsid w:val="0091690D"/>
    <w:rsid w:val="00917098"/>
    <w:rsid w:val="00917DA8"/>
    <w:rsid w:val="00935E31"/>
    <w:rsid w:val="00946EB4"/>
    <w:rsid w:val="009530BC"/>
    <w:rsid w:val="00954FE1"/>
    <w:rsid w:val="009554F0"/>
    <w:rsid w:val="00970F50"/>
    <w:rsid w:val="0097370C"/>
    <w:rsid w:val="00975481"/>
    <w:rsid w:val="00976316"/>
    <w:rsid w:val="009811DF"/>
    <w:rsid w:val="00985CDB"/>
    <w:rsid w:val="00985EAA"/>
    <w:rsid w:val="00987EFE"/>
    <w:rsid w:val="009942E8"/>
    <w:rsid w:val="00994511"/>
    <w:rsid w:val="00996162"/>
    <w:rsid w:val="00997758"/>
    <w:rsid w:val="009A1C01"/>
    <w:rsid w:val="009B13EA"/>
    <w:rsid w:val="009B2C5D"/>
    <w:rsid w:val="009C1D70"/>
    <w:rsid w:val="009C2C5F"/>
    <w:rsid w:val="009C3EFE"/>
    <w:rsid w:val="009C615C"/>
    <w:rsid w:val="009D515C"/>
    <w:rsid w:val="009F1CE3"/>
    <w:rsid w:val="00A0114F"/>
    <w:rsid w:val="00A01BF5"/>
    <w:rsid w:val="00A0475B"/>
    <w:rsid w:val="00A13F56"/>
    <w:rsid w:val="00A27855"/>
    <w:rsid w:val="00A32DAF"/>
    <w:rsid w:val="00A53F99"/>
    <w:rsid w:val="00A56653"/>
    <w:rsid w:val="00A61399"/>
    <w:rsid w:val="00A662A9"/>
    <w:rsid w:val="00A673DC"/>
    <w:rsid w:val="00A67512"/>
    <w:rsid w:val="00A702F5"/>
    <w:rsid w:val="00A756E7"/>
    <w:rsid w:val="00A854FF"/>
    <w:rsid w:val="00A87989"/>
    <w:rsid w:val="00A90020"/>
    <w:rsid w:val="00A91497"/>
    <w:rsid w:val="00AA3956"/>
    <w:rsid w:val="00AA3D29"/>
    <w:rsid w:val="00AA5F7C"/>
    <w:rsid w:val="00AA6BD7"/>
    <w:rsid w:val="00AB086A"/>
    <w:rsid w:val="00AB223B"/>
    <w:rsid w:val="00AB2431"/>
    <w:rsid w:val="00AB2B07"/>
    <w:rsid w:val="00AC12D4"/>
    <w:rsid w:val="00AC7849"/>
    <w:rsid w:val="00AD49CC"/>
    <w:rsid w:val="00AE5642"/>
    <w:rsid w:val="00AF27B4"/>
    <w:rsid w:val="00AF45A2"/>
    <w:rsid w:val="00AF4AB9"/>
    <w:rsid w:val="00B030D8"/>
    <w:rsid w:val="00B03D4C"/>
    <w:rsid w:val="00B14C32"/>
    <w:rsid w:val="00B31949"/>
    <w:rsid w:val="00B4323B"/>
    <w:rsid w:val="00B445DE"/>
    <w:rsid w:val="00B44E82"/>
    <w:rsid w:val="00B50093"/>
    <w:rsid w:val="00B504AE"/>
    <w:rsid w:val="00B53EFB"/>
    <w:rsid w:val="00B61EE4"/>
    <w:rsid w:val="00B621A5"/>
    <w:rsid w:val="00B72D1A"/>
    <w:rsid w:val="00B813C4"/>
    <w:rsid w:val="00B8357F"/>
    <w:rsid w:val="00B842B5"/>
    <w:rsid w:val="00B8788A"/>
    <w:rsid w:val="00B91987"/>
    <w:rsid w:val="00B94664"/>
    <w:rsid w:val="00B94EB1"/>
    <w:rsid w:val="00B94F34"/>
    <w:rsid w:val="00B97694"/>
    <w:rsid w:val="00BB287F"/>
    <w:rsid w:val="00BB73BD"/>
    <w:rsid w:val="00BC5680"/>
    <w:rsid w:val="00BE110C"/>
    <w:rsid w:val="00BF1C33"/>
    <w:rsid w:val="00BF32A0"/>
    <w:rsid w:val="00C02152"/>
    <w:rsid w:val="00C02986"/>
    <w:rsid w:val="00C043FE"/>
    <w:rsid w:val="00C079B6"/>
    <w:rsid w:val="00C07F57"/>
    <w:rsid w:val="00C07FA6"/>
    <w:rsid w:val="00C10516"/>
    <w:rsid w:val="00C21DB9"/>
    <w:rsid w:val="00C25ABF"/>
    <w:rsid w:val="00C2645F"/>
    <w:rsid w:val="00C3185D"/>
    <w:rsid w:val="00C34654"/>
    <w:rsid w:val="00C526CF"/>
    <w:rsid w:val="00C573D1"/>
    <w:rsid w:val="00C57BB0"/>
    <w:rsid w:val="00C75DDA"/>
    <w:rsid w:val="00C8325D"/>
    <w:rsid w:val="00C838F1"/>
    <w:rsid w:val="00C9192F"/>
    <w:rsid w:val="00C959AC"/>
    <w:rsid w:val="00CA0148"/>
    <w:rsid w:val="00CA34EE"/>
    <w:rsid w:val="00CB04A4"/>
    <w:rsid w:val="00CB0B52"/>
    <w:rsid w:val="00CE2FBA"/>
    <w:rsid w:val="00CF2DC7"/>
    <w:rsid w:val="00D015E9"/>
    <w:rsid w:val="00D0237C"/>
    <w:rsid w:val="00D06A07"/>
    <w:rsid w:val="00D10B9E"/>
    <w:rsid w:val="00D1119B"/>
    <w:rsid w:val="00D11BB4"/>
    <w:rsid w:val="00D12F06"/>
    <w:rsid w:val="00D20568"/>
    <w:rsid w:val="00D24D64"/>
    <w:rsid w:val="00D32475"/>
    <w:rsid w:val="00D530CB"/>
    <w:rsid w:val="00D55865"/>
    <w:rsid w:val="00D668A0"/>
    <w:rsid w:val="00D669C4"/>
    <w:rsid w:val="00D72614"/>
    <w:rsid w:val="00D72E51"/>
    <w:rsid w:val="00D742FD"/>
    <w:rsid w:val="00D76B80"/>
    <w:rsid w:val="00D9201B"/>
    <w:rsid w:val="00D96113"/>
    <w:rsid w:val="00D97761"/>
    <w:rsid w:val="00D97B16"/>
    <w:rsid w:val="00DA2AE5"/>
    <w:rsid w:val="00DA3239"/>
    <w:rsid w:val="00DA59D6"/>
    <w:rsid w:val="00DA6F89"/>
    <w:rsid w:val="00DB3AFE"/>
    <w:rsid w:val="00DB55E3"/>
    <w:rsid w:val="00DB7FA1"/>
    <w:rsid w:val="00DC5944"/>
    <w:rsid w:val="00DD41F5"/>
    <w:rsid w:val="00DE5AF1"/>
    <w:rsid w:val="00DF14FE"/>
    <w:rsid w:val="00DF4AC2"/>
    <w:rsid w:val="00E01067"/>
    <w:rsid w:val="00E11182"/>
    <w:rsid w:val="00E11553"/>
    <w:rsid w:val="00E25873"/>
    <w:rsid w:val="00E36A14"/>
    <w:rsid w:val="00E372B9"/>
    <w:rsid w:val="00E6390E"/>
    <w:rsid w:val="00E775FB"/>
    <w:rsid w:val="00E8276C"/>
    <w:rsid w:val="00E8557F"/>
    <w:rsid w:val="00E85FCE"/>
    <w:rsid w:val="00E91824"/>
    <w:rsid w:val="00E9192A"/>
    <w:rsid w:val="00E93750"/>
    <w:rsid w:val="00E93F7B"/>
    <w:rsid w:val="00E955FE"/>
    <w:rsid w:val="00E97A55"/>
    <w:rsid w:val="00EE7373"/>
    <w:rsid w:val="00EF1116"/>
    <w:rsid w:val="00EF72EC"/>
    <w:rsid w:val="00F0403E"/>
    <w:rsid w:val="00F112AF"/>
    <w:rsid w:val="00F13139"/>
    <w:rsid w:val="00F26873"/>
    <w:rsid w:val="00F26A26"/>
    <w:rsid w:val="00F33DD3"/>
    <w:rsid w:val="00F364D9"/>
    <w:rsid w:val="00F368B6"/>
    <w:rsid w:val="00F40A0B"/>
    <w:rsid w:val="00F52DE9"/>
    <w:rsid w:val="00F54851"/>
    <w:rsid w:val="00F57D79"/>
    <w:rsid w:val="00F635EC"/>
    <w:rsid w:val="00F739ED"/>
    <w:rsid w:val="00F81E90"/>
    <w:rsid w:val="00F836D2"/>
    <w:rsid w:val="00F84AC2"/>
    <w:rsid w:val="00F93EAC"/>
    <w:rsid w:val="00FA0FAF"/>
    <w:rsid w:val="00FB0A73"/>
    <w:rsid w:val="00FB496D"/>
    <w:rsid w:val="00FB7412"/>
    <w:rsid w:val="00FC1044"/>
    <w:rsid w:val="00FD2C3B"/>
    <w:rsid w:val="00FD5789"/>
    <w:rsid w:val="00FE02A4"/>
    <w:rsid w:val="00FE7526"/>
    <w:rsid w:val="00FF2952"/>
    <w:rsid w:val="00FF2DC7"/>
    <w:rsid w:val="00FF5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880">
      <w:bodyDiv w:val="1"/>
      <w:marLeft w:val="0"/>
      <w:marRight w:val="0"/>
      <w:marTop w:val="0"/>
      <w:marBottom w:val="0"/>
      <w:divBdr>
        <w:top w:val="none" w:sz="0" w:space="0" w:color="auto"/>
        <w:left w:val="none" w:sz="0" w:space="0" w:color="auto"/>
        <w:bottom w:val="none" w:sz="0" w:space="0" w:color="auto"/>
        <w:right w:val="none" w:sz="0" w:space="0" w:color="auto"/>
      </w:divBdr>
    </w:div>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DE771-8F2E-43B0-AAAE-25256208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Pablo MEDINA</cp:lastModifiedBy>
  <cp:revision>5</cp:revision>
  <cp:lastPrinted>2016-06-23T11:10:00Z</cp:lastPrinted>
  <dcterms:created xsi:type="dcterms:W3CDTF">2016-06-29T14:03:00Z</dcterms:created>
  <dcterms:modified xsi:type="dcterms:W3CDTF">2016-08-24T09:41:00Z</dcterms:modified>
</cp:coreProperties>
</file>