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53426" w14:textId="77777777" w:rsidR="00347356" w:rsidRPr="006C2176" w:rsidRDefault="00347356" w:rsidP="00347356">
      <w:pPr>
        <w:rPr>
          <w:rFonts w:cs="Arial"/>
          <w:color w:val="auto"/>
          <w:lang w:val="en-GB"/>
        </w:rPr>
      </w:pPr>
      <w:bookmarkStart w:id="0" w:name="_GoBack"/>
      <w:bookmarkEnd w:id="0"/>
    </w:p>
    <w:p w14:paraId="647E6E25" w14:textId="77777777" w:rsidR="00347356" w:rsidRPr="006C2176" w:rsidRDefault="00347356" w:rsidP="00347356">
      <w:pPr>
        <w:rPr>
          <w:rFonts w:cs="Arial"/>
          <w:color w:val="auto"/>
          <w:lang w:val="en-GB"/>
        </w:rPr>
      </w:pPr>
      <w:r w:rsidRPr="006C2176">
        <w:rPr>
          <w:rFonts w:cs="Arial"/>
          <w:noProof/>
          <w:color w:val="auto"/>
          <w:lang w:val="en-NZ" w:eastAsia="en-NZ"/>
        </w:rPr>
        <w:drawing>
          <wp:inline distT="0" distB="0" distL="0" distR="0" wp14:anchorId="4D0A0381" wp14:editId="1435458E">
            <wp:extent cx="6480175" cy="1170215"/>
            <wp:effectExtent l="0" t="0" r="0" b="0"/>
            <wp:docPr id="2" name="Picture 2" descr="C:\Users\Simon\Pictures\Logo\Finals\LH--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mon\Pictures\Logo\Finals\LH---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17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46133" w14:textId="77777777" w:rsidR="00347356" w:rsidRPr="006C2176" w:rsidRDefault="00347356" w:rsidP="00347356">
      <w:pPr>
        <w:rPr>
          <w:rStyle w:val="ochablue"/>
          <w:rFonts w:cs="Arial"/>
          <w:color w:val="auto"/>
          <w:sz w:val="16"/>
          <w:szCs w:val="16"/>
          <w:lang w:val="en-GB"/>
        </w:rPr>
      </w:pPr>
    </w:p>
    <w:p w14:paraId="7D21C09C" w14:textId="77777777" w:rsidR="00347356" w:rsidRPr="006C2176" w:rsidRDefault="00347356" w:rsidP="00347356">
      <w:pPr>
        <w:rPr>
          <w:rStyle w:val="ochablue"/>
          <w:rFonts w:cs="Arial"/>
          <w:color w:val="auto"/>
          <w:sz w:val="16"/>
          <w:szCs w:val="16"/>
          <w:lang w:val="en-GB"/>
        </w:rPr>
      </w:pPr>
      <w:r w:rsidRPr="006C2176">
        <w:rPr>
          <w:rStyle w:val="ochablue"/>
          <w:rFonts w:cs="Arial"/>
          <w:color w:val="auto"/>
          <w:sz w:val="16"/>
          <w:szCs w:val="16"/>
          <w:lang w:val="en-GB"/>
        </w:rPr>
        <w:t>Situ</w:t>
      </w:r>
      <w:r w:rsidR="00905C26" w:rsidRPr="006C2176">
        <w:rPr>
          <w:rStyle w:val="ochablue"/>
          <w:rFonts w:cs="Arial"/>
          <w:color w:val="auto"/>
          <w:sz w:val="16"/>
          <w:szCs w:val="16"/>
          <w:lang w:val="en-GB"/>
        </w:rPr>
        <w:t>ation report issued by NDMO Vanuatu</w:t>
      </w:r>
      <w:r w:rsidRPr="006C2176">
        <w:rPr>
          <w:rStyle w:val="ochablue"/>
          <w:rFonts w:cs="Arial"/>
          <w:color w:val="auto"/>
          <w:sz w:val="16"/>
          <w:szCs w:val="16"/>
          <w:lang w:val="en-GB"/>
        </w:rPr>
        <w:t xml:space="preserve"> </w:t>
      </w:r>
    </w:p>
    <w:p w14:paraId="12E70DC5" w14:textId="4B74F313" w:rsidR="00347356" w:rsidRPr="006C2176" w:rsidRDefault="00347356" w:rsidP="00347356">
      <w:pPr>
        <w:rPr>
          <w:rStyle w:val="ochablue"/>
          <w:rFonts w:cs="Arial"/>
          <w:color w:val="auto"/>
          <w:sz w:val="16"/>
          <w:szCs w:val="16"/>
          <w:lang w:val="en-GB"/>
        </w:rPr>
      </w:pPr>
      <w:r w:rsidRPr="006C2176">
        <w:rPr>
          <w:rStyle w:val="ochablue"/>
          <w:rFonts w:cs="Arial"/>
          <w:color w:val="auto"/>
          <w:sz w:val="16"/>
          <w:szCs w:val="16"/>
          <w:lang w:val="en-GB"/>
        </w:rPr>
        <w:t xml:space="preserve">This report covers the period from </w:t>
      </w:r>
      <w:r w:rsidR="00A3524F">
        <w:rPr>
          <w:rStyle w:val="ochablue"/>
          <w:rFonts w:cs="Arial"/>
          <w:color w:val="auto"/>
          <w:sz w:val="16"/>
          <w:szCs w:val="16"/>
          <w:lang w:val="en-GB"/>
        </w:rPr>
        <w:t>16</w:t>
      </w:r>
      <w:r w:rsidR="000C0873">
        <w:rPr>
          <w:rStyle w:val="ochablue"/>
          <w:rFonts w:cs="Arial"/>
          <w:color w:val="auto"/>
          <w:sz w:val="16"/>
          <w:szCs w:val="16"/>
          <w:lang w:val="en-GB"/>
        </w:rPr>
        <w:t xml:space="preserve"> March 2015</w:t>
      </w:r>
    </w:p>
    <w:p w14:paraId="45080406" w14:textId="77777777" w:rsidR="00347356" w:rsidRPr="006C2176" w:rsidRDefault="00347356" w:rsidP="00347356">
      <w:pPr>
        <w:rPr>
          <w:rStyle w:val="ochablue"/>
          <w:rFonts w:cs="Arial"/>
          <w:color w:val="auto"/>
          <w:sz w:val="16"/>
          <w:szCs w:val="16"/>
          <w:lang w:val="en-GB"/>
        </w:rPr>
      </w:pPr>
    </w:p>
    <w:p w14:paraId="5F8F42A1" w14:textId="77777777" w:rsidR="00347356" w:rsidRPr="006C2176" w:rsidRDefault="00347356" w:rsidP="00347356">
      <w:pPr>
        <w:pStyle w:val="ochacontentheading"/>
        <w:rPr>
          <w:color w:val="auto"/>
          <w:lang w:val="en-GB"/>
        </w:rPr>
      </w:pPr>
      <w:r w:rsidRPr="006C2176">
        <w:rPr>
          <w:color w:val="auto"/>
          <w:lang w:val="en-GB"/>
        </w:rPr>
        <w:t>Highlights</w:t>
      </w:r>
    </w:p>
    <w:p w14:paraId="15FBFC46" w14:textId="77777777" w:rsidR="00347356" w:rsidRPr="006C2176" w:rsidRDefault="00347356" w:rsidP="00347356">
      <w:pPr>
        <w:widowControl w:val="0"/>
        <w:autoSpaceDE w:val="0"/>
        <w:autoSpaceDN w:val="0"/>
        <w:adjustRightInd w:val="0"/>
        <w:rPr>
          <w:rFonts w:cs="Arial"/>
          <w:color w:val="auto"/>
          <w:sz w:val="28"/>
          <w:szCs w:val="28"/>
          <w:lang w:val="en-GB"/>
        </w:rPr>
      </w:pPr>
      <w:r w:rsidRPr="006C2176">
        <w:rPr>
          <w:rFonts w:cs="Arial"/>
          <w:b/>
          <w:bCs/>
          <w:noProof/>
          <w:color w:val="auto"/>
          <w:sz w:val="40"/>
          <w:szCs w:val="40"/>
          <w:lang w:val="en-NZ" w:eastAsia="en-N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BA1C52" wp14:editId="37DDA682">
                <wp:simplePos x="0" y="0"/>
                <wp:positionH relativeFrom="column">
                  <wp:posOffset>3771900</wp:posOffset>
                </wp:positionH>
                <wp:positionV relativeFrom="paragraph">
                  <wp:posOffset>182245</wp:posOffset>
                </wp:positionV>
                <wp:extent cx="2607945" cy="1870710"/>
                <wp:effectExtent l="0" t="0" r="0" b="381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7945" cy="187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7F378" w14:textId="19A8D7BA" w:rsidR="00805610" w:rsidRDefault="00805610" w:rsidP="00347356">
                            <w:r>
                              <w:rPr>
                                <w:noProof/>
                                <w:lang w:val="en-NZ" w:eastAsia="en-NZ"/>
                              </w:rPr>
                              <w:drawing>
                                <wp:inline distT="0" distB="0" distL="0" distR="0" wp14:anchorId="662D0099" wp14:editId="797D02DD">
                                  <wp:extent cx="2424430" cy="1779492"/>
                                  <wp:effectExtent l="0" t="0" r="0" b="0"/>
                                  <wp:docPr id="4" name="Picture 4" descr="Macintosh HD:Users:wojciechdabrowka:Desktop:IDV60001-2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Macintosh HD:Users:wojciechdabrowka:Desktop:IDV60001-2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5006" cy="1779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A1C5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297pt;margin-top:14.35pt;width:205.35pt;height:147.3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" filled="f" stroked="f">
                <v:textbox style="mso-fit-shape-to-text:t">
                  <w:txbxContent>
                    <w:p w14:paraId="78A7F378" w14:textId="19A8D7BA" w:rsidR="00805610" w:rsidRDefault="00805610" w:rsidP="00347356">
                      <w:r>
                        <w:rPr>
                          <w:noProof/>
                          <w:lang w:val="en-NZ" w:eastAsia="en-NZ"/>
                        </w:rPr>
                        <w:drawing>
                          <wp:inline distT="0" distB="0" distL="0" distR="0" wp14:anchorId="662D0099" wp14:editId="797D02DD">
                            <wp:extent cx="2424430" cy="1779492"/>
                            <wp:effectExtent l="0" t="0" r="0" b="0"/>
                            <wp:docPr id="4" name="Picture 4" descr="Macintosh HD:Users:wojciechdabrowka:Desktop:IDV60001-2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Macintosh HD:Users:wojciechdabrowka:Desktop:IDV60001-2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5006" cy="1779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C2176">
        <w:rPr>
          <w:rFonts w:cs="Arial"/>
          <w:b/>
          <w:bCs/>
          <w:color w:val="auto"/>
          <w:sz w:val="40"/>
          <w:szCs w:val="40"/>
          <w:lang w:val="en-GB"/>
        </w:rPr>
        <w:fldChar w:fldCharType="begin"/>
      </w:r>
      <w:r w:rsidRPr="006C2176">
        <w:rPr>
          <w:rFonts w:cs="Arial"/>
          <w:b/>
          <w:bCs/>
          <w:color w:val="auto"/>
          <w:sz w:val="40"/>
          <w:szCs w:val="40"/>
          <w:lang w:val="en-GB"/>
        </w:rPr>
        <w:instrText>HYPERLINK "http://www.maphill.com/vanuatu/malampa/maps/physical-map/"</w:instrText>
      </w:r>
      <w:r w:rsidRPr="006C2176">
        <w:rPr>
          <w:rFonts w:cs="Arial"/>
          <w:b/>
          <w:bCs/>
          <w:color w:val="auto"/>
          <w:sz w:val="40"/>
          <w:szCs w:val="40"/>
          <w:lang w:val="en-GB"/>
        </w:rPr>
        <w:fldChar w:fldCharType="separate"/>
      </w:r>
    </w:p>
    <w:p w14:paraId="0283EC6D" w14:textId="510C1CD2" w:rsidR="008033A1" w:rsidRPr="006C2176" w:rsidRDefault="00347356" w:rsidP="00CF031E">
      <w:pPr>
        <w:pStyle w:val="ochacontenttext"/>
        <w:rPr>
          <w:rFonts w:cs="Arial"/>
          <w:color w:val="auto"/>
          <w:lang w:val="en-GB"/>
        </w:rPr>
      </w:pPr>
      <w:r w:rsidRPr="006C2176">
        <w:rPr>
          <w:rFonts w:cs="Arial"/>
          <w:b/>
          <w:bCs/>
          <w:color w:val="auto"/>
          <w:sz w:val="40"/>
          <w:szCs w:val="40"/>
          <w:lang w:val="en-GB"/>
        </w:rPr>
        <w:fldChar w:fldCharType="end"/>
      </w:r>
    </w:p>
    <w:p w14:paraId="1A11BE68" w14:textId="2389D960" w:rsidR="008033A1" w:rsidRDefault="008033A1" w:rsidP="00F629F7">
      <w:pPr>
        <w:pStyle w:val="ochabulletpoint"/>
        <w:numPr>
          <w:ilvl w:val="0"/>
          <w:numId w:val="0"/>
        </w:numPr>
        <w:rPr>
          <w:rFonts w:cs="Arial"/>
          <w:color w:val="auto"/>
          <w:sz w:val="24"/>
          <w:lang w:val="en-GB"/>
        </w:rPr>
      </w:pPr>
    </w:p>
    <w:p w14:paraId="468CB7AA" w14:textId="416411E3" w:rsidR="00F629F7" w:rsidRDefault="00F629F7" w:rsidP="00477808">
      <w:pPr>
        <w:pStyle w:val="ochabulletpoint"/>
        <w:numPr>
          <w:ilvl w:val="0"/>
          <w:numId w:val="2"/>
        </w:numPr>
        <w:rPr>
          <w:rFonts w:cs="Arial"/>
          <w:color w:val="auto"/>
          <w:sz w:val="24"/>
          <w:lang w:val="en-GB"/>
        </w:rPr>
      </w:pPr>
      <w:r w:rsidRPr="00696EF4">
        <w:rPr>
          <w:rFonts w:eastAsiaTheme="minorEastAsia" w:cs="Arial"/>
          <w:sz w:val="24"/>
        </w:rPr>
        <w:t xml:space="preserve">Category 5 </w:t>
      </w:r>
      <w:r w:rsidRPr="00696EF4">
        <w:rPr>
          <w:rFonts w:cs="Arial"/>
          <w:color w:val="auto"/>
          <w:sz w:val="24"/>
          <w:lang w:val="en-GB"/>
        </w:rPr>
        <w:t xml:space="preserve">Cyclone Pam has caused widespread, severe damage and loss of life through the country, particularly in the Central and Southern regions, which experienced a direct hit. </w:t>
      </w:r>
    </w:p>
    <w:p w14:paraId="3843B735" w14:textId="7BB6C787" w:rsidR="00DE7D58" w:rsidRDefault="00853DCC" w:rsidP="00DE7D58">
      <w:pPr>
        <w:pStyle w:val="ochabulletpoint"/>
        <w:numPr>
          <w:ilvl w:val="0"/>
          <w:numId w:val="2"/>
        </w:numPr>
        <w:rPr>
          <w:rFonts w:cs="Arial"/>
          <w:color w:val="auto"/>
          <w:sz w:val="24"/>
          <w:lang w:val="en-GB"/>
        </w:rPr>
      </w:pPr>
      <w:r>
        <w:rPr>
          <w:rFonts w:cs="Arial"/>
          <w:color w:val="auto"/>
          <w:sz w:val="24"/>
          <w:lang w:val="en-GB"/>
        </w:rPr>
        <w:t>First Situational Report Received from Tanna confirming 5 fatalities and widespread distraction.</w:t>
      </w:r>
    </w:p>
    <w:p w14:paraId="7B57CDB2" w14:textId="5CA19F0A" w:rsidR="00C53BDF" w:rsidRDefault="00C53BDF" w:rsidP="00DE7D58">
      <w:pPr>
        <w:pStyle w:val="ochabulletpoint"/>
        <w:numPr>
          <w:ilvl w:val="0"/>
          <w:numId w:val="2"/>
        </w:numPr>
        <w:rPr>
          <w:rFonts w:cs="Arial"/>
          <w:color w:val="auto"/>
          <w:sz w:val="24"/>
          <w:lang w:val="en-GB"/>
        </w:rPr>
      </w:pPr>
      <w:r>
        <w:rPr>
          <w:rFonts w:cs="Arial"/>
          <w:color w:val="auto"/>
          <w:sz w:val="24"/>
          <w:lang w:val="en-GB"/>
        </w:rPr>
        <w:t>Aerial assessments carried out on 16 March.</w:t>
      </w:r>
    </w:p>
    <w:p w14:paraId="3806F3B9" w14:textId="18D82B59" w:rsidR="00CF3364" w:rsidRPr="00DE7D58" w:rsidRDefault="00CF3364" w:rsidP="00DE7D58">
      <w:pPr>
        <w:pStyle w:val="ochabulletpoint"/>
        <w:numPr>
          <w:ilvl w:val="0"/>
          <w:numId w:val="2"/>
        </w:numPr>
        <w:rPr>
          <w:rFonts w:cs="Arial"/>
          <w:color w:val="auto"/>
          <w:sz w:val="24"/>
          <w:lang w:val="en-GB"/>
        </w:rPr>
      </w:pPr>
      <w:r>
        <w:rPr>
          <w:rFonts w:cs="Arial"/>
          <w:color w:val="auto"/>
          <w:sz w:val="24"/>
          <w:lang w:val="en-GB"/>
        </w:rPr>
        <w:t xml:space="preserve">First emerging aerial images confirm total or near-total distraction of </w:t>
      </w:r>
      <w:r w:rsidR="001E0683">
        <w:rPr>
          <w:rFonts w:cs="Arial"/>
          <w:color w:val="auto"/>
          <w:sz w:val="24"/>
          <w:lang w:val="en-GB"/>
        </w:rPr>
        <w:t>homes, buildings and</w:t>
      </w:r>
      <w:r>
        <w:rPr>
          <w:rFonts w:cs="Arial"/>
          <w:color w:val="auto"/>
          <w:sz w:val="24"/>
          <w:lang w:val="en-GB"/>
        </w:rPr>
        <w:t xml:space="preserve"> and </w:t>
      </w:r>
      <w:r w:rsidR="001E0683">
        <w:rPr>
          <w:rFonts w:cs="Arial"/>
          <w:color w:val="auto"/>
          <w:sz w:val="24"/>
          <w:lang w:val="en-GB"/>
        </w:rPr>
        <w:t>crops</w:t>
      </w:r>
      <w:r>
        <w:rPr>
          <w:rFonts w:cs="Arial"/>
          <w:color w:val="auto"/>
          <w:sz w:val="24"/>
          <w:lang w:val="en-GB"/>
        </w:rPr>
        <w:t xml:space="preserve"> on </w:t>
      </w:r>
      <w:r w:rsidR="001E0683">
        <w:rPr>
          <w:rFonts w:cs="Arial"/>
          <w:color w:val="auto"/>
          <w:sz w:val="24"/>
          <w:lang w:val="en-GB"/>
        </w:rPr>
        <w:t xml:space="preserve">the </w:t>
      </w:r>
      <w:r>
        <w:rPr>
          <w:rFonts w:cs="Arial"/>
          <w:color w:val="auto"/>
          <w:sz w:val="24"/>
          <w:lang w:val="en-GB"/>
        </w:rPr>
        <w:t xml:space="preserve">Shepherd Islands. </w:t>
      </w:r>
      <w:r w:rsidRPr="00DE7D58">
        <w:rPr>
          <w:rFonts w:cs="Arial"/>
          <w:color w:val="auto"/>
          <w:sz w:val="24"/>
          <w:lang w:val="en-GB"/>
        </w:rPr>
        <w:t xml:space="preserve"> </w:t>
      </w:r>
    </w:p>
    <w:p w14:paraId="6854D160" w14:textId="6A8D303F" w:rsidR="00CF3364" w:rsidRPr="00CF3364" w:rsidRDefault="00CF3364" w:rsidP="00CF3364">
      <w:pPr>
        <w:pStyle w:val="ochabulletpoint"/>
        <w:numPr>
          <w:ilvl w:val="0"/>
          <w:numId w:val="2"/>
        </w:numPr>
        <w:rPr>
          <w:rFonts w:cs="Arial"/>
          <w:color w:val="auto"/>
          <w:sz w:val="24"/>
          <w:lang w:val="en-GB"/>
        </w:rPr>
      </w:pPr>
      <w:r>
        <w:rPr>
          <w:rFonts w:cs="Arial"/>
          <w:color w:val="auto"/>
          <w:sz w:val="24"/>
          <w:lang w:val="en-GB"/>
        </w:rPr>
        <w:t xml:space="preserve">Access to affected population is extremely limited due to closed airports in provinces and to broken bridges on Efate. </w:t>
      </w:r>
    </w:p>
    <w:p w14:paraId="73FF9471" w14:textId="700F3D76" w:rsidR="00442F68" w:rsidRDefault="00442F68" w:rsidP="00442F68">
      <w:pPr>
        <w:pStyle w:val="ochabulletpoint"/>
        <w:numPr>
          <w:ilvl w:val="0"/>
          <w:numId w:val="2"/>
        </w:numPr>
        <w:rPr>
          <w:rFonts w:cs="Arial"/>
          <w:color w:val="auto"/>
          <w:sz w:val="24"/>
          <w:lang w:val="en-GB"/>
        </w:rPr>
      </w:pPr>
      <w:r>
        <w:rPr>
          <w:rFonts w:cs="Arial"/>
          <w:color w:val="auto"/>
          <w:sz w:val="24"/>
          <w:lang w:val="en-GB"/>
        </w:rPr>
        <w:t xml:space="preserve">Teams of Medical, Urban Search and Rescue and Humanitarian experts arrive from Australia and New Zealand. </w:t>
      </w:r>
    </w:p>
    <w:p w14:paraId="48C46E7A" w14:textId="5BBF801A" w:rsidR="006B6990" w:rsidRDefault="006B6990" w:rsidP="00442F68">
      <w:pPr>
        <w:pStyle w:val="ochabulletpoint"/>
        <w:numPr>
          <w:ilvl w:val="0"/>
          <w:numId w:val="2"/>
        </w:numPr>
        <w:rPr>
          <w:rFonts w:cs="Arial"/>
          <w:color w:val="auto"/>
          <w:sz w:val="24"/>
          <w:lang w:val="en-GB"/>
        </w:rPr>
      </w:pPr>
      <w:r>
        <w:rPr>
          <w:rFonts w:cs="Arial"/>
          <w:color w:val="auto"/>
          <w:sz w:val="24"/>
          <w:lang w:val="en-GB"/>
        </w:rPr>
        <w:t xml:space="preserve">Confirmed Number of fatalities </w:t>
      </w:r>
      <w:r w:rsidR="00853DCC">
        <w:rPr>
          <w:rFonts w:cs="Arial"/>
          <w:color w:val="auto"/>
          <w:sz w:val="24"/>
          <w:lang w:val="en-GB"/>
        </w:rPr>
        <w:t xml:space="preserve">from </w:t>
      </w:r>
      <w:proofErr w:type="spellStart"/>
      <w:r w:rsidR="00853DCC">
        <w:rPr>
          <w:rFonts w:cs="Arial"/>
          <w:color w:val="auto"/>
          <w:sz w:val="24"/>
          <w:lang w:val="en-GB"/>
        </w:rPr>
        <w:t>Tafea</w:t>
      </w:r>
      <w:proofErr w:type="spellEnd"/>
      <w:r w:rsidR="00853DCC">
        <w:rPr>
          <w:rFonts w:cs="Arial"/>
          <w:color w:val="auto"/>
          <w:sz w:val="24"/>
          <w:lang w:val="en-GB"/>
        </w:rPr>
        <w:t xml:space="preserve"> </w:t>
      </w:r>
      <w:proofErr w:type="spellStart"/>
      <w:r w:rsidR="00853DCC">
        <w:rPr>
          <w:rFonts w:cs="Arial"/>
          <w:color w:val="auto"/>
          <w:sz w:val="24"/>
          <w:lang w:val="en-GB"/>
        </w:rPr>
        <w:t>Shefa</w:t>
      </w:r>
      <w:proofErr w:type="spellEnd"/>
      <w:r w:rsidR="00853DCC">
        <w:rPr>
          <w:rFonts w:cs="Arial"/>
          <w:color w:val="auto"/>
          <w:sz w:val="24"/>
          <w:lang w:val="en-GB"/>
        </w:rPr>
        <w:t xml:space="preserve"> provinces </w:t>
      </w:r>
      <w:r>
        <w:rPr>
          <w:rFonts w:cs="Arial"/>
          <w:color w:val="auto"/>
          <w:sz w:val="24"/>
          <w:lang w:val="en-GB"/>
        </w:rPr>
        <w:t xml:space="preserve">11. </w:t>
      </w:r>
    </w:p>
    <w:p w14:paraId="47B87E99" w14:textId="77A8F0F9" w:rsidR="00CF3364" w:rsidRDefault="00CF3364" w:rsidP="00CF3364">
      <w:pPr>
        <w:pStyle w:val="ochabulletpoint"/>
        <w:numPr>
          <w:ilvl w:val="0"/>
          <w:numId w:val="2"/>
        </w:numPr>
        <w:rPr>
          <w:rFonts w:cs="Arial"/>
          <w:color w:val="auto"/>
          <w:sz w:val="24"/>
          <w:lang w:val="en-GB"/>
        </w:rPr>
      </w:pPr>
      <w:r w:rsidRPr="00696EF4">
        <w:rPr>
          <w:rFonts w:cs="Arial"/>
          <w:color w:val="auto"/>
          <w:sz w:val="24"/>
          <w:lang w:val="en-GB"/>
        </w:rPr>
        <w:t>State of Emergency has been declared for Shefa Province. T</w:t>
      </w:r>
      <w:r>
        <w:rPr>
          <w:rFonts w:cs="Arial"/>
          <w:color w:val="auto"/>
          <w:sz w:val="24"/>
          <w:lang w:val="en-GB"/>
        </w:rPr>
        <w:t xml:space="preserve">his is likely to be extended to </w:t>
      </w:r>
      <w:r w:rsidRPr="00696EF4">
        <w:rPr>
          <w:rFonts w:cs="Arial"/>
          <w:color w:val="auto"/>
          <w:sz w:val="24"/>
          <w:lang w:val="en-GB"/>
        </w:rPr>
        <w:t>Tafea and other Provinces as information comes in.</w:t>
      </w:r>
    </w:p>
    <w:p w14:paraId="1B2D8ED3" w14:textId="34302FA6" w:rsidR="00442F68" w:rsidRDefault="00442F68" w:rsidP="00442F68">
      <w:pPr>
        <w:pStyle w:val="ochabulletpoint"/>
        <w:numPr>
          <w:ilvl w:val="0"/>
          <w:numId w:val="2"/>
        </w:numPr>
        <w:rPr>
          <w:rFonts w:cs="Arial"/>
          <w:color w:val="auto"/>
          <w:sz w:val="24"/>
          <w:lang w:val="en-GB"/>
        </w:rPr>
      </w:pPr>
      <w:r>
        <w:rPr>
          <w:rFonts w:cs="Arial"/>
          <w:color w:val="auto"/>
          <w:sz w:val="24"/>
          <w:lang w:val="en-GB"/>
        </w:rPr>
        <w:t>First Flights with relief su</w:t>
      </w:r>
      <w:r w:rsidR="001E0683">
        <w:rPr>
          <w:rFonts w:cs="Arial"/>
          <w:color w:val="auto"/>
          <w:sz w:val="24"/>
          <w:lang w:val="en-GB"/>
        </w:rPr>
        <w:t>pplies arrive from Australia,</w:t>
      </w:r>
      <w:r>
        <w:rPr>
          <w:rFonts w:cs="Arial"/>
          <w:color w:val="auto"/>
          <w:sz w:val="24"/>
          <w:lang w:val="en-GB"/>
        </w:rPr>
        <w:t xml:space="preserve"> New Zealand</w:t>
      </w:r>
      <w:r w:rsidR="001E0683">
        <w:rPr>
          <w:rFonts w:cs="Arial"/>
          <w:color w:val="auto"/>
          <w:sz w:val="24"/>
          <w:lang w:val="en-GB"/>
        </w:rPr>
        <w:t xml:space="preserve"> and New Caledonia</w:t>
      </w:r>
      <w:r>
        <w:rPr>
          <w:rFonts w:cs="Arial"/>
          <w:color w:val="auto"/>
          <w:sz w:val="24"/>
          <w:lang w:val="en-GB"/>
        </w:rPr>
        <w:t xml:space="preserve">. </w:t>
      </w:r>
    </w:p>
    <w:p w14:paraId="668BFA3E" w14:textId="256EF92B" w:rsidR="007F26B5" w:rsidRPr="00BE0AF1" w:rsidRDefault="003F57CD" w:rsidP="007F26B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</w:rPr>
      </w:pPr>
      <w:r w:rsidRPr="00696EF4">
        <w:rPr>
          <w:rFonts w:ascii="Arial" w:hAnsi="Arial" w:cs="Arial"/>
          <w:sz w:val="24"/>
          <w:szCs w:val="24"/>
          <w:lang w:val="en-GB"/>
        </w:rPr>
        <w:t xml:space="preserve">Eight fatalities </w:t>
      </w:r>
      <w:r w:rsidR="00696EF4" w:rsidRPr="00696EF4">
        <w:rPr>
          <w:rFonts w:ascii="Arial" w:hAnsi="Arial" w:cs="Arial"/>
          <w:sz w:val="24"/>
          <w:szCs w:val="24"/>
          <w:lang w:val="en-GB"/>
        </w:rPr>
        <w:t xml:space="preserve">have been confirmed </w:t>
      </w:r>
      <w:r w:rsidRPr="00696EF4">
        <w:rPr>
          <w:rFonts w:ascii="Arial" w:hAnsi="Arial" w:cs="Arial"/>
          <w:sz w:val="24"/>
          <w:szCs w:val="24"/>
          <w:lang w:val="en-GB"/>
        </w:rPr>
        <w:t>from Efate</w:t>
      </w:r>
      <w:r w:rsidR="00696EF4" w:rsidRPr="00696EF4">
        <w:rPr>
          <w:rFonts w:ascii="Arial" w:hAnsi="Arial" w:cs="Arial"/>
          <w:sz w:val="24"/>
          <w:szCs w:val="24"/>
          <w:lang w:val="en-GB"/>
        </w:rPr>
        <w:t xml:space="preserve"> to date</w:t>
      </w:r>
      <w:r w:rsidRPr="00696EF4">
        <w:rPr>
          <w:rFonts w:ascii="Arial" w:hAnsi="Arial" w:cs="Arial"/>
          <w:sz w:val="24"/>
          <w:szCs w:val="24"/>
          <w:lang w:val="en-GB"/>
        </w:rPr>
        <w:t>.</w:t>
      </w:r>
    </w:p>
    <w:p w14:paraId="4A70A715" w14:textId="5D89FF93" w:rsidR="003F57CD" w:rsidRPr="00696EF4" w:rsidRDefault="007F26B5" w:rsidP="003F57C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</w:rPr>
      </w:pPr>
      <w:r w:rsidRPr="00696EF4">
        <w:rPr>
          <w:rFonts w:ascii="Arial" w:hAnsi="Arial" w:cs="Arial"/>
          <w:sz w:val="24"/>
          <w:szCs w:val="24"/>
          <w:lang w:val="en-GB"/>
        </w:rPr>
        <w:t>Twenty Eight (28) evacuation centres have been opened on Efate with 2865 evacuees to date.</w:t>
      </w:r>
    </w:p>
    <w:p w14:paraId="48A581DB" w14:textId="77777777" w:rsidR="008033A1" w:rsidRPr="006C2176" w:rsidRDefault="008033A1" w:rsidP="00CF3364">
      <w:pPr>
        <w:pStyle w:val="ochabulletpoint"/>
        <w:numPr>
          <w:ilvl w:val="0"/>
          <w:numId w:val="0"/>
        </w:numPr>
        <w:rPr>
          <w:rFonts w:cs="Arial"/>
          <w:color w:val="auto"/>
          <w:sz w:val="24"/>
          <w:lang w:val="en-GB"/>
        </w:rPr>
      </w:pPr>
    </w:p>
    <w:p w14:paraId="2C1FF79D" w14:textId="72646775" w:rsidR="005C6422" w:rsidRPr="006C2176" w:rsidRDefault="006A007C" w:rsidP="008033A1">
      <w:pPr>
        <w:pStyle w:val="ochacontentheading"/>
        <w:rPr>
          <w:b/>
          <w:color w:val="auto"/>
          <w:sz w:val="28"/>
          <w:szCs w:val="28"/>
          <w:lang w:val="en-GB"/>
        </w:rPr>
      </w:pPr>
      <w:r w:rsidRPr="006C2176">
        <w:rPr>
          <w:b/>
          <w:color w:val="auto"/>
          <w:sz w:val="28"/>
          <w:szCs w:val="28"/>
          <w:lang w:val="en-GB"/>
        </w:rPr>
        <w:t xml:space="preserve">1.0 </w:t>
      </w:r>
      <w:r w:rsidR="00347356" w:rsidRPr="006C2176">
        <w:rPr>
          <w:b/>
          <w:color w:val="auto"/>
          <w:sz w:val="28"/>
          <w:szCs w:val="28"/>
          <w:lang w:val="en-GB"/>
        </w:rPr>
        <w:t>Situation Overview</w:t>
      </w:r>
    </w:p>
    <w:p w14:paraId="38FCCFDA" w14:textId="2AC905B5" w:rsidR="00CF3364" w:rsidRDefault="00D32CBD" w:rsidP="00BE0AF1">
      <w:pPr>
        <w:pStyle w:val="ochabulletpoint"/>
        <w:numPr>
          <w:ilvl w:val="0"/>
          <w:numId w:val="0"/>
        </w:numPr>
        <w:rPr>
          <w:rFonts w:cs="Arial"/>
          <w:color w:val="404040" w:themeColor="text1" w:themeTint="BF"/>
          <w:sz w:val="24"/>
          <w:lang w:val="en-GB"/>
        </w:rPr>
      </w:pPr>
      <w:r w:rsidRPr="00822822">
        <w:rPr>
          <w:rFonts w:cs="Arial"/>
          <w:color w:val="404040" w:themeColor="text1" w:themeTint="BF"/>
          <w:sz w:val="24"/>
          <w:lang w:val="en-GB"/>
        </w:rPr>
        <w:t xml:space="preserve">From 12-14 March, Cyclone Pam </w:t>
      </w:r>
      <w:r w:rsidR="001E0683">
        <w:rPr>
          <w:rFonts w:cs="Arial"/>
          <w:color w:val="404040" w:themeColor="text1" w:themeTint="BF"/>
          <w:sz w:val="24"/>
          <w:lang w:val="en-GB"/>
        </w:rPr>
        <w:t>struck Vanuatu affecting</w:t>
      </w:r>
      <w:r w:rsidR="00822822" w:rsidRPr="00822822">
        <w:rPr>
          <w:rFonts w:cs="Arial"/>
          <w:color w:val="404040" w:themeColor="text1" w:themeTint="BF"/>
          <w:sz w:val="24"/>
          <w:lang w:val="en-GB"/>
        </w:rPr>
        <w:t xml:space="preserve"> the entire population of the </w:t>
      </w:r>
      <w:r w:rsidR="00822822">
        <w:rPr>
          <w:rFonts w:cs="Arial"/>
          <w:color w:val="404040" w:themeColor="text1" w:themeTint="BF"/>
          <w:sz w:val="24"/>
          <w:lang w:val="en-GB"/>
        </w:rPr>
        <w:t xml:space="preserve">entire </w:t>
      </w:r>
      <w:r w:rsidR="00822822" w:rsidRPr="00822822">
        <w:rPr>
          <w:rFonts w:cs="Arial"/>
          <w:color w:val="404040" w:themeColor="text1" w:themeTint="BF"/>
          <w:sz w:val="24"/>
          <w:lang w:val="en-GB"/>
        </w:rPr>
        <w:t>co</w:t>
      </w:r>
      <w:r w:rsidR="00822822">
        <w:rPr>
          <w:rFonts w:cs="Arial"/>
          <w:color w:val="404040" w:themeColor="text1" w:themeTint="BF"/>
          <w:sz w:val="24"/>
          <w:lang w:val="en-GB"/>
        </w:rPr>
        <w:t>u</w:t>
      </w:r>
      <w:r w:rsidR="00822822" w:rsidRPr="00822822">
        <w:rPr>
          <w:rFonts w:cs="Arial"/>
          <w:color w:val="404040" w:themeColor="text1" w:themeTint="BF"/>
          <w:sz w:val="24"/>
          <w:lang w:val="en-GB"/>
        </w:rPr>
        <w:t>ntry</w:t>
      </w:r>
      <w:r w:rsidRPr="00822822">
        <w:rPr>
          <w:rFonts w:cs="Arial"/>
          <w:color w:val="404040" w:themeColor="text1" w:themeTint="BF"/>
          <w:sz w:val="24"/>
          <w:lang w:val="en-GB"/>
        </w:rPr>
        <w:t xml:space="preserve"> and causing 8 </w:t>
      </w:r>
      <w:r w:rsidR="00822822" w:rsidRPr="00822822">
        <w:rPr>
          <w:rFonts w:cs="Arial"/>
          <w:color w:val="404040" w:themeColor="text1" w:themeTint="BF"/>
          <w:sz w:val="24"/>
          <w:lang w:val="en-GB"/>
        </w:rPr>
        <w:t xml:space="preserve">confirmed </w:t>
      </w:r>
      <w:r w:rsidRPr="00822822">
        <w:rPr>
          <w:rFonts w:cs="Arial"/>
          <w:color w:val="404040" w:themeColor="text1" w:themeTint="BF"/>
          <w:sz w:val="24"/>
          <w:lang w:val="en-GB"/>
        </w:rPr>
        <w:t>fatalities</w:t>
      </w:r>
      <w:r w:rsidR="00822822" w:rsidRPr="00822822">
        <w:rPr>
          <w:rFonts w:cs="Arial"/>
          <w:color w:val="404040" w:themeColor="text1" w:themeTint="BF"/>
          <w:sz w:val="24"/>
          <w:lang w:val="en-GB"/>
        </w:rPr>
        <w:t xml:space="preserve"> to date</w:t>
      </w:r>
      <w:r w:rsidRPr="00822822">
        <w:rPr>
          <w:rFonts w:cs="Arial"/>
          <w:color w:val="404040" w:themeColor="text1" w:themeTint="BF"/>
          <w:sz w:val="24"/>
          <w:lang w:val="en-GB"/>
        </w:rPr>
        <w:t xml:space="preserve">. </w:t>
      </w:r>
      <w:r w:rsidR="00822822">
        <w:rPr>
          <w:rFonts w:cs="Arial"/>
          <w:color w:val="404040" w:themeColor="text1" w:themeTint="BF"/>
          <w:sz w:val="24"/>
          <w:lang w:val="en-GB"/>
        </w:rPr>
        <w:t xml:space="preserve">The death toll is expected to rise as information becomes available. </w:t>
      </w:r>
    </w:p>
    <w:p w14:paraId="4D3EA4B8" w14:textId="77777777" w:rsidR="00822822" w:rsidRDefault="00822822" w:rsidP="00BE0AF1">
      <w:pPr>
        <w:pStyle w:val="ochabulletpoint"/>
        <w:numPr>
          <w:ilvl w:val="0"/>
          <w:numId w:val="0"/>
        </w:numPr>
        <w:rPr>
          <w:rFonts w:cs="Arial"/>
          <w:color w:val="404040" w:themeColor="text1" w:themeTint="BF"/>
          <w:sz w:val="24"/>
          <w:lang w:val="en-GB"/>
        </w:rPr>
      </w:pPr>
    </w:p>
    <w:p w14:paraId="21675C63" w14:textId="2061DAB5" w:rsidR="00D32CBD" w:rsidRPr="00822822" w:rsidRDefault="00822822" w:rsidP="00BE0AF1">
      <w:pPr>
        <w:pStyle w:val="ochabulletpoint"/>
        <w:numPr>
          <w:ilvl w:val="0"/>
          <w:numId w:val="0"/>
        </w:numPr>
        <w:rPr>
          <w:rFonts w:cs="Arial"/>
          <w:color w:val="404040" w:themeColor="text1" w:themeTint="BF"/>
          <w:sz w:val="24"/>
          <w:lang w:val="en-GB"/>
        </w:rPr>
      </w:pPr>
      <w:r w:rsidRPr="00822822">
        <w:rPr>
          <w:rFonts w:eastAsiaTheme="minorEastAsia" w:cs="Arial"/>
          <w:color w:val="auto"/>
          <w:sz w:val="24"/>
        </w:rPr>
        <w:t>Although reports will be coming in for many days, a general damage scenario is already emerging and it is widespread and severe. The hardest impacted provinces</w:t>
      </w:r>
      <w:r w:rsidR="001E0683">
        <w:rPr>
          <w:rFonts w:cs="Arial"/>
          <w:color w:val="404040" w:themeColor="text1" w:themeTint="BF"/>
          <w:sz w:val="24"/>
          <w:lang w:val="en-GB"/>
        </w:rPr>
        <w:t xml:space="preserve"> include Shefa, Tafea,</w:t>
      </w:r>
      <w:r w:rsidRPr="00822822">
        <w:rPr>
          <w:rFonts w:cs="Arial"/>
          <w:color w:val="404040" w:themeColor="text1" w:themeTint="BF"/>
          <w:sz w:val="24"/>
          <w:lang w:val="en-GB"/>
        </w:rPr>
        <w:t xml:space="preserve"> Malampa and Penama. </w:t>
      </w:r>
    </w:p>
    <w:p w14:paraId="60F0945C" w14:textId="77777777" w:rsidR="00D32CBD" w:rsidRDefault="00D32CBD" w:rsidP="00BE0AF1">
      <w:pPr>
        <w:pStyle w:val="ochabulletpoint"/>
        <w:numPr>
          <w:ilvl w:val="0"/>
          <w:numId w:val="0"/>
        </w:numPr>
        <w:rPr>
          <w:rFonts w:cs="Arial"/>
          <w:color w:val="auto"/>
          <w:sz w:val="24"/>
          <w:lang w:val="en-GB"/>
        </w:rPr>
      </w:pPr>
    </w:p>
    <w:p w14:paraId="2A90C520" w14:textId="77777777" w:rsidR="00CF3364" w:rsidRDefault="00BE0AF1" w:rsidP="00CF3364">
      <w:pPr>
        <w:pStyle w:val="ochabulletpoint"/>
        <w:numPr>
          <w:ilvl w:val="0"/>
          <w:numId w:val="0"/>
        </w:numPr>
        <w:rPr>
          <w:rFonts w:cs="Arial"/>
          <w:color w:val="auto"/>
          <w:sz w:val="24"/>
          <w:lang w:val="en-GB"/>
        </w:rPr>
      </w:pPr>
      <w:r w:rsidRPr="00696EF4">
        <w:rPr>
          <w:rFonts w:cs="Arial"/>
          <w:color w:val="auto"/>
          <w:sz w:val="24"/>
          <w:lang w:val="en-GB"/>
        </w:rPr>
        <w:lastRenderedPageBreak/>
        <w:t>State of Emergency has been declared for Shefa Province. T</w:t>
      </w:r>
      <w:r>
        <w:rPr>
          <w:rFonts w:cs="Arial"/>
          <w:color w:val="auto"/>
          <w:sz w:val="24"/>
          <w:lang w:val="en-GB"/>
        </w:rPr>
        <w:t xml:space="preserve">his is likely to be extended to </w:t>
      </w:r>
      <w:r w:rsidRPr="00696EF4">
        <w:rPr>
          <w:rFonts w:cs="Arial"/>
          <w:color w:val="auto"/>
          <w:sz w:val="24"/>
          <w:lang w:val="en-GB"/>
        </w:rPr>
        <w:t>Tafea and other Provinces as information comes in.</w:t>
      </w:r>
      <w:r w:rsidR="00CF3364">
        <w:rPr>
          <w:rFonts w:cs="Arial"/>
          <w:color w:val="auto"/>
          <w:sz w:val="24"/>
          <w:lang w:val="en-GB"/>
        </w:rPr>
        <w:t xml:space="preserve">  Curfew is in place for Port Vila after 19:00.</w:t>
      </w:r>
    </w:p>
    <w:p w14:paraId="571E6508" w14:textId="77777777" w:rsidR="00CF3364" w:rsidRPr="00CF3364" w:rsidRDefault="00CF3364" w:rsidP="00CF3364">
      <w:pPr>
        <w:pStyle w:val="ochabulletpoint"/>
        <w:numPr>
          <w:ilvl w:val="0"/>
          <w:numId w:val="0"/>
        </w:numPr>
        <w:ind w:left="720"/>
        <w:rPr>
          <w:rFonts w:cs="Arial"/>
          <w:color w:val="auto"/>
          <w:sz w:val="24"/>
          <w:lang w:val="en-GB"/>
        </w:rPr>
      </w:pPr>
    </w:p>
    <w:p w14:paraId="59068190" w14:textId="3B951573" w:rsidR="00721705" w:rsidRPr="00700842" w:rsidRDefault="00CF3364" w:rsidP="00700842">
      <w:pPr>
        <w:pStyle w:val="ochabulletpoint"/>
        <w:numPr>
          <w:ilvl w:val="0"/>
          <w:numId w:val="0"/>
        </w:numPr>
        <w:rPr>
          <w:rFonts w:cs="Arial"/>
          <w:color w:val="auto"/>
          <w:sz w:val="24"/>
          <w:lang w:val="en-GB"/>
        </w:rPr>
      </w:pPr>
      <w:r>
        <w:rPr>
          <w:rFonts w:cs="Arial"/>
          <w:color w:val="auto"/>
          <w:sz w:val="24"/>
          <w:lang w:val="en-GB"/>
        </w:rPr>
        <w:t>International airport in Port Vila is now receiving internationa</w:t>
      </w:r>
      <w:r w:rsidR="001E0683">
        <w:rPr>
          <w:rFonts w:cs="Arial"/>
          <w:color w:val="auto"/>
          <w:sz w:val="24"/>
          <w:lang w:val="en-GB"/>
        </w:rPr>
        <w:t>l planes with relief.  However,</w:t>
      </w:r>
      <w:r w:rsidR="00700842">
        <w:rPr>
          <w:rFonts w:cs="Arial"/>
          <w:color w:val="auto"/>
          <w:sz w:val="24"/>
          <w:lang w:val="en-GB"/>
        </w:rPr>
        <w:t xml:space="preserve"> </w:t>
      </w:r>
      <w:r w:rsidR="001E0683">
        <w:rPr>
          <w:rFonts w:cs="Arial"/>
          <w:sz w:val="24"/>
          <w:lang w:val="en-GB"/>
        </w:rPr>
        <w:t>phone and communication ne</w:t>
      </w:r>
      <w:r w:rsidR="00721705" w:rsidRPr="00721705">
        <w:rPr>
          <w:rFonts w:cs="Arial"/>
          <w:sz w:val="24"/>
          <w:lang w:val="en-GB"/>
        </w:rPr>
        <w:t xml:space="preserve">tworks throughout the country are down, so it is severely limiting the ability to get reports and information from the many affected islands. </w:t>
      </w:r>
      <w:r w:rsidR="00721705">
        <w:rPr>
          <w:rFonts w:cs="Arial"/>
          <w:sz w:val="24"/>
          <w:lang w:val="en-GB"/>
        </w:rPr>
        <w:t xml:space="preserve">NDMO was unable to contact any of the Provincial Disaster Management Offices. </w:t>
      </w:r>
    </w:p>
    <w:p w14:paraId="32BC1AC1" w14:textId="77777777" w:rsidR="00721705" w:rsidRDefault="00721705" w:rsidP="00721705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n-GB"/>
        </w:rPr>
      </w:pPr>
    </w:p>
    <w:p w14:paraId="17F6F8D2" w14:textId="2266D8BE" w:rsidR="00721705" w:rsidRDefault="00D32CBD" w:rsidP="00721705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n-GB"/>
        </w:rPr>
      </w:pPr>
      <w:r w:rsidRPr="00D1689C">
        <w:rPr>
          <w:rFonts w:cs="Arial"/>
          <w:color w:val="404040" w:themeColor="text1" w:themeTint="BF"/>
          <w:sz w:val="24"/>
          <w:szCs w:val="24"/>
          <w:lang w:val="en-GB"/>
        </w:rPr>
        <w:t>The National Emergency Operating Centre (</w:t>
      </w:r>
      <w:r>
        <w:rPr>
          <w:rFonts w:cs="Arial"/>
          <w:color w:val="404040" w:themeColor="text1" w:themeTint="BF"/>
          <w:sz w:val="24"/>
          <w:szCs w:val="24"/>
          <w:lang w:val="en-GB"/>
        </w:rPr>
        <w:t>N</w:t>
      </w:r>
      <w:r w:rsidRPr="00D1689C">
        <w:rPr>
          <w:rFonts w:cs="Arial"/>
          <w:color w:val="404040" w:themeColor="text1" w:themeTint="BF"/>
          <w:sz w:val="24"/>
          <w:szCs w:val="24"/>
          <w:lang w:val="en-GB"/>
        </w:rPr>
        <w:t xml:space="preserve">EOC) </w:t>
      </w:r>
      <w:r>
        <w:rPr>
          <w:rFonts w:cs="Arial"/>
          <w:color w:val="404040" w:themeColor="text1" w:themeTint="BF"/>
          <w:sz w:val="24"/>
          <w:szCs w:val="24"/>
          <w:lang w:val="en-GB"/>
        </w:rPr>
        <w:t xml:space="preserve">/NDMO </w:t>
      </w:r>
      <w:r w:rsidRPr="00D1689C">
        <w:rPr>
          <w:rFonts w:cs="Arial"/>
          <w:color w:val="404040" w:themeColor="text1" w:themeTint="BF"/>
          <w:sz w:val="24"/>
          <w:szCs w:val="24"/>
          <w:lang w:val="en-GB"/>
        </w:rPr>
        <w:t xml:space="preserve">manages coordination of the information gathering, initial response and planning for assessments. </w:t>
      </w:r>
      <w:r w:rsidR="00721705" w:rsidRPr="00721705">
        <w:rPr>
          <w:rFonts w:cs="Arial"/>
          <w:sz w:val="24"/>
          <w:szCs w:val="24"/>
          <w:lang w:val="en-GB"/>
        </w:rPr>
        <w:t xml:space="preserve">NDMO </w:t>
      </w:r>
      <w:r w:rsidR="001E0683">
        <w:rPr>
          <w:rFonts w:cs="Arial"/>
          <w:sz w:val="24"/>
          <w:szCs w:val="24"/>
          <w:lang w:val="en-GB"/>
        </w:rPr>
        <w:t xml:space="preserve">is </w:t>
      </w:r>
      <w:r>
        <w:rPr>
          <w:rFonts w:cs="Arial"/>
          <w:sz w:val="24"/>
          <w:szCs w:val="24"/>
          <w:lang w:val="en-GB"/>
        </w:rPr>
        <w:t xml:space="preserve">also </w:t>
      </w:r>
      <w:r w:rsidR="00721705" w:rsidRPr="00721705">
        <w:rPr>
          <w:rFonts w:cs="Arial"/>
          <w:sz w:val="24"/>
          <w:szCs w:val="24"/>
          <w:lang w:val="en-GB"/>
        </w:rPr>
        <w:t>coordinating assistance to people living in evacuation centres.</w:t>
      </w:r>
    </w:p>
    <w:p w14:paraId="0F3C5BEF" w14:textId="77777777" w:rsidR="005E7353" w:rsidRDefault="005E7353" w:rsidP="00721705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n-GB"/>
        </w:rPr>
      </w:pPr>
    </w:p>
    <w:p w14:paraId="199F8AE9" w14:textId="21A1523C" w:rsidR="005E7353" w:rsidRPr="00721705" w:rsidRDefault="005E7353" w:rsidP="00721705">
      <w:pPr>
        <w:widowControl w:val="0"/>
        <w:autoSpaceDE w:val="0"/>
        <w:autoSpaceDN w:val="0"/>
        <w:adjustRightInd w:val="0"/>
        <w:rPr>
          <w:rFonts w:eastAsiaTheme="minorEastAsia" w:cs="Arial"/>
          <w:sz w:val="24"/>
          <w:szCs w:val="24"/>
        </w:rPr>
      </w:pPr>
      <w:r>
        <w:rPr>
          <w:rFonts w:cs="Arial"/>
          <w:sz w:val="24"/>
          <w:szCs w:val="24"/>
          <w:lang w:val="en-GB"/>
        </w:rPr>
        <w:t xml:space="preserve">First assessments in accessible areas on Efate are being carried out by relief agencies. </w:t>
      </w:r>
    </w:p>
    <w:p w14:paraId="51899C47" w14:textId="77777777" w:rsidR="00721705" w:rsidRDefault="00721705" w:rsidP="00721705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n-GB"/>
        </w:rPr>
      </w:pPr>
    </w:p>
    <w:p w14:paraId="78B44722" w14:textId="687F6A0C" w:rsidR="00721705" w:rsidRPr="00721705" w:rsidRDefault="00721705" w:rsidP="00721705">
      <w:pPr>
        <w:widowControl w:val="0"/>
        <w:autoSpaceDE w:val="0"/>
        <w:autoSpaceDN w:val="0"/>
        <w:adjustRightInd w:val="0"/>
        <w:rPr>
          <w:rFonts w:eastAsiaTheme="minorEastAsia" w:cs="Arial"/>
          <w:sz w:val="24"/>
          <w:szCs w:val="24"/>
        </w:rPr>
      </w:pPr>
      <w:r w:rsidRPr="00721705">
        <w:rPr>
          <w:rFonts w:cs="Arial"/>
          <w:sz w:val="24"/>
          <w:szCs w:val="24"/>
          <w:lang w:val="en-GB"/>
        </w:rPr>
        <w:t xml:space="preserve">NDMO </w:t>
      </w:r>
      <w:r w:rsidR="001E0683">
        <w:rPr>
          <w:rFonts w:cs="Arial"/>
          <w:sz w:val="24"/>
          <w:szCs w:val="24"/>
          <w:lang w:val="en-GB"/>
        </w:rPr>
        <w:t>is directing the reestablishment</w:t>
      </w:r>
      <w:r w:rsidRPr="00721705">
        <w:rPr>
          <w:rFonts w:cs="Arial"/>
          <w:sz w:val="24"/>
          <w:szCs w:val="24"/>
          <w:lang w:val="en-GB"/>
        </w:rPr>
        <w:t xml:space="preserve"> of essential services effort.  </w:t>
      </w:r>
    </w:p>
    <w:p w14:paraId="2B3472BF" w14:textId="77777777" w:rsidR="00BE0AF1" w:rsidRDefault="00BE0AF1" w:rsidP="00721705">
      <w:pPr>
        <w:pStyle w:val="ochacontentheading"/>
        <w:rPr>
          <w:color w:val="auto"/>
        </w:rPr>
      </w:pPr>
    </w:p>
    <w:p w14:paraId="0D26CEC0" w14:textId="77777777" w:rsidR="007F26B5" w:rsidRPr="00700842" w:rsidRDefault="007F26B5" w:rsidP="00D279A7">
      <w:pPr>
        <w:pStyle w:val="ochacontentheading"/>
        <w:numPr>
          <w:ilvl w:val="0"/>
          <w:numId w:val="11"/>
        </w:numPr>
        <w:rPr>
          <w:b/>
          <w:color w:val="auto"/>
          <w:sz w:val="24"/>
          <w:szCs w:val="24"/>
        </w:rPr>
      </w:pPr>
      <w:r w:rsidRPr="00700842">
        <w:rPr>
          <w:b/>
          <w:color w:val="auto"/>
          <w:sz w:val="24"/>
          <w:szCs w:val="24"/>
        </w:rPr>
        <w:t>Funding</w:t>
      </w:r>
    </w:p>
    <w:p w14:paraId="0F5CD497" w14:textId="77777777" w:rsidR="006B6990" w:rsidRPr="00DE7D58" w:rsidRDefault="006B6990" w:rsidP="006B6990">
      <w:pPr>
        <w:pStyle w:val="ListParagraph"/>
        <w:widowControl w:val="0"/>
        <w:autoSpaceDE w:val="0"/>
        <w:autoSpaceDN w:val="0"/>
        <w:adjustRightInd w:val="0"/>
        <w:ind w:hanging="436"/>
        <w:rPr>
          <w:rFonts w:ascii="Arial" w:eastAsiaTheme="minorEastAsia" w:hAnsi="Arial" w:cs="Arial"/>
          <w:color w:val="343434"/>
          <w:sz w:val="26"/>
          <w:szCs w:val="26"/>
        </w:rPr>
      </w:pPr>
      <w:r w:rsidRPr="00DE7D58">
        <w:rPr>
          <w:rFonts w:ascii="Arial" w:eastAsiaTheme="minorEastAsia" w:hAnsi="Arial" w:cs="Arial"/>
          <w:color w:val="343434"/>
          <w:sz w:val="26"/>
          <w:szCs w:val="26"/>
        </w:rPr>
        <w:t xml:space="preserve">Australia declared the following assistance: </w:t>
      </w:r>
    </w:p>
    <w:p w14:paraId="0BC12EA3" w14:textId="77545688" w:rsidR="007F26B5" w:rsidRPr="006B6990" w:rsidRDefault="006B6990" w:rsidP="006B6990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eastAsiaTheme="minorEastAsia" w:hAnsi="Arial" w:cs="Arial"/>
          <w:color w:val="343434"/>
          <w:sz w:val="26"/>
          <w:szCs w:val="26"/>
        </w:rPr>
      </w:pPr>
      <w:r w:rsidRPr="006B6990">
        <w:rPr>
          <w:rFonts w:ascii="Arial" w:eastAsiaTheme="minorEastAsia" w:hAnsi="Arial" w:cs="Arial"/>
          <w:color w:val="343434"/>
          <w:sz w:val="26"/>
          <w:szCs w:val="26"/>
        </w:rPr>
        <w:t xml:space="preserve">$5 million to assist the efforts of Australian non-government </w:t>
      </w:r>
      <w:proofErr w:type="spellStart"/>
      <w:r w:rsidRPr="006B6990">
        <w:rPr>
          <w:rFonts w:ascii="Arial" w:eastAsiaTheme="minorEastAsia" w:hAnsi="Arial" w:cs="Arial"/>
          <w:color w:val="343434"/>
          <w:sz w:val="26"/>
          <w:szCs w:val="26"/>
        </w:rPr>
        <w:t>organisations</w:t>
      </w:r>
      <w:proofErr w:type="spellEnd"/>
      <w:r w:rsidRPr="006B6990">
        <w:rPr>
          <w:rFonts w:ascii="Arial" w:eastAsiaTheme="minorEastAsia" w:hAnsi="Arial" w:cs="Arial"/>
          <w:color w:val="343434"/>
          <w:sz w:val="26"/>
          <w:szCs w:val="26"/>
        </w:rPr>
        <w:t>, the Red Cross and United Nations partners</w:t>
      </w:r>
    </w:p>
    <w:p w14:paraId="34420537" w14:textId="088A9D62" w:rsidR="006B6990" w:rsidRPr="006B6990" w:rsidRDefault="006B6990" w:rsidP="006B6990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eastAsiaTheme="minorEastAsia" w:hAnsi="Arial" w:cs="Arial"/>
          <w:color w:val="343434"/>
          <w:sz w:val="26"/>
          <w:szCs w:val="26"/>
        </w:rPr>
      </w:pPr>
      <w:r w:rsidRPr="006B6990">
        <w:rPr>
          <w:rFonts w:ascii="Arial" w:eastAsiaTheme="minorEastAsia" w:hAnsi="Arial" w:cs="Arial"/>
          <w:color w:val="343434"/>
          <w:sz w:val="26"/>
          <w:szCs w:val="26"/>
        </w:rPr>
        <w:t>Deployment of a DFAT Crisis Response Team</w:t>
      </w:r>
    </w:p>
    <w:p w14:paraId="2478FE7B" w14:textId="0615BB64" w:rsidR="006B6990" w:rsidRPr="006B6990" w:rsidRDefault="006B6990" w:rsidP="006B6990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eastAsiaTheme="minorEastAsia" w:hAnsi="Arial" w:cs="Arial"/>
          <w:sz w:val="28"/>
          <w:szCs w:val="28"/>
        </w:rPr>
      </w:pPr>
      <w:r w:rsidRPr="006B6990">
        <w:rPr>
          <w:rFonts w:ascii="Arial" w:eastAsiaTheme="minorEastAsia" w:hAnsi="Arial" w:cs="Arial"/>
          <w:color w:val="343434"/>
          <w:sz w:val="26"/>
          <w:szCs w:val="26"/>
        </w:rPr>
        <w:t xml:space="preserve">deployment of humanitarian supplies from Australia to assist up to 5,000 people, including water and sanitation and shelter </w:t>
      </w:r>
      <w:proofErr w:type="spellStart"/>
      <w:r w:rsidRPr="006B6990">
        <w:rPr>
          <w:rFonts w:ascii="Arial" w:eastAsiaTheme="minorEastAsia" w:hAnsi="Arial" w:cs="Arial"/>
          <w:color w:val="343434"/>
          <w:sz w:val="26"/>
          <w:szCs w:val="26"/>
        </w:rPr>
        <w:t>kitshe</w:t>
      </w:r>
      <w:proofErr w:type="spellEnd"/>
      <w:r w:rsidRPr="006B6990">
        <w:rPr>
          <w:rFonts w:ascii="Arial" w:eastAsiaTheme="minorEastAsia" w:hAnsi="Arial" w:cs="Arial"/>
          <w:color w:val="343434"/>
          <w:sz w:val="26"/>
          <w:szCs w:val="26"/>
        </w:rPr>
        <w:t xml:space="preserve"> deployment of a DFAT Crisis Response Team</w:t>
      </w:r>
    </w:p>
    <w:p w14:paraId="7E15DF47" w14:textId="36FEA837" w:rsidR="00682A1D" w:rsidRPr="00DE7D58" w:rsidRDefault="006B6990" w:rsidP="00DE7D58">
      <w:pPr>
        <w:widowControl w:val="0"/>
        <w:autoSpaceDE w:val="0"/>
        <w:autoSpaceDN w:val="0"/>
        <w:adjustRightInd w:val="0"/>
        <w:rPr>
          <w:color w:val="auto"/>
          <w:sz w:val="24"/>
          <w:szCs w:val="24"/>
          <w:lang w:val="en-GB"/>
        </w:rPr>
      </w:pPr>
      <w:r w:rsidRPr="00DE7D58">
        <w:rPr>
          <w:rFonts w:eastAsiaTheme="minorEastAsia" w:cs="Arial"/>
          <w:sz w:val="24"/>
          <w:szCs w:val="24"/>
        </w:rPr>
        <w:t>New Zealand declared</w:t>
      </w:r>
      <w:r w:rsidR="00DE7D58" w:rsidRPr="00DE7D58">
        <w:rPr>
          <w:rFonts w:eastAsiaTheme="minorEastAsia" w:cs="Arial"/>
          <w:sz w:val="24"/>
          <w:szCs w:val="24"/>
        </w:rPr>
        <w:t xml:space="preserve"> </w:t>
      </w:r>
      <w:r w:rsidR="00DE7D58" w:rsidRPr="00DE7D58">
        <w:rPr>
          <w:rFonts w:cs="Arial"/>
          <w:bCs/>
          <w:color w:val="000000"/>
          <w:kern w:val="36"/>
          <w:sz w:val="24"/>
          <w:szCs w:val="24"/>
          <w:lang w:eastAsia="en-NZ"/>
        </w:rPr>
        <w:t xml:space="preserve">$1 million </w:t>
      </w:r>
      <w:r w:rsidR="00DE7D58">
        <w:rPr>
          <w:rFonts w:cs="Arial"/>
          <w:bCs/>
          <w:color w:val="000000"/>
          <w:kern w:val="36"/>
          <w:sz w:val="24"/>
          <w:szCs w:val="24"/>
          <w:lang w:eastAsia="en-NZ"/>
        </w:rPr>
        <w:t xml:space="preserve">to </w:t>
      </w:r>
      <w:r w:rsidR="00DE7D58" w:rsidRPr="00DE7D58">
        <w:rPr>
          <w:rFonts w:cs="Arial"/>
          <w:color w:val="000000"/>
          <w:sz w:val="24"/>
          <w:szCs w:val="24"/>
          <w:lang w:eastAsia="en-NZ"/>
        </w:rPr>
        <w:t>respond to specific requests for assistance in Vanuatu, Fiji, Tuvalu and Solomon Islands</w:t>
      </w:r>
      <w:r w:rsidR="00DE7D58" w:rsidRPr="00DE7D58">
        <w:rPr>
          <w:color w:val="auto"/>
          <w:sz w:val="24"/>
          <w:szCs w:val="24"/>
          <w:lang w:val="en-GB"/>
        </w:rPr>
        <w:t xml:space="preserve">. </w:t>
      </w:r>
    </w:p>
    <w:p w14:paraId="7C22FA71" w14:textId="77777777" w:rsidR="00DE7D58" w:rsidRPr="00F629F7" w:rsidRDefault="00DE7D58" w:rsidP="00DE7D58">
      <w:pPr>
        <w:widowControl w:val="0"/>
        <w:autoSpaceDE w:val="0"/>
        <w:autoSpaceDN w:val="0"/>
        <w:adjustRightInd w:val="0"/>
        <w:rPr>
          <w:b/>
          <w:color w:val="auto"/>
          <w:sz w:val="28"/>
          <w:szCs w:val="28"/>
          <w:lang w:val="en-GB"/>
        </w:rPr>
      </w:pPr>
    </w:p>
    <w:p w14:paraId="1415A7F3" w14:textId="4185EC3D" w:rsidR="006A007C" w:rsidRPr="00F629F7" w:rsidRDefault="00682A1D" w:rsidP="006A007C">
      <w:pPr>
        <w:widowControl w:val="0"/>
        <w:autoSpaceDE w:val="0"/>
        <w:autoSpaceDN w:val="0"/>
        <w:adjustRightInd w:val="0"/>
        <w:rPr>
          <w:rFonts w:eastAsiaTheme="minorEastAsia" w:cs="Arial"/>
          <w:b/>
          <w:color w:val="auto"/>
          <w:sz w:val="28"/>
          <w:szCs w:val="28"/>
          <w:lang w:val="en-GB"/>
        </w:rPr>
      </w:pPr>
      <w:r w:rsidRPr="00F629F7">
        <w:rPr>
          <w:rFonts w:eastAsiaTheme="minorEastAsia" w:cs="Arial"/>
          <w:b/>
          <w:color w:val="auto"/>
          <w:sz w:val="28"/>
          <w:szCs w:val="28"/>
          <w:lang w:val="en-GB"/>
        </w:rPr>
        <w:t>2.1</w:t>
      </w:r>
      <w:r w:rsidR="006A007C" w:rsidRPr="00F629F7">
        <w:rPr>
          <w:rFonts w:eastAsiaTheme="minorEastAsia" w:cs="Arial"/>
          <w:b/>
          <w:color w:val="auto"/>
          <w:sz w:val="28"/>
          <w:szCs w:val="28"/>
          <w:lang w:val="en-GB"/>
        </w:rPr>
        <w:t xml:space="preserve"> Port Vila Evacuation Centres </w:t>
      </w:r>
    </w:p>
    <w:p w14:paraId="6F92B6E6" w14:textId="77777777" w:rsidR="00D55CAE" w:rsidRPr="00F629F7" w:rsidRDefault="00D55CAE" w:rsidP="006A007C">
      <w:pPr>
        <w:widowControl w:val="0"/>
        <w:autoSpaceDE w:val="0"/>
        <w:autoSpaceDN w:val="0"/>
        <w:adjustRightInd w:val="0"/>
        <w:rPr>
          <w:rFonts w:eastAsiaTheme="minorEastAsia" w:cs="Arial"/>
          <w:b/>
          <w:color w:val="auto"/>
          <w:sz w:val="28"/>
          <w:szCs w:val="28"/>
          <w:lang w:val="en-GB"/>
        </w:rPr>
      </w:pPr>
    </w:p>
    <w:p w14:paraId="51296599" w14:textId="11DB7150" w:rsidR="0062056A" w:rsidRPr="00F629F7" w:rsidRDefault="00D55CAE" w:rsidP="00D279A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eastAsiaTheme="minorEastAsia" w:hAnsi="Arial" w:cs="Arial"/>
          <w:sz w:val="28"/>
          <w:szCs w:val="28"/>
        </w:rPr>
      </w:pPr>
      <w:r w:rsidRPr="00F629F7">
        <w:rPr>
          <w:rFonts w:ascii="Arial" w:eastAsiaTheme="minorEastAsia" w:hAnsi="Arial" w:cs="Arial"/>
          <w:sz w:val="28"/>
          <w:szCs w:val="28"/>
          <w:lang w:val="en-GB"/>
        </w:rPr>
        <w:t xml:space="preserve">NDMO formed </w:t>
      </w:r>
      <w:r w:rsidR="00F629F7">
        <w:rPr>
          <w:rFonts w:ascii="Arial" w:eastAsiaTheme="minorEastAsia" w:hAnsi="Arial" w:cs="Arial"/>
          <w:sz w:val="28"/>
          <w:szCs w:val="28"/>
          <w:lang w:val="en-GB"/>
        </w:rPr>
        <w:t xml:space="preserve">an </w:t>
      </w:r>
      <w:r w:rsidRPr="00F629F7">
        <w:rPr>
          <w:rFonts w:ascii="Arial" w:eastAsiaTheme="minorEastAsia" w:hAnsi="Arial" w:cs="Arial"/>
          <w:sz w:val="28"/>
          <w:szCs w:val="28"/>
          <w:lang w:val="en-GB"/>
        </w:rPr>
        <w:t xml:space="preserve">Evacuation Centres Working </w:t>
      </w:r>
      <w:r w:rsidR="00E05C5D" w:rsidRPr="00F629F7">
        <w:rPr>
          <w:rFonts w:ascii="Arial" w:eastAsiaTheme="minorEastAsia" w:hAnsi="Arial" w:cs="Arial"/>
          <w:sz w:val="28"/>
          <w:szCs w:val="28"/>
          <w:lang w:val="en-GB"/>
        </w:rPr>
        <w:t xml:space="preserve">Group </w:t>
      </w:r>
      <w:r w:rsidR="003243AB" w:rsidRPr="00F629F7">
        <w:rPr>
          <w:rFonts w:ascii="Arial" w:eastAsiaTheme="minorEastAsia" w:hAnsi="Arial" w:cs="Arial"/>
          <w:sz w:val="28"/>
          <w:szCs w:val="28"/>
        </w:rPr>
        <w:t xml:space="preserve">to ensure that the safety, protection and needs of the evacuees </w:t>
      </w:r>
      <w:r w:rsidR="00F629F7" w:rsidRPr="00F629F7">
        <w:rPr>
          <w:rFonts w:ascii="Arial" w:eastAsiaTheme="minorEastAsia" w:hAnsi="Arial" w:cs="Arial"/>
          <w:sz w:val="28"/>
          <w:szCs w:val="28"/>
        </w:rPr>
        <w:t>are</w:t>
      </w:r>
      <w:r w:rsidR="003243AB" w:rsidRPr="00F629F7">
        <w:rPr>
          <w:rFonts w:ascii="Arial" w:eastAsiaTheme="minorEastAsia" w:hAnsi="Arial" w:cs="Arial"/>
          <w:sz w:val="28"/>
          <w:szCs w:val="28"/>
        </w:rPr>
        <w:t xml:space="preserve"> being prioritised with other operational planning.</w:t>
      </w:r>
      <w:r w:rsidR="003243AB" w:rsidRPr="00F629F7">
        <w:rPr>
          <w:rFonts w:ascii="Arial" w:eastAsiaTheme="minorEastAsia" w:hAnsi="Arial" w:cs="Arial"/>
          <w:sz w:val="28"/>
          <w:szCs w:val="28"/>
          <w:lang w:val="en-GB"/>
        </w:rPr>
        <w:t xml:space="preserve"> </w:t>
      </w:r>
      <w:r w:rsidR="00D548BC">
        <w:rPr>
          <w:rFonts w:ascii="Arial" w:eastAsiaTheme="minorEastAsia" w:hAnsi="Arial" w:cs="Arial"/>
          <w:sz w:val="28"/>
          <w:szCs w:val="28"/>
          <w:lang w:val="en-GB"/>
        </w:rPr>
        <w:t xml:space="preserve">An </w:t>
      </w:r>
      <w:r w:rsidR="003243AB" w:rsidRPr="00F629F7">
        <w:rPr>
          <w:rFonts w:ascii="Arial" w:eastAsiaTheme="minorEastAsia" w:hAnsi="Arial" w:cs="Arial"/>
          <w:sz w:val="28"/>
          <w:szCs w:val="28"/>
          <w:lang w:val="en-GB"/>
        </w:rPr>
        <w:t xml:space="preserve">Evacuation Centres Working Group </w:t>
      </w:r>
      <w:r w:rsidRPr="00F629F7">
        <w:rPr>
          <w:rFonts w:ascii="Arial" w:eastAsiaTheme="minorEastAsia" w:hAnsi="Arial" w:cs="Arial"/>
          <w:sz w:val="28"/>
          <w:szCs w:val="28"/>
          <w:lang w:val="en-GB"/>
        </w:rPr>
        <w:t xml:space="preserve">comprised of </w:t>
      </w:r>
      <w:r w:rsidR="00E05C5D" w:rsidRPr="00F629F7">
        <w:rPr>
          <w:rFonts w:ascii="Arial" w:eastAsiaTheme="minorEastAsia" w:hAnsi="Arial" w:cs="Arial"/>
          <w:sz w:val="28"/>
          <w:szCs w:val="28"/>
          <w:lang w:val="en-GB"/>
        </w:rPr>
        <w:t xml:space="preserve">Vanuatu Red Cross, Protection, </w:t>
      </w:r>
      <w:r w:rsidR="00657D45" w:rsidRPr="00F629F7">
        <w:rPr>
          <w:rFonts w:ascii="Arial" w:eastAsiaTheme="minorEastAsia" w:hAnsi="Arial" w:cs="Arial"/>
          <w:sz w:val="28"/>
          <w:szCs w:val="28"/>
          <w:lang w:val="en-GB"/>
        </w:rPr>
        <w:t xml:space="preserve">Gender and Disability, </w:t>
      </w:r>
      <w:r w:rsidR="00E05C5D" w:rsidRPr="00F629F7">
        <w:rPr>
          <w:rFonts w:ascii="Arial" w:eastAsiaTheme="minorEastAsia" w:hAnsi="Arial" w:cs="Arial"/>
          <w:sz w:val="28"/>
          <w:szCs w:val="28"/>
          <w:lang w:val="en-GB"/>
        </w:rPr>
        <w:t xml:space="preserve">WASH and </w:t>
      </w:r>
      <w:r w:rsidRPr="00F629F7">
        <w:rPr>
          <w:rFonts w:ascii="Arial" w:eastAsiaTheme="minorEastAsia" w:hAnsi="Arial" w:cs="Arial"/>
          <w:sz w:val="28"/>
          <w:szCs w:val="28"/>
          <w:lang w:val="en-GB"/>
        </w:rPr>
        <w:t>Logistics specialists to manage assessments and assistance</w:t>
      </w:r>
      <w:r w:rsidR="00E05C5D" w:rsidRPr="00F629F7">
        <w:rPr>
          <w:rFonts w:ascii="Arial" w:eastAsiaTheme="minorEastAsia" w:hAnsi="Arial" w:cs="Arial"/>
          <w:sz w:val="28"/>
          <w:szCs w:val="28"/>
          <w:lang w:val="en-GB"/>
        </w:rPr>
        <w:t xml:space="preserve"> to people. </w:t>
      </w:r>
    </w:p>
    <w:p w14:paraId="496687AC" w14:textId="758496B2" w:rsidR="003243AB" w:rsidRPr="00F629F7" w:rsidRDefault="003243AB" w:rsidP="00D279A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eastAsiaTheme="minorEastAsia" w:hAnsi="Arial" w:cs="Arial"/>
          <w:sz w:val="28"/>
          <w:szCs w:val="28"/>
          <w:lang w:val="en-GB"/>
        </w:rPr>
      </w:pPr>
      <w:r w:rsidRPr="00F629F7">
        <w:rPr>
          <w:rFonts w:ascii="Arial" w:eastAsiaTheme="minorEastAsia" w:hAnsi="Arial" w:cs="Arial"/>
          <w:sz w:val="28"/>
          <w:szCs w:val="28"/>
          <w:lang w:val="en-GB"/>
        </w:rPr>
        <w:t>NDMO with help from Vanuatu Mobile Force (VMF) manage transport of people from vulnerable areas on Efate to Evacua</w:t>
      </w:r>
      <w:r w:rsidR="00D548BC">
        <w:rPr>
          <w:rFonts w:ascii="Arial" w:eastAsiaTheme="minorEastAsia" w:hAnsi="Arial" w:cs="Arial"/>
          <w:sz w:val="28"/>
          <w:szCs w:val="28"/>
          <w:lang w:val="en-GB"/>
        </w:rPr>
        <w:t xml:space="preserve">tion Centres on 13 March 2015. </w:t>
      </w:r>
      <w:r w:rsidRPr="00F629F7">
        <w:rPr>
          <w:rFonts w:ascii="Arial" w:eastAsiaTheme="minorEastAsia" w:hAnsi="Arial" w:cs="Arial"/>
          <w:sz w:val="28"/>
          <w:szCs w:val="28"/>
          <w:lang w:val="en-GB"/>
        </w:rPr>
        <w:t xml:space="preserve">Vanuatu Mobile Force assisted the process of transportation. </w:t>
      </w:r>
    </w:p>
    <w:p w14:paraId="1DE8A118" w14:textId="77777777" w:rsidR="00D548BC" w:rsidRDefault="003243AB" w:rsidP="00D279A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eastAsiaTheme="minorEastAsia" w:hAnsi="Arial" w:cs="Arial"/>
          <w:sz w:val="28"/>
          <w:szCs w:val="28"/>
          <w:lang w:val="en-GB"/>
        </w:rPr>
      </w:pPr>
      <w:r w:rsidRPr="00F629F7">
        <w:rPr>
          <w:rFonts w:ascii="Arial" w:eastAsiaTheme="minorEastAsia" w:hAnsi="Arial" w:cs="Arial"/>
          <w:sz w:val="28"/>
          <w:szCs w:val="28"/>
          <w:lang w:val="en-GB"/>
        </w:rPr>
        <w:t xml:space="preserve">Food distributions targeting children have also been carried out by NDMO on 13 and 14 March. </w:t>
      </w:r>
    </w:p>
    <w:p w14:paraId="7A9628EA" w14:textId="110C89F9" w:rsidR="00D548BC" w:rsidRPr="00D548BC" w:rsidRDefault="003243AB" w:rsidP="00D279A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eastAsiaTheme="minorEastAsia" w:hAnsi="Arial" w:cs="Arial"/>
          <w:sz w:val="28"/>
          <w:szCs w:val="28"/>
          <w:lang w:val="en-GB"/>
        </w:rPr>
      </w:pPr>
      <w:r w:rsidRPr="00D548BC">
        <w:rPr>
          <w:rFonts w:ascii="Arial" w:eastAsiaTheme="minorEastAsia" w:hAnsi="Arial" w:cs="Arial"/>
          <w:sz w:val="28"/>
          <w:szCs w:val="28"/>
        </w:rPr>
        <w:t>NDMO ha</w:t>
      </w:r>
      <w:r w:rsidR="00B21C6E">
        <w:rPr>
          <w:rFonts w:ascii="Arial" w:eastAsiaTheme="minorEastAsia" w:hAnsi="Arial" w:cs="Arial"/>
          <w:sz w:val="28"/>
          <w:szCs w:val="28"/>
        </w:rPr>
        <w:t>ve been advised that there is a much larger</w:t>
      </w:r>
      <w:r w:rsidRPr="00D548BC">
        <w:rPr>
          <w:rFonts w:ascii="Arial" w:eastAsiaTheme="minorEastAsia" w:hAnsi="Arial" w:cs="Arial"/>
          <w:sz w:val="28"/>
          <w:szCs w:val="28"/>
        </w:rPr>
        <w:t xml:space="preserve"> number of displaced people at evacuation centres</w:t>
      </w:r>
      <w:r w:rsidR="00B21C6E">
        <w:rPr>
          <w:rFonts w:ascii="Arial" w:eastAsiaTheme="minorEastAsia" w:hAnsi="Arial" w:cs="Arial"/>
          <w:sz w:val="28"/>
          <w:szCs w:val="28"/>
        </w:rPr>
        <w:t xml:space="preserve"> than has been planned for</w:t>
      </w:r>
      <w:r w:rsidRPr="00D548BC">
        <w:rPr>
          <w:rFonts w:ascii="Arial" w:eastAsiaTheme="minorEastAsia" w:hAnsi="Arial" w:cs="Arial"/>
          <w:sz w:val="28"/>
          <w:szCs w:val="28"/>
        </w:rPr>
        <w:t>. Support is being provided by Save the Children to ensure that these people are included in the overall NDMO reporting, and included in the ongoing support procedures.</w:t>
      </w:r>
    </w:p>
    <w:p w14:paraId="55AC5AA2" w14:textId="633B6A4B" w:rsidR="00E05C5D" w:rsidRPr="00F629F7" w:rsidRDefault="00E05C5D" w:rsidP="00D279A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eastAsiaTheme="minorEastAsia" w:hAnsi="Arial" w:cs="Arial"/>
          <w:sz w:val="28"/>
          <w:szCs w:val="28"/>
          <w:lang w:val="en-GB"/>
        </w:rPr>
      </w:pPr>
      <w:r w:rsidRPr="00F629F7">
        <w:rPr>
          <w:rFonts w:ascii="Arial" w:eastAsiaTheme="minorEastAsia" w:hAnsi="Arial" w:cs="Arial"/>
          <w:sz w:val="28"/>
          <w:szCs w:val="28"/>
          <w:lang w:val="en-GB"/>
        </w:rPr>
        <w:t xml:space="preserve">Assessments of Evacuation Centres and Registration of evacuees are to start on Sunday, 15 March. </w:t>
      </w:r>
    </w:p>
    <w:p w14:paraId="791E397E" w14:textId="21F335D0" w:rsidR="00E05C5D" w:rsidRPr="00F629F7" w:rsidRDefault="00F629F7" w:rsidP="00D279A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eastAsiaTheme="minorEastAsia" w:hAnsi="Arial" w:cs="Arial"/>
          <w:sz w:val="28"/>
          <w:szCs w:val="28"/>
        </w:rPr>
      </w:pPr>
      <w:r w:rsidRPr="00F629F7">
        <w:rPr>
          <w:rFonts w:ascii="Arial" w:hAnsi="Arial" w:cs="Arial"/>
          <w:sz w:val="28"/>
          <w:szCs w:val="28"/>
          <w:lang w:val="en-GB"/>
        </w:rPr>
        <w:t>Twenty-Eight</w:t>
      </w:r>
      <w:r w:rsidR="00E05C5D" w:rsidRPr="00F629F7">
        <w:rPr>
          <w:rFonts w:ascii="Arial" w:hAnsi="Arial" w:cs="Arial"/>
          <w:sz w:val="28"/>
          <w:szCs w:val="28"/>
          <w:lang w:val="en-GB"/>
        </w:rPr>
        <w:t xml:space="preserve"> evacuation centres have been opened on Efate with 1589 evacuees to date.</w:t>
      </w:r>
    </w:p>
    <w:p w14:paraId="6A7F78D5" w14:textId="0046F2F5" w:rsidR="00D55CAE" w:rsidRPr="00F629F7" w:rsidRDefault="006A007C" w:rsidP="00D279A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eastAsiaTheme="minorEastAsia" w:hAnsi="Arial" w:cs="Arial"/>
          <w:sz w:val="28"/>
          <w:szCs w:val="28"/>
          <w:lang w:val="en-GB"/>
        </w:rPr>
      </w:pPr>
      <w:r w:rsidRPr="00F629F7">
        <w:rPr>
          <w:rFonts w:ascii="Arial" w:eastAsiaTheme="minorEastAsia" w:hAnsi="Arial" w:cs="Arial"/>
          <w:sz w:val="28"/>
          <w:szCs w:val="28"/>
          <w:lang w:val="en-GB"/>
        </w:rPr>
        <w:t>The list of evacuation centres is comprised of two parts: schools (already assessed by Department of Educatio</w:t>
      </w:r>
      <w:r w:rsidR="00084177" w:rsidRPr="00F629F7">
        <w:rPr>
          <w:rFonts w:ascii="Arial" w:eastAsiaTheme="minorEastAsia" w:hAnsi="Arial" w:cs="Arial"/>
          <w:sz w:val="28"/>
          <w:szCs w:val="28"/>
          <w:lang w:val="en-GB"/>
        </w:rPr>
        <w:t>n as suitable) and churches (assessments</w:t>
      </w:r>
      <w:r w:rsidR="00E05C5D" w:rsidRPr="00F629F7">
        <w:rPr>
          <w:rFonts w:ascii="Arial" w:eastAsiaTheme="minorEastAsia" w:hAnsi="Arial" w:cs="Arial"/>
          <w:sz w:val="28"/>
          <w:szCs w:val="28"/>
          <w:lang w:val="en-GB"/>
        </w:rPr>
        <w:t xml:space="preserve"> now underway)</w:t>
      </w:r>
    </w:p>
    <w:p w14:paraId="79BCF759" w14:textId="367ED8D8" w:rsidR="00530FE8" w:rsidRPr="00F629F7" w:rsidRDefault="00530FE8" w:rsidP="00D279A7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  <w:lang w:val="en-GB"/>
        </w:rPr>
      </w:pPr>
      <w:r w:rsidRPr="00F629F7">
        <w:rPr>
          <w:rFonts w:ascii="Arial" w:hAnsi="Arial" w:cs="Arial"/>
          <w:sz w:val="28"/>
          <w:szCs w:val="28"/>
          <w:lang w:val="en-GB"/>
        </w:rPr>
        <w:t>A map of evacuation centers for Efate is being developed.</w:t>
      </w:r>
    </w:p>
    <w:p w14:paraId="6DA421A7" w14:textId="60A43EA7" w:rsidR="00D64340" w:rsidRPr="00F629F7" w:rsidRDefault="00D64340" w:rsidP="00D279A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eastAsiaTheme="minorEastAsia" w:hAnsi="Arial" w:cs="Arial"/>
          <w:sz w:val="28"/>
          <w:szCs w:val="28"/>
          <w:lang w:val="en-GB"/>
        </w:rPr>
      </w:pPr>
      <w:r w:rsidRPr="00F629F7">
        <w:rPr>
          <w:rFonts w:ascii="Arial" w:eastAsiaTheme="minorEastAsia" w:hAnsi="Arial" w:cs="Arial"/>
          <w:sz w:val="28"/>
          <w:szCs w:val="28"/>
          <w:lang w:val="en-GB"/>
        </w:rPr>
        <w:t>NDMO compiled a list of commercial options for transporting people to evacuation centres.</w:t>
      </w:r>
    </w:p>
    <w:p w14:paraId="34DAF4D8" w14:textId="557C97D3" w:rsidR="00A66646" w:rsidRPr="00F629F7" w:rsidRDefault="006A007C" w:rsidP="00FC7DDC">
      <w:pPr>
        <w:pStyle w:val="ochacontentheading"/>
        <w:rPr>
          <w:b/>
          <w:color w:val="auto"/>
          <w:sz w:val="28"/>
          <w:szCs w:val="28"/>
          <w:lang w:val="en-GB"/>
        </w:rPr>
      </w:pPr>
      <w:r w:rsidRPr="00F629F7">
        <w:rPr>
          <w:b/>
          <w:color w:val="auto"/>
          <w:sz w:val="28"/>
          <w:szCs w:val="28"/>
          <w:lang w:val="en-GB"/>
        </w:rPr>
        <w:t xml:space="preserve">2.2 </w:t>
      </w:r>
      <w:r w:rsidR="00FC7DDC" w:rsidRPr="00F629F7">
        <w:rPr>
          <w:b/>
          <w:color w:val="auto"/>
          <w:sz w:val="28"/>
          <w:szCs w:val="28"/>
          <w:lang w:val="en-GB"/>
        </w:rPr>
        <w:t>Torba Province</w:t>
      </w:r>
      <w:r w:rsidRPr="00F629F7">
        <w:rPr>
          <w:b/>
          <w:color w:val="auto"/>
          <w:sz w:val="28"/>
          <w:szCs w:val="28"/>
          <w:lang w:val="en-GB"/>
        </w:rPr>
        <w:t xml:space="preserve"> </w:t>
      </w:r>
      <w:r w:rsidRPr="00F629F7">
        <w:rPr>
          <w:rFonts w:eastAsiaTheme="minorEastAsia"/>
          <w:color w:val="auto"/>
          <w:sz w:val="28"/>
          <w:szCs w:val="28"/>
          <w:lang w:val="en-GB"/>
        </w:rPr>
        <w:t>Evacuation Centres</w:t>
      </w:r>
    </w:p>
    <w:p w14:paraId="1E041ED2" w14:textId="7698E9E5" w:rsidR="006A007C" w:rsidRPr="00F629F7" w:rsidRDefault="006A007C" w:rsidP="006A007C">
      <w:pPr>
        <w:pStyle w:val="ochacontentheading2"/>
        <w:rPr>
          <w:rFonts w:cs="Arial"/>
          <w:b w:val="0"/>
          <w:color w:val="auto"/>
          <w:sz w:val="28"/>
          <w:szCs w:val="28"/>
          <w:lang w:val="en-GB"/>
        </w:rPr>
      </w:pPr>
      <w:r w:rsidRPr="00F629F7">
        <w:rPr>
          <w:rFonts w:cs="Arial"/>
          <w:b w:val="0"/>
          <w:color w:val="auto"/>
          <w:sz w:val="28"/>
          <w:szCs w:val="28"/>
          <w:lang w:val="en-GB"/>
        </w:rPr>
        <w:t>Five evacuation centres have been activated for communities affected by storm surges on 11 March 2015</w:t>
      </w:r>
      <w:r w:rsidR="008033A1" w:rsidRPr="00F629F7">
        <w:rPr>
          <w:rFonts w:cs="Arial"/>
          <w:b w:val="0"/>
          <w:color w:val="auto"/>
          <w:sz w:val="28"/>
          <w:szCs w:val="28"/>
          <w:lang w:val="en-GB"/>
        </w:rPr>
        <w:t xml:space="preserve">. </w:t>
      </w:r>
      <w:r w:rsidRPr="00F629F7">
        <w:rPr>
          <w:rFonts w:cs="Arial"/>
          <w:b w:val="0"/>
          <w:color w:val="auto"/>
          <w:sz w:val="28"/>
          <w:szCs w:val="28"/>
          <w:lang w:val="en-GB"/>
        </w:rPr>
        <w:t>Representatives of the Provincial Disaster Committee are to visit all evacuation centres on 12 March 2015</w:t>
      </w:r>
      <w:r w:rsidR="008033A1" w:rsidRPr="00F629F7">
        <w:rPr>
          <w:rFonts w:cs="Arial"/>
          <w:b w:val="0"/>
          <w:color w:val="auto"/>
          <w:sz w:val="28"/>
          <w:szCs w:val="28"/>
          <w:lang w:val="en-GB"/>
        </w:rPr>
        <w:t xml:space="preserve">. </w:t>
      </w:r>
      <w:r w:rsidRPr="00F629F7">
        <w:rPr>
          <w:rFonts w:cs="Arial"/>
          <w:b w:val="0"/>
          <w:color w:val="auto"/>
          <w:sz w:val="28"/>
          <w:szCs w:val="28"/>
          <w:lang w:val="en-GB"/>
        </w:rPr>
        <w:t xml:space="preserve">NDMO Provincial Disaster Officer is following up on conditions in evacuation centres and gathering data and information on vulnerable groups. </w:t>
      </w:r>
      <w:r w:rsidR="00C4472C">
        <w:rPr>
          <w:rFonts w:cs="Arial"/>
          <w:b w:val="0"/>
          <w:color w:val="auto"/>
          <w:sz w:val="28"/>
          <w:szCs w:val="28"/>
          <w:lang w:val="en-GB"/>
        </w:rPr>
        <w:t xml:space="preserve">NDMO had no recent updates as the communication has not been established </w:t>
      </w:r>
    </w:p>
    <w:p w14:paraId="5DA1AA03" w14:textId="77777777" w:rsidR="006A007C" w:rsidRPr="006C2176" w:rsidRDefault="006A007C" w:rsidP="00FC7DDC">
      <w:pPr>
        <w:pStyle w:val="ochacontentheading"/>
        <w:rPr>
          <w:b/>
          <w:color w:val="auto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FC7DDC" w:rsidRPr="006C2176" w14:paraId="32A4184E" w14:textId="77777777" w:rsidTr="00FC7DDC">
        <w:tc>
          <w:tcPr>
            <w:tcW w:w="2605" w:type="dxa"/>
          </w:tcPr>
          <w:p w14:paraId="7F00087F" w14:textId="7C71594E" w:rsidR="00FC7DDC" w:rsidRPr="006C2176" w:rsidRDefault="00FC7DDC" w:rsidP="00347356">
            <w:pPr>
              <w:pStyle w:val="ochacontentheading2"/>
              <w:pBdr>
                <w:bottom w:val="none" w:sz="0" w:space="0" w:color="auto"/>
              </w:pBdr>
              <w:rPr>
                <w:rFonts w:cs="Arial"/>
                <w:color w:val="auto"/>
                <w:sz w:val="24"/>
                <w:szCs w:val="24"/>
                <w:lang w:val="en-GB"/>
              </w:rPr>
            </w:pPr>
            <w:r w:rsidRPr="006C2176">
              <w:rPr>
                <w:rFonts w:cs="Arial"/>
                <w:color w:val="auto"/>
                <w:sz w:val="24"/>
                <w:szCs w:val="24"/>
                <w:lang w:val="en-GB"/>
              </w:rPr>
              <w:t xml:space="preserve">Evacuation </w:t>
            </w:r>
            <w:r w:rsidR="008033A1" w:rsidRPr="006C2176">
              <w:rPr>
                <w:rFonts w:cs="Arial"/>
                <w:color w:val="auto"/>
                <w:sz w:val="24"/>
                <w:szCs w:val="24"/>
                <w:lang w:val="en-GB"/>
              </w:rPr>
              <w:t>Centre</w:t>
            </w:r>
          </w:p>
        </w:tc>
        <w:tc>
          <w:tcPr>
            <w:tcW w:w="2605" w:type="dxa"/>
          </w:tcPr>
          <w:p w14:paraId="3F52E5A0" w14:textId="13848826" w:rsidR="00FC7DDC" w:rsidRPr="006C2176" w:rsidRDefault="00FC7DDC" w:rsidP="00347356">
            <w:pPr>
              <w:pStyle w:val="ochacontentheading2"/>
              <w:pBdr>
                <w:bottom w:val="none" w:sz="0" w:space="0" w:color="auto"/>
              </w:pBdr>
              <w:rPr>
                <w:rFonts w:cs="Arial"/>
                <w:color w:val="auto"/>
                <w:sz w:val="24"/>
                <w:szCs w:val="24"/>
                <w:lang w:val="en-GB"/>
              </w:rPr>
            </w:pPr>
            <w:r w:rsidRPr="006C2176">
              <w:rPr>
                <w:rFonts w:cs="Arial"/>
                <w:color w:val="auto"/>
                <w:sz w:val="24"/>
                <w:szCs w:val="24"/>
                <w:lang w:val="en-GB"/>
              </w:rPr>
              <w:t xml:space="preserve">Location </w:t>
            </w:r>
          </w:p>
        </w:tc>
        <w:tc>
          <w:tcPr>
            <w:tcW w:w="2605" w:type="dxa"/>
          </w:tcPr>
          <w:p w14:paraId="6A3FFDC5" w14:textId="5E67DF09" w:rsidR="00FC7DDC" w:rsidRPr="006C2176" w:rsidRDefault="00FC7DDC" w:rsidP="00347356">
            <w:pPr>
              <w:pStyle w:val="ochacontentheading2"/>
              <w:pBdr>
                <w:bottom w:val="none" w:sz="0" w:space="0" w:color="auto"/>
              </w:pBdr>
              <w:rPr>
                <w:rFonts w:cs="Arial"/>
                <w:color w:val="auto"/>
                <w:sz w:val="24"/>
                <w:szCs w:val="24"/>
                <w:lang w:val="en-GB"/>
              </w:rPr>
            </w:pPr>
            <w:r w:rsidRPr="006C2176">
              <w:rPr>
                <w:rFonts w:cs="Arial"/>
                <w:color w:val="auto"/>
                <w:sz w:val="24"/>
                <w:szCs w:val="24"/>
                <w:lang w:val="en-GB"/>
              </w:rPr>
              <w:t>PAX</w:t>
            </w:r>
          </w:p>
        </w:tc>
        <w:tc>
          <w:tcPr>
            <w:tcW w:w="2606" w:type="dxa"/>
          </w:tcPr>
          <w:p w14:paraId="33F755D2" w14:textId="51E4562D" w:rsidR="00FC7DDC" w:rsidRPr="006C2176" w:rsidRDefault="00FC7DDC" w:rsidP="00347356">
            <w:pPr>
              <w:pStyle w:val="ochacontentheading2"/>
              <w:pBdr>
                <w:bottom w:val="none" w:sz="0" w:space="0" w:color="auto"/>
              </w:pBdr>
              <w:rPr>
                <w:rFonts w:cs="Arial"/>
                <w:color w:val="auto"/>
                <w:sz w:val="24"/>
                <w:szCs w:val="24"/>
                <w:lang w:val="en-GB"/>
              </w:rPr>
            </w:pPr>
            <w:r w:rsidRPr="006C2176">
              <w:rPr>
                <w:rFonts w:cs="Arial"/>
                <w:color w:val="auto"/>
                <w:sz w:val="24"/>
                <w:szCs w:val="24"/>
                <w:lang w:val="en-GB"/>
              </w:rPr>
              <w:t>Capacity</w:t>
            </w:r>
          </w:p>
        </w:tc>
      </w:tr>
      <w:tr w:rsidR="00FC7DDC" w:rsidRPr="006C2176" w14:paraId="3757F60D" w14:textId="77777777" w:rsidTr="00FC7DDC">
        <w:tc>
          <w:tcPr>
            <w:tcW w:w="2605" w:type="dxa"/>
          </w:tcPr>
          <w:p w14:paraId="5C4538F5" w14:textId="3FCAEA7E" w:rsidR="00FC7DDC" w:rsidRPr="006C2176" w:rsidRDefault="00FC7DDC" w:rsidP="00347356">
            <w:pPr>
              <w:pStyle w:val="ochacontentheading2"/>
              <w:pBdr>
                <w:bottom w:val="none" w:sz="0" w:space="0" w:color="auto"/>
              </w:pBdr>
              <w:rPr>
                <w:rFonts w:cs="Arial"/>
                <w:b w:val="0"/>
                <w:color w:val="auto"/>
                <w:sz w:val="24"/>
                <w:szCs w:val="24"/>
                <w:lang w:val="en-GB"/>
              </w:rPr>
            </w:pPr>
            <w:r w:rsidRPr="006C2176">
              <w:rPr>
                <w:rFonts w:cs="Arial"/>
                <w:b w:val="0"/>
                <w:color w:val="auto"/>
                <w:sz w:val="24"/>
                <w:szCs w:val="24"/>
                <w:lang w:val="en-GB"/>
              </w:rPr>
              <w:t>Pasalele Skul</w:t>
            </w:r>
          </w:p>
        </w:tc>
        <w:tc>
          <w:tcPr>
            <w:tcW w:w="2605" w:type="dxa"/>
          </w:tcPr>
          <w:p w14:paraId="66A6F9ED" w14:textId="4112DF1A" w:rsidR="00FC7DDC" w:rsidRPr="006C2176" w:rsidRDefault="00FC7DDC" w:rsidP="00347356">
            <w:pPr>
              <w:pStyle w:val="ochacontentheading2"/>
              <w:pBdr>
                <w:bottom w:val="none" w:sz="0" w:space="0" w:color="auto"/>
              </w:pBdr>
              <w:rPr>
                <w:rFonts w:cs="Arial"/>
                <w:b w:val="0"/>
                <w:color w:val="auto"/>
                <w:sz w:val="24"/>
                <w:szCs w:val="24"/>
                <w:lang w:val="en-GB"/>
              </w:rPr>
            </w:pPr>
            <w:r w:rsidRPr="006C2176">
              <w:rPr>
                <w:rFonts w:cs="Arial"/>
                <w:b w:val="0"/>
                <w:color w:val="auto"/>
                <w:sz w:val="24"/>
                <w:szCs w:val="24"/>
                <w:lang w:val="en-GB"/>
              </w:rPr>
              <w:t xml:space="preserve">Mota </w:t>
            </w:r>
          </w:p>
        </w:tc>
        <w:tc>
          <w:tcPr>
            <w:tcW w:w="2605" w:type="dxa"/>
          </w:tcPr>
          <w:p w14:paraId="2ECEDAA8" w14:textId="3623F267" w:rsidR="00FC7DDC" w:rsidRPr="006C2176" w:rsidRDefault="00FC7DDC" w:rsidP="00347356">
            <w:pPr>
              <w:pStyle w:val="ochacontentheading2"/>
              <w:pBdr>
                <w:bottom w:val="none" w:sz="0" w:space="0" w:color="auto"/>
              </w:pBdr>
              <w:rPr>
                <w:rFonts w:cs="Arial"/>
                <w:color w:val="auto"/>
                <w:sz w:val="24"/>
                <w:szCs w:val="24"/>
                <w:lang w:val="en-GB"/>
              </w:rPr>
            </w:pPr>
            <w:r w:rsidRPr="006C2176">
              <w:rPr>
                <w:rFonts w:cs="Arial"/>
                <w:color w:val="auto"/>
                <w:sz w:val="24"/>
                <w:szCs w:val="24"/>
                <w:lang w:val="en-GB"/>
              </w:rPr>
              <w:t>83</w:t>
            </w:r>
          </w:p>
        </w:tc>
        <w:tc>
          <w:tcPr>
            <w:tcW w:w="2606" w:type="dxa"/>
          </w:tcPr>
          <w:p w14:paraId="50A7258A" w14:textId="3965B4D7" w:rsidR="00FC7DDC" w:rsidRPr="006C2176" w:rsidRDefault="00FC7DDC" w:rsidP="00347356">
            <w:pPr>
              <w:pStyle w:val="ochacontentheading2"/>
              <w:pBdr>
                <w:bottom w:val="none" w:sz="0" w:space="0" w:color="auto"/>
              </w:pBdr>
              <w:rPr>
                <w:rFonts w:cs="Arial"/>
                <w:color w:val="auto"/>
                <w:sz w:val="24"/>
                <w:szCs w:val="24"/>
                <w:lang w:val="en-GB"/>
              </w:rPr>
            </w:pPr>
            <w:r w:rsidRPr="006C2176">
              <w:rPr>
                <w:rFonts w:cs="Arial"/>
                <w:color w:val="auto"/>
                <w:sz w:val="24"/>
                <w:szCs w:val="24"/>
                <w:lang w:val="en-GB"/>
              </w:rPr>
              <w:t>100</w:t>
            </w:r>
          </w:p>
        </w:tc>
      </w:tr>
      <w:tr w:rsidR="00FC7DDC" w:rsidRPr="006C2176" w14:paraId="1F4E1E2D" w14:textId="77777777" w:rsidTr="00FC7DDC">
        <w:tc>
          <w:tcPr>
            <w:tcW w:w="2605" w:type="dxa"/>
          </w:tcPr>
          <w:p w14:paraId="44871F2C" w14:textId="6692BE0F" w:rsidR="00FC7DDC" w:rsidRPr="006C2176" w:rsidRDefault="00FC7DDC" w:rsidP="00347356">
            <w:pPr>
              <w:pStyle w:val="ochacontentheading2"/>
              <w:pBdr>
                <w:bottom w:val="none" w:sz="0" w:space="0" w:color="auto"/>
              </w:pBdr>
              <w:rPr>
                <w:rFonts w:cs="Arial"/>
                <w:b w:val="0"/>
                <w:color w:val="auto"/>
                <w:sz w:val="24"/>
                <w:szCs w:val="24"/>
                <w:lang w:val="en-GB"/>
              </w:rPr>
            </w:pPr>
            <w:r w:rsidRPr="006C2176">
              <w:rPr>
                <w:rFonts w:cs="Arial"/>
                <w:b w:val="0"/>
                <w:color w:val="auto"/>
                <w:sz w:val="24"/>
                <w:szCs w:val="24"/>
                <w:lang w:val="en-GB"/>
              </w:rPr>
              <w:t>Arep Jss</w:t>
            </w:r>
          </w:p>
        </w:tc>
        <w:tc>
          <w:tcPr>
            <w:tcW w:w="2605" w:type="dxa"/>
          </w:tcPr>
          <w:p w14:paraId="0EC3BBA5" w14:textId="4A041AEB" w:rsidR="00FC7DDC" w:rsidRPr="006C2176" w:rsidRDefault="00FC7DDC" w:rsidP="00347356">
            <w:pPr>
              <w:pStyle w:val="ochacontentheading2"/>
              <w:pBdr>
                <w:bottom w:val="none" w:sz="0" w:space="0" w:color="auto"/>
              </w:pBdr>
              <w:rPr>
                <w:rFonts w:cs="Arial"/>
                <w:b w:val="0"/>
                <w:color w:val="auto"/>
                <w:sz w:val="24"/>
                <w:szCs w:val="24"/>
                <w:lang w:val="en-GB"/>
              </w:rPr>
            </w:pPr>
            <w:r w:rsidRPr="006C2176">
              <w:rPr>
                <w:rFonts w:cs="Arial"/>
                <w:b w:val="0"/>
                <w:color w:val="auto"/>
                <w:sz w:val="24"/>
                <w:szCs w:val="24"/>
                <w:lang w:val="en-GB"/>
              </w:rPr>
              <w:t>Vanua</w:t>
            </w:r>
            <w:r w:rsidR="008033A1" w:rsidRPr="006C2176">
              <w:rPr>
                <w:rFonts w:cs="Arial"/>
                <w:b w:val="0"/>
                <w:color w:val="auto"/>
                <w:sz w:val="24"/>
                <w:szCs w:val="24"/>
                <w:lang w:val="en-GB"/>
              </w:rPr>
              <w:t xml:space="preserve"> L</w:t>
            </w:r>
            <w:r w:rsidRPr="006C2176">
              <w:rPr>
                <w:rFonts w:cs="Arial"/>
                <w:b w:val="0"/>
                <w:color w:val="auto"/>
                <w:sz w:val="24"/>
                <w:szCs w:val="24"/>
                <w:lang w:val="en-GB"/>
              </w:rPr>
              <w:t>ava</w:t>
            </w:r>
          </w:p>
        </w:tc>
        <w:tc>
          <w:tcPr>
            <w:tcW w:w="2605" w:type="dxa"/>
          </w:tcPr>
          <w:p w14:paraId="0602688F" w14:textId="1C172519" w:rsidR="00FC7DDC" w:rsidRPr="006C2176" w:rsidRDefault="00FC7DDC" w:rsidP="00347356">
            <w:pPr>
              <w:pStyle w:val="ochacontentheading2"/>
              <w:pBdr>
                <w:bottom w:val="none" w:sz="0" w:space="0" w:color="auto"/>
              </w:pBdr>
              <w:rPr>
                <w:rFonts w:cs="Arial"/>
                <w:color w:val="auto"/>
                <w:sz w:val="24"/>
                <w:szCs w:val="24"/>
                <w:lang w:val="en-GB"/>
              </w:rPr>
            </w:pPr>
            <w:r w:rsidRPr="006C2176">
              <w:rPr>
                <w:rFonts w:cs="Arial"/>
                <w:color w:val="auto"/>
                <w:sz w:val="24"/>
                <w:szCs w:val="24"/>
                <w:lang w:val="en-GB"/>
              </w:rPr>
              <w:t>86</w:t>
            </w:r>
          </w:p>
        </w:tc>
        <w:tc>
          <w:tcPr>
            <w:tcW w:w="2606" w:type="dxa"/>
          </w:tcPr>
          <w:p w14:paraId="2571F198" w14:textId="0DD77BCB" w:rsidR="00FC7DDC" w:rsidRPr="006C2176" w:rsidRDefault="00FC7DDC" w:rsidP="00347356">
            <w:pPr>
              <w:pStyle w:val="ochacontentheading2"/>
              <w:pBdr>
                <w:bottom w:val="none" w:sz="0" w:space="0" w:color="auto"/>
              </w:pBdr>
              <w:rPr>
                <w:rFonts w:cs="Arial"/>
                <w:color w:val="auto"/>
                <w:sz w:val="24"/>
                <w:szCs w:val="24"/>
                <w:lang w:val="en-GB"/>
              </w:rPr>
            </w:pPr>
            <w:r w:rsidRPr="006C2176">
              <w:rPr>
                <w:rFonts w:cs="Arial"/>
                <w:color w:val="auto"/>
                <w:sz w:val="24"/>
                <w:szCs w:val="24"/>
                <w:lang w:val="en-GB"/>
              </w:rPr>
              <w:t>100</w:t>
            </w:r>
          </w:p>
        </w:tc>
      </w:tr>
      <w:tr w:rsidR="00FC7DDC" w:rsidRPr="006C2176" w14:paraId="6B1234CC" w14:textId="77777777" w:rsidTr="00FC7DDC">
        <w:tc>
          <w:tcPr>
            <w:tcW w:w="2605" w:type="dxa"/>
          </w:tcPr>
          <w:p w14:paraId="12E8628B" w14:textId="06905CCB" w:rsidR="00FC7DDC" w:rsidRPr="006C2176" w:rsidRDefault="00FC7DDC" w:rsidP="00347356">
            <w:pPr>
              <w:pStyle w:val="ochacontentheading2"/>
              <w:pBdr>
                <w:bottom w:val="none" w:sz="0" w:space="0" w:color="auto"/>
              </w:pBdr>
              <w:rPr>
                <w:rFonts w:cs="Arial"/>
                <w:b w:val="0"/>
                <w:color w:val="auto"/>
                <w:sz w:val="24"/>
                <w:szCs w:val="24"/>
                <w:lang w:val="en-GB"/>
              </w:rPr>
            </w:pPr>
            <w:r w:rsidRPr="006C2176">
              <w:rPr>
                <w:rFonts w:cs="Arial"/>
                <w:b w:val="0"/>
                <w:color w:val="auto"/>
                <w:sz w:val="24"/>
                <w:szCs w:val="24"/>
                <w:lang w:val="en-GB"/>
              </w:rPr>
              <w:t>Church of Melanesia</w:t>
            </w:r>
          </w:p>
        </w:tc>
        <w:tc>
          <w:tcPr>
            <w:tcW w:w="2605" w:type="dxa"/>
          </w:tcPr>
          <w:p w14:paraId="781918D4" w14:textId="099A48BE" w:rsidR="00FC7DDC" w:rsidRPr="006C2176" w:rsidRDefault="008033A1" w:rsidP="00347356">
            <w:pPr>
              <w:pStyle w:val="ochacontentheading2"/>
              <w:pBdr>
                <w:bottom w:val="none" w:sz="0" w:space="0" w:color="auto"/>
              </w:pBdr>
              <w:rPr>
                <w:rFonts w:cs="Arial"/>
                <w:color w:val="auto"/>
                <w:sz w:val="24"/>
                <w:szCs w:val="24"/>
                <w:lang w:val="en-GB"/>
              </w:rPr>
            </w:pPr>
            <w:r w:rsidRPr="006C2176">
              <w:rPr>
                <w:rFonts w:cs="Arial"/>
                <w:b w:val="0"/>
                <w:color w:val="auto"/>
                <w:sz w:val="24"/>
                <w:szCs w:val="24"/>
                <w:lang w:val="en-GB"/>
              </w:rPr>
              <w:t>Vanua Lava</w:t>
            </w:r>
          </w:p>
        </w:tc>
        <w:tc>
          <w:tcPr>
            <w:tcW w:w="2605" w:type="dxa"/>
          </w:tcPr>
          <w:p w14:paraId="75DA6EE7" w14:textId="3EF6F517" w:rsidR="00FC7DDC" w:rsidRPr="006C2176" w:rsidRDefault="00FC7DDC" w:rsidP="00347356">
            <w:pPr>
              <w:pStyle w:val="ochacontentheading2"/>
              <w:pBdr>
                <w:bottom w:val="none" w:sz="0" w:space="0" w:color="auto"/>
              </w:pBdr>
              <w:rPr>
                <w:rFonts w:cs="Arial"/>
                <w:color w:val="auto"/>
                <w:sz w:val="24"/>
                <w:szCs w:val="24"/>
                <w:lang w:val="en-GB"/>
              </w:rPr>
            </w:pPr>
            <w:r w:rsidRPr="006C2176">
              <w:rPr>
                <w:rFonts w:cs="Arial"/>
                <w:color w:val="auto"/>
                <w:sz w:val="24"/>
                <w:szCs w:val="24"/>
                <w:lang w:val="en-GB"/>
              </w:rPr>
              <w:t>11</w:t>
            </w:r>
          </w:p>
        </w:tc>
        <w:tc>
          <w:tcPr>
            <w:tcW w:w="2606" w:type="dxa"/>
          </w:tcPr>
          <w:p w14:paraId="57DD97B7" w14:textId="1EB4CC80" w:rsidR="00FC7DDC" w:rsidRPr="006C2176" w:rsidRDefault="00FC7DDC" w:rsidP="00347356">
            <w:pPr>
              <w:pStyle w:val="ochacontentheading2"/>
              <w:pBdr>
                <w:bottom w:val="none" w:sz="0" w:space="0" w:color="auto"/>
              </w:pBdr>
              <w:rPr>
                <w:rFonts w:cs="Arial"/>
                <w:color w:val="auto"/>
                <w:sz w:val="24"/>
                <w:szCs w:val="24"/>
                <w:lang w:val="en-GB"/>
              </w:rPr>
            </w:pPr>
            <w:r w:rsidRPr="006C2176">
              <w:rPr>
                <w:rFonts w:cs="Arial"/>
                <w:color w:val="auto"/>
                <w:sz w:val="24"/>
                <w:szCs w:val="24"/>
                <w:lang w:val="en-GB"/>
              </w:rPr>
              <w:t>20</w:t>
            </w:r>
          </w:p>
        </w:tc>
      </w:tr>
      <w:tr w:rsidR="00FC7DDC" w:rsidRPr="006C2176" w14:paraId="53CD99FF" w14:textId="77777777" w:rsidTr="00FC7DDC">
        <w:tc>
          <w:tcPr>
            <w:tcW w:w="2605" w:type="dxa"/>
          </w:tcPr>
          <w:p w14:paraId="348076D6" w14:textId="53D1D17D" w:rsidR="00FC7DDC" w:rsidRPr="006C2176" w:rsidRDefault="00FC7DDC" w:rsidP="00347356">
            <w:pPr>
              <w:pStyle w:val="ochacontentheading2"/>
              <w:pBdr>
                <w:bottom w:val="none" w:sz="0" w:space="0" w:color="auto"/>
              </w:pBdr>
              <w:rPr>
                <w:rFonts w:cs="Arial"/>
                <w:b w:val="0"/>
                <w:color w:val="auto"/>
                <w:sz w:val="24"/>
                <w:szCs w:val="24"/>
                <w:lang w:val="en-GB"/>
              </w:rPr>
            </w:pPr>
            <w:r w:rsidRPr="006C2176">
              <w:rPr>
                <w:rFonts w:cs="Arial"/>
                <w:b w:val="0"/>
                <w:color w:val="auto"/>
                <w:sz w:val="24"/>
                <w:szCs w:val="24"/>
                <w:lang w:val="en-GB"/>
              </w:rPr>
              <w:t xml:space="preserve">Public Works Department (PWD) </w:t>
            </w:r>
          </w:p>
        </w:tc>
        <w:tc>
          <w:tcPr>
            <w:tcW w:w="2605" w:type="dxa"/>
          </w:tcPr>
          <w:p w14:paraId="3F5BCBFB" w14:textId="3C833FB8" w:rsidR="00FC7DDC" w:rsidRPr="006C2176" w:rsidRDefault="008033A1" w:rsidP="00347356">
            <w:pPr>
              <w:pStyle w:val="ochacontentheading2"/>
              <w:pBdr>
                <w:bottom w:val="none" w:sz="0" w:space="0" w:color="auto"/>
              </w:pBdr>
              <w:rPr>
                <w:rFonts w:cs="Arial"/>
                <w:color w:val="auto"/>
                <w:sz w:val="24"/>
                <w:szCs w:val="24"/>
                <w:lang w:val="en-GB"/>
              </w:rPr>
            </w:pPr>
            <w:r w:rsidRPr="006C2176">
              <w:rPr>
                <w:rFonts w:cs="Arial"/>
                <w:b w:val="0"/>
                <w:color w:val="auto"/>
                <w:sz w:val="24"/>
                <w:szCs w:val="24"/>
                <w:lang w:val="en-GB"/>
              </w:rPr>
              <w:t>Vanua Lava</w:t>
            </w:r>
          </w:p>
        </w:tc>
        <w:tc>
          <w:tcPr>
            <w:tcW w:w="2605" w:type="dxa"/>
          </w:tcPr>
          <w:p w14:paraId="3FAD26AA" w14:textId="2325585C" w:rsidR="00FC7DDC" w:rsidRPr="006C2176" w:rsidRDefault="00FC7DDC" w:rsidP="00347356">
            <w:pPr>
              <w:pStyle w:val="ochacontentheading2"/>
              <w:pBdr>
                <w:bottom w:val="none" w:sz="0" w:space="0" w:color="auto"/>
              </w:pBdr>
              <w:rPr>
                <w:rFonts w:cs="Arial"/>
                <w:color w:val="auto"/>
                <w:sz w:val="24"/>
                <w:szCs w:val="24"/>
                <w:lang w:val="en-GB"/>
              </w:rPr>
            </w:pPr>
            <w:r w:rsidRPr="006C2176">
              <w:rPr>
                <w:rFonts w:cs="Arial"/>
                <w:color w:val="auto"/>
                <w:sz w:val="24"/>
                <w:szCs w:val="24"/>
                <w:lang w:val="en-GB"/>
              </w:rPr>
              <w:t>20</w:t>
            </w:r>
          </w:p>
        </w:tc>
        <w:tc>
          <w:tcPr>
            <w:tcW w:w="2606" w:type="dxa"/>
          </w:tcPr>
          <w:p w14:paraId="70B1105C" w14:textId="1916155B" w:rsidR="00FC7DDC" w:rsidRPr="006C2176" w:rsidRDefault="00FC7DDC" w:rsidP="00347356">
            <w:pPr>
              <w:pStyle w:val="ochacontentheading2"/>
              <w:pBdr>
                <w:bottom w:val="none" w:sz="0" w:space="0" w:color="auto"/>
              </w:pBdr>
              <w:rPr>
                <w:rFonts w:cs="Arial"/>
                <w:color w:val="auto"/>
                <w:sz w:val="24"/>
                <w:szCs w:val="24"/>
                <w:lang w:val="en-GB"/>
              </w:rPr>
            </w:pPr>
            <w:r w:rsidRPr="006C2176">
              <w:rPr>
                <w:rFonts w:cs="Arial"/>
                <w:color w:val="auto"/>
                <w:sz w:val="24"/>
                <w:szCs w:val="24"/>
                <w:lang w:val="en-GB"/>
              </w:rPr>
              <w:t>20</w:t>
            </w:r>
          </w:p>
        </w:tc>
      </w:tr>
      <w:tr w:rsidR="00FC7DDC" w:rsidRPr="006C2176" w14:paraId="6443FCA9" w14:textId="77777777" w:rsidTr="00FC7DDC">
        <w:tc>
          <w:tcPr>
            <w:tcW w:w="2605" w:type="dxa"/>
          </w:tcPr>
          <w:p w14:paraId="1199C027" w14:textId="6B449D81" w:rsidR="00FC7DDC" w:rsidRPr="006C2176" w:rsidRDefault="00FC7DDC" w:rsidP="00347356">
            <w:pPr>
              <w:pStyle w:val="ochacontentheading2"/>
              <w:pBdr>
                <w:bottom w:val="none" w:sz="0" w:space="0" w:color="auto"/>
              </w:pBdr>
              <w:rPr>
                <w:rFonts w:cs="Arial"/>
                <w:b w:val="0"/>
                <w:color w:val="auto"/>
                <w:sz w:val="24"/>
                <w:szCs w:val="24"/>
                <w:lang w:val="en-GB"/>
              </w:rPr>
            </w:pPr>
            <w:r w:rsidRPr="006C2176">
              <w:rPr>
                <w:rFonts w:cs="Arial"/>
                <w:b w:val="0"/>
                <w:color w:val="auto"/>
                <w:sz w:val="24"/>
                <w:szCs w:val="24"/>
                <w:lang w:val="en-GB"/>
              </w:rPr>
              <w:t>Post Office</w:t>
            </w:r>
          </w:p>
        </w:tc>
        <w:tc>
          <w:tcPr>
            <w:tcW w:w="2605" w:type="dxa"/>
          </w:tcPr>
          <w:p w14:paraId="526D5CF4" w14:textId="61B006C8" w:rsidR="00FC7DDC" w:rsidRPr="006C2176" w:rsidRDefault="008033A1" w:rsidP="00347356">
            <w:pPr>
              <w:pStyle w:val="ochacontentheading2"/>
              <w:pBdr>
                <w:bottom w:val="none" w:sz="0" w:space="0" w:color="auto"/>
              </w:pBdr>
              <w:rPr>
                <w:rFonts w:cs="Arial"/>
                <w:color w:val="auto"/>
                <w:sz w:val="24"/>
                <w:szCs w:val="24"/>
                <w:lang w:val="en-GB"/>
              </w:rPr>
            </w:pPr>
            <w:r w:rsidRPr="006C2176">
              <w:rPr>
                <w:rFonts w:cs="Arial"/>
                <w:b w:val="0"/>
                <w:color w:val="auto"/>
                <w:sz w:val="24"/>
                <w:szCs w:val="24"/>
                <w:lang w:val="en-GB"/>
              </w:rPr>
              <w:t>Vanua Lava</w:t>
            </w:r>
          </w:p>
        </w:tc>
        <w:tc>
          <w:tcPr>
            <w:tcW w:w="2605" w:type="dxa"/>
          </w:tcPr>
          <w:p w14:paraId="4893CCBD" w14:textId="6ABB9590" w:rsidR="00FC7DDC" w:rsidRPr="006C2176" w:rsidRDefault="00FC7DDC" w:rsidP="00347356">
            <w:pPr>
              <w:pStyle w:val="ochacontentheading2"/>
              <w:pBdr>
                <w:bottom w:val="none" w:sz="0" w:space="0" w:color="auto"/>
              </w:pBdr>
              <w:rPr>
                <w:rFonts w:cs="Arial"/>
                <w:color w:val="auto"/>
                <w:sz w:val="24"/>
                <w:szCs w:val="24"/>
                <w:lang w:val="en-GB"/>
              </w:rPr>
            </w:pPr>
            <w:r w:rsidRPr="006C2176">
              <w:rPr>
                <w:rFonts w:cs="Arial"/>
                <w:color w:val="auto"/>
                <w:sz w:val="24"/>
                <w:szCs w:val="24"/>
                <w:lang w:val="en-GB"/>
              </w:rPr>
              <w:t>15</w:t>
            </w:r>
          </w:p>
        </w:tc>
        <w:tc>
          <w:tcPr>
            <w:tcW w:w="2606" w:type="dxa"/>
          </w:tcPr>
          <w:p w14:paraId="69224F2A" w14:textId="7F3E0924" w:rsidR="00FC7DDC" w:rsidRPr="006C2176" w:rsidRDefault="00FC7DDC" w:rsidP="00347356">
            <w:pPr>
              <w:pStyle w:val="ochacontentheading2"/>
              <w:pBdr>
                <w:bottom w:val="none" w:sz="0" w:space="0" w:color="auto"/>
              </w:pBdr>
              <w:rPr>
                <w:rFonts w:cs="Arial"/>
                <w:color w:val="auto"/>
                <w:sz w:val="24"/>
                <w:szCs w:val="24"/>
                <w:lang w:val="en-GB"/>
              </w:rPr>
            </w:pPr>
            <w:r w:rsidRPr="006C2176">
              <w:rPr>
                <w:rFonts w:cs="Arial"/>
                <w:color w:val="auto"/>
                <w:sz w:val="24"/>
                <w:szCs w:val="24"/>
                <w:lang w:val="en-GB"/>
              </w:rPr>
              <w:t>15</w:t>
            </w:r>
          </w:p>
        </w:tc>
      </w:tr>
    </w:tbl>
    <w:p w14:paraId="10738A0D" w14:textId="77777777" w:rsidR="008033A1" w:rsidRPr="006C2176" w:rsidRDefault="008033A1" w:rsidP="00347356">
      <w:pPr>
        <w:pStyle w:val="ochacontentheading2"/>
        <w:rPr>
          <w:rFonts w:cs="Arial"/>
          <w:color w:val="auto"/>
          <w:sz w:val="28"/>
          <w:szCs w:val="28"/>
          <w:lang w:val="en-GB"/>
        </w:rPr>
      </w:pPr>
    </w:p>
    <w:p w14:paraId="6E5A23B2" w14:textId="77777777" w:rsidR="00E81CA8" w:rsidRDefault="00E81CA8" w:rsidP="00E81CA8">
      <w:pPr>
        <w:pStyle w:val="ochacontentheading2"/>
        <w:rPr>
          <w:rFonts w:cs="Arial"/>
          <w:color w:val="auto"/>
          <w:sz w:val="28"/>
          <w:szCs w:val="28"/>
          <w:lang w:val="en-GB"/>
        </w:rPr>
      </w:pPr>
    </w:p>
    <w:p w14:paraId="07C9E5D7" w14:textId="77777777" w:rsidR="00C4472C" w:rsidRDefault="00C4472C" w:rsidP="00E81CA8">
      <w:pPr>
        <w:pStyle w:val="ochacontentheading2"/>
        <w:rPr>
          <w:rFonts w:cs="Arial"/>
          <w:color w:val="auto"/>
          <w:sz w:val="28"/>
          <w:szCs w:val="28"/>
          <w:lang w:val="en-GB"/>
        </w:rPr>
      </w:pPr>
    </w:p>
    <w:p w14:paraId="678322B9" w14:textId="77777777" w:rsidR="00C4472C" w:rsidRDefault="00C4472C" w:rsidP="00E81CA8">
      <w:pPr>
        <w:pStyle w:val="ochacontentheading2"/>
        <w:rPr>
          <w:rFonts w:cs="Arial"/>
          <w:color w:val="auto"/>
          <w:sz w:val="28"/>
          <w:szCs w:val="28"/>
          <w:lang w:val="en-GB"/>
        </w:rPr>
      </w:pPr>
    </w:p>
    <w:p w14:paraId="09937FA3" w14:textId="689277C6" w:rsidR="00E81CA8" w:rsidRDefault="00E05C5D" w:rsidP="00E81CA8">
      <w:pPr>
        <w:pStyle w:val="ochacontentheading2"/>
        <w:rPr>
          <w:rFonts w:eastAsiaTheme="minorEastAsia" w:cs="Arial"/>
          <w:color w:val="auto"/>
          <w:sz w:val="28"/>
          <w:szCs w:val="28"/>
          <w:lang w:val="en-GB"/>
        </w:rPr>
      </w:pPr>
      <w:r>
        <w:rPr>
          <w:rFonts w:cs="Arial"/>
          <w:color w:val="auto"/>
          <w:sz w:val="28"/>
          <w:szCs w:val="28"/>
          <w:lang w:val="en-GB"/>
        </w:rPr>
        <w:t>2.3</w:t>
      </w:r>
      <w:r w:rsidR="00E81CA8" w:rsidRPr="006C2176">
        <w:rPr>
          <w:rFonts w:cs="Arial"/>
          <w:color w:val="auto"/>
          <w:sz w:val="28"/>
          <w:szCs w:val="28"/>
          <w:lang w:val="en-GB"/>
        </w:rPr>
        <w:t xml:space="preserve"> </w:t>
      </w:r>
      <w:r w:rsidR="00E81CA8" w:rsidRPr="006C2176">
        <w:rPr>
          <w:rFonts w:eastAsiaTheme="minorEastAsia" w:cs="Arial"/>
          <w:color w:val="auto"/>
          <w:sz w:val="28"/>
          <w:szCs w:val="28"/>
          <w:lang w:val="en-GB"/>
        </w:rPr>
        <w:t xml:space="preserve">Evacuation </w:t>
      </w:r>
      <w:r w:rsidR="00E81CA8">
        <w:rPr>
          <w:rFonts w:eastAsiaTheme="minorEastAsia" w:cs="Arial"/>
          <w:color w:val="auto"/>
          <w:sz w:val="28"/>
          <w:szCs w:val="28"/>
          <w:lang w:val="en-GB"/>
        </w:rPr>
        <w:t xml:space="preserve">Penama </w:t>
      </w:r>
    </w:p>
    <w:p w14:paraId="3B0007CC" w14:textId="77777777" w:rsidR="00E81CA8" w:rsidRPr="006C2176" w:rsidRDefault="00E81CA8" w:rsidP="00E81CA8">
      <w:pPr>
        <w:pStyle w:val="ochacontentheading2"/>
        <w:rPr>
          <w:rFonts w:eastAsiaTheme="minorEastAsia" w:cs="Arial"/>
          <w:color w:val="auto"/>
          <w:sz w:val="28"/>
          <w:szCs w:val="28"/>
          <w:lang w:val="en-GB"/>
        </w:rPr>
      </w:pPr>
      <w:r w:rsidRPr="006C2176">
        <w:rPr>
          <w:rFonts w:eastAsiaTheme="minorEastAsia" w:cs="Arial"/>
          <w:color w:val="auto"/>
          <w:sz w:val="28"/>
          <w:szCs w:val="28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E81CA8" w14:paraId="6F2F9EEC" w14:textId="77777777" w:rsidTr="00E81CA8">
        <w:tc>
          <w:tcPr>
            <w:tcW w:w="5210" w:type="dxa"/>
          </w:tcPr>
          <w:p w14:paraId="2A2C2C88" w14:textId="14FF43A7" w:rsidR="00E81CA8" w:rsidRPr="00E81CA8" w:rsidRDefault="00E81CA8" w:rsidP="00E81CA8">
            <w:pPr>
              <w:pStyle w:val="ochacontentheading2"/>
              <w:pBdr>
                <w:bottom w:val="none" w:sz="0" w:space="0" w:color="auto"/>
              </w:pBdr>
              <w:rPr>
                <w:rFonts w:eastAsiaTheme="minorEastAsia" w:cs="Arial"/>
                <w:color w:val="auto"/>
                <w:sz w:val="28"/>
                <w:szCs w:val="28"/>
                <w:lang w:val="en-GB"/>
              </w:rPr>
            </w:pPr>
            <w:r w:rsidRPr="00E81CA8">
              <w:rPr>
                <w:rFonts w:cs="Arial"/>
                <w:color w:val="auto"/>
                <w:sz w:val="24"/>
                <w:szCs w:val="24"/>
              </w:rPr>
              <w:t>Name of Evacuation Center</w:t>
            </w:r>
          </w:p>
        </w:tc>
        <w:tc>
          <w:tcPr>
            <w:tcW w:w="5211" w:type="dxa"/>
          </w:tcPr>
          <w:p w14:paraId="7BB523E9" w14:textId="5891E6FB" w:rsidR="00E81CA8" w:rsidRPr="00E81CA8" w:rsidRDefault="00E81CA8" w:rsidP="00E81CA8">
            <w:pPr>
              <w:pStyle w:val="ochacontentheading2"/>
              <w:pBdr>
                <w:bottom w:val="none" w:sz="0" w:space="0" w:color="auto"/>
              </w:pBdr>
              <w:rPr>
                <w:rFonts w:eastAsiaTheme="minorEastAsia" w:cs="Arial"/>
                <w:color w:val="auto"/>
                <w:sz w:val="28"/>
                <w:szCs w:val="28"/>
                <w:lang w:val="en-GB"/>
              </w:rPr>
            </w:pPr>
            <w:r>
              <w:rPr>
                <w:rFonts w:cs="Arial"/>
                <w:color w:val="auto"/>
                <w:sz w:val="24"/>
                <w:szCs w:val="24"/>
              </w:rPr>
              <w:t>PAX</w:t>
            </w:r>
          </w:p>
        </w:tc>
      </w:tr>
      <w:tr w:rsidR="00E81CA8" w14:paraId="49CA94CD" w14:textId="77777777" w:rsidTr="00E81CA8">
        <w:tc>
          <w:tcPr>
            <w:tcW w:w="5210" w:type="dxa"/>
          </w:tcPr>
          <w:p w14:paraId="10F0B88D" w14:textId="4083D668" w:rsidR="00E81CA8" w:rsidRPr="00E81CA8" w:rsidRDefault="00F629F7" w:rsidP="00E81CA8">
            <w:pPr>
              <w:pStyle w:val="ochacontentheading2"/>
              <w:pBdr>
                <w:bottom w:val="none" w:sz="0" w:space="0" w:color="auto"/>
              </w:pBdr>
              <w:rPr>
                <w:rFonts w:eastAsiaTheme="minorEastAsia" w:cs="Arial"/>
                <w:b w:val="0"/>
                <w:color w:val="auto"/>
                <w:sz w:val="28"/>
                <w:szCs w:val="28"/>
                <w:lang w:val="en-GB"/>
              </w:rPr>
            </w:pPr>
            <w:r w:rsidRPr="00E81CA8">
              <w:rPr>
                <w:rFonts w:cs="Arial"/>
                <w:b w:val="0"/>
                <w:color w:val="auto"/>
                <w:sz w:val="24"/>
                <w:szCs w:val="24"/>
              </w:rPr>
              <w:t>Gamble</w:t>
            </w:r>
            <w:r w:rsidR="00E81CA8" w:rsidRPr="00E81CA8">
              <w:rPr>
                <w:rFonts w:cs="Arial"/>
                <w:b w:val="0"/>
                <w:color w:val="auto"/>
                <w:sz w:val="24"/>
                <w:szCs w:val="24"/>
              </w:rPr>
              <w:t xml:space="preserve"> (Maewo)</w:t>
            </w:r>
          </w:p>
        </w:tc>
        <w:tc>
          <w:tcPr>
            <w:tcW w:w="5211" w:type="dxa"/>
          </w:tcPr>
          <w:p w14:paraId="7DE4B397" w14:textId="01778777" w:rsidR="00E81CA8" w:rsidRPr="00E81CA8" w:rsidRDefault="00E81CA8" w:rsidP="00E81CA8">
            <w:pPr>
              <w:pStyle w:val="ochacontentheading2"/>
              <w:pBdr>
                <w:bottom w:val="none" w:sz="0" w:space="0" w:color="auto"/>
              </w:pBdr>
              <w:rPr>
                <w:rFonts w:eastAsiaTheme="minorEastAsia" w:cs="Arial"/>
                <w:b w:val="0"/>
                <w:color w:val="auto"/>
                <w:sz w:val="28"/>
                <w:szCs w:val="28"/>
                <w:lang w:val="en-GB"/>
              </w:rPr>
            </w:pPr>
            <w:r w:rsidRPr="00E81CA8">
              <w:rPr>
                <w:rFonts w:cs="Arial"/>
                <w:b w:val="0"/>
                <w:color w:val="auto"/>
                <w:sz w:val="24"/>
                <w:szCs w:val="24"/>
              </w:rPr>
              <w:t>26 people.</w:t>
            </w:r>
          </w:p>
        </w:tc>
      </w:tr>
      <w:tr w:rsidR="00E81CA8" w14:paraId="5FBB8BB6" w14:textId="77777777" w:rsidTr="00E81CA8">
        <w:tc>
          <w:tcPr>
            <w:tcW w:w="5210" w:type="dxa"/>
          </w:tcPr>
          <w:p w14:paraId="7BBB5A81" w14:textId="5168D5F8" w:rsidR="00E81CA8" w:rsidRPr="00E81CA8" w:rsidRDefault="00E81CA8" w:rsidP="00E81CA8">
            <w:pPr>
              <w:pStyle w:val="ochacontentheading2"/>
              <w:pBdr>
                <w:bottom w:val="none" w:sz="0" w:space="0" w:color="auto"/>
              </w:pBdr>
              <w:rPr>
                <w:rFonts w:eastAsiaTheme="minorEastAsia" w:cs="Arial"/>
                <w:b w:val="0"/>
                <w:color w:val="auto"/>
                <w:sz w:val="28"/>
                <w:szCs w:val="28"/>
                <w:lang w:val="en-GB"/>
              </w:rPr>
            </w:pPr>
            <w:r w:rsidRPr="00E81CA8">
              <w:rPr>
                <w:rFonts w:cs="Arial"/>
                <w:b w:val="0"/>
                <w:color w:val="auto"/>
                <w:sz w:val="24"/>
                <w:szCs w:val="24"/>
              </w:rPr>
              <w:t>Nasawa Primary school (</w:t>
            </w:r>
            <w:r w:rsidR="00F629F7" w:rsidRPr="00E81CA8">
              <w:rPr>
                <w:rFonts w:cs="Arial"/>
                <w:b w:val="0"/>
                <w:color w:val="auto"/>
                <w:sz w:val="24"/>
                <w:szCs w:val="24"/>
              </w:rPr>
              <w:t>Maewo</w:t>
            </w:r>
            <w:r w:rsidRPr="00E81CA8">
              <w:rPr>
                <w:rFonts w:cs="Arial"/>
                <w:b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5211" w:type="dxa"/>
          </w:tcPr>
          <w:p w14:paraId="5D8C057E" w14:textId="196C9587" w:rsidR="00E81CA8" w:rsidRPr="00E81CA8" w:rsidRDefault="00E81CA8" w:rsidP="00E81CA8">
            <w:pPr>
              <w:pStyle w:val="ochacontentheading2"/>
              <w:pBdr>
                <w:bottom w:val="none" w:sz="0" w:space="0" w:color="auto"/>
              </w:pBdr>
              <w:rPr>
                <w:rFonts w:eastAsiaTheme="minorEastAsia" w:cs="Arial"/>
                <w:b w:val="0"/>
                <w:color w:val="auto"/>
                <w:sz w:val="28"/>
                <w:szCs w:val="28"/>
                <w:lang w:val="en-GB"/>
              </w:rPr>
            </w:pPr>
            <w:r w:rsidRPr="00E81CA8">
              <w:rPr>
                <w:rFonts w:cs="Arial"/>
                <w:b w:val="0"/>
                <w:color w:val="auto"/>
                <w:sz w:val="24"/>
                <w:szCs w:val="24"/>
              </w:rPr>
              <w:t>100 People</w:t>
            </w:r>
          </w:p>
        </w:tc>
      </w:tr>
      <w:tr w:rsidR="00E81CA8" w14:paraId="5484E03B" w14:textId="77777777" w:rsidTr="00E81CA8">
        <w:tc>
          <w:tcPr>
            <w:tcW w:w="5210" w:type="dxa"/>
          </w:tcPr>
          <w:p w14:paraId="38EBB642" w14:textId="277752CE" w:rsidR="00E81CA8" w:rsidRPr="00E81CA8" w:rsidRDefault="00E81CA8" w:rsidP="00E81CA8">
            <w:pPr>
              <w:pStyle w:val="ochacontentheading2"/>
              <w:pBdr>
                <w:bottom w:val="none" w:sz="0" w:space="0" w:color="auto"/>
              </w:pBdr>
              <w:rPr>
                <w:rFonts w:eastAsiaTheme="minorEastAsia" w:cs="Arial"/>
                <w:b w:val="0"/>
                <w:color w:val="auto"/>
                <w:sz w:val="28"/>
                <w:szCs w:val="28"/>
                <w:lang w:val="en-GB"/>
              </w:rPr>
            </w:pPr>
            <w:r w:rsidRPr="00E81CA8">
              <w:rPr>
                <w:rFonts w:cs="Arial"/>
                <w:b w:val="0"/>
                <w:color w:val="auto"/>
                <w:sz w:val="24"/>
                <w:szCs w:val="24"/>
              </w:rPr>
              <w:t>Nasawa Dispensary (</w:t>
            </w:r>
            <w:r w:rsidR="00F629F7" w:rsidRPr="00E81CA8">
              <w:rPr>
                <w:rFonts w:cs="Arial"/>
                <w:b w:val="0"/>
                <w:color w:val="auto"/>
                <w:sz w:val="24"/>
                <w:szCs w:val="24"/>
              </w:rPr>
              <w:t>Maewo</w:t>
            </w:r>
            <w:r w:rsidRPr="00E81CA8">
              <w:rPr>
                <w:rFonts w:cs="Arial"/>
                <w:b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5211" w:type="dxa"/>
          </w:tcPr>
          <w:p w14:paraId="45BBE675" w14:textId="274DD4BA" w:rsidR="00E81CA8" w:rsidRPr="00E81CA8" w:rsidRDefault="00E81CA8" w:rsidP="00E81CA8">
            <w:pPr>
              <w:pStyle w:val="ochacontentheading2"/>
              <w:pBdr>
                <w:bottom w:val="none" w:sz="0" w:space="0" w:color="auto"/>
              </w:pBdr>
              <w:rPr>
                <w:rFonts w:eastAsiaTheme="minorEastAsia" w:cs="Arial"/>
                <w:b w:val="0"/>
                <w:color w:val="auto"/>
                <w:sz w:val="28"/>
                <w:szCs w:val="28"/>
                <w:lang w:val="en-GB"/>
              </w:rPr>
            </w:pPr>
            <w:r w:rsidRPr="00E81CA8">
              <w:rPr>
                <w:rFonts w:cs="Arial"/>
                <w:b w:val="0"/>
                <w:color w:val="auto"/>
                <w:sz w:val="24"/>
                <w:szCs w:val="24"/>
              </w:rPr>
              <w:t>20 people</w:t>
            </w:r>
          </w:p>
        </w:tc>
      </w:tr>
      <w:tr w:rsidR="00E81CA8" w14:paraId="4BFB51B9" w14:textId="77777777" w:rsidTr="00E81CA8">
        <w:tc>
          <w:tcPr>
            <w:tcW w:w="5210" w:type="dxa"/>
          </w:tcPr>
          <w:p w14:paraId="089B2D73" w14:textId="35C6643C" w:rsidR="00E81CA8" w:rsidRPr="00E81CA8" w:rsidRDefault="00E81CA8" w:rsidP="00E81CA8">
            <w:pPr>
              <w:pStyle w:val="ochacontentheading2"/>
              <w:pBdr>
                <w:bottom w:val="none" w:sz="0" w:space="0" w:color="auto"/>
              </w:pBdr>
              <w:rPr>
                <w:rFonts w:eastAsiaTheme="minorEastAsia" w:cs="Arial"/>
                <w:b w:val="0"/>
                <w:color w:val="auto"/>
                <w:sz w:val="28"/>
                <w:szCs w:val="28"/>
                <w:lang w:val="en-GB"/>
              </w:rPr>
            </w:pPr>
            <w:r w:rsidRPr="00E81CA8">
              <w:rPr>
                <w:rFonts w:cs="Arial"/>
                <w:b w:val="0"/>
                <w:color w:val="auto"/>
                <w:sz w:val="24"/>
                <w:szCs w:val="24"/>
              </w:rPr>
              <w:t xml:space="preserve">Longana People Center </w:t>
            </w:r>
            <w:r w:rsidR="00F629F7" w:rsidRPr="00E81CA8">
              <w:rPr>
                <w:rFonts w:cs="Arial"/>
                <w:b w:val="0"/>
                <w:color w:val="auto"/>
                <w:sz w:val="24"/>
                <w:szCs w:val="24"/>
              </w:rPr>
              <w:t>(East</w:t>
            </w:r>
            <w:r w:rsidRPr="00E81CA8">
              <w:rPr>
                <w:rFonts w:cs="Arial"/>
                <w:b w:val="0"/>
                <w:color w:val="auto"/>
                <w:sz w:val="24"/>
                <w:szCs w:val="24"/>
              </w:rPr>
              <w:t xml:space="preserve"> Ambae)</w:t>
            </w:r>
          </w:p>
        </w:tc>
        <w:tc>
          <w:tcPr>
            <w:tcW w:w="5211" w:type="dxa"/>
          </w:tcPr>
          <w:p w14:paraId="442B4B7A" w14:textId="0122C0A6" w:rsidR="00E81CA8" w:rsidRPr="00E81CA8" w:rsidRDefault="00E81CA8" w:rsidP="00E81CA8">
            <w:pPr>
              <w:pStyle w:val="ochacontentheading2"/>
              <w:pBdr>
                <w:bottom w:val="none" w:sz="0" w:space="0" w:color="auto"/>
              </w:pBdr>
              <w:rPr>
                <w:rFonts w:eastAsiaTheme="minorEastAsia" w:cs="Arial"/>
                <w:b w:val="0"/>
                <w:color w:val="auto"/>
                <w:sz w:val="28"/>
                <w:szCs w:val="28"/>
                <w:lang w:val="en-GB"/>
              </w:rPr>
            </w:pPr>
            <w:r w:rsidRPr="00E81CA8">
              <w:rPr>
                <w:rFonts w:cs="Arial"/>
                <w:b w:val="0"/>
                <w:color w:val="auto"/>
                <w:sz w:val="24"/>
                <w:szCs w:val="24"/>
              </w:rPr>
              <w:t>70 People</w:t>
            </w:r>
          </w:p>
        </w:tc>
      </w:tr>
    </w:tbl>
    <w:p w14:paraId="531FB6EA" w14:textId="7A877E2A" w:rsidR="00E81CA8" w:rsidRPr="006C2176" w:rsidRDefault="00E81CA8" w:rsidP="00E81CA8">
      <w:pPr>
        <w:pStyle w:val="ochacontentheading2"/>
        <w:rPr>
          <w:rFonts w:eastAsiaTheme="minorEastAsia" w:cs="Arial"/>
          <w:color w:val="auto"/>
          <w:sz w:val="28"/>
          <w:szCs w:val="28"/>
          <w:lang w:val="en-GB"/>
        </w:rPr>
      </w:pPr>
    </w:p>
    <w:p w14:paraId="384D6202" w14:textId="77777777" w:rsidR="00546CCD" w:rsidRPr="006C2176" w:rsidRDefault="00546CCD" w:rsidP="00347356">
      <w:pPr>
        <w:pStyle w:val="ochacontentheading2"/>
        <w:rPr>
          <w:rFonts w:cs="Arial"/>
          <w:color w:val="auto"/>
          <w:sz w:val="24"/>
          <w:szCs w:val="24"/>
          <w:lang w:val="en-GB"/>
        </w:rPr>
      </w:pPr>
    </w:p>
    <w:p w14:paraId="6EAC9CE2" w14:textId="77777777" w:rsidR="00D279A7" w:rsidRDefault="00D279A7" w:rsidP="00347356">
      <w:pPr>
        <w:pStyle w:val="ochacontentheading2"/>
        <w:rPr>
          <w:rFonts w:cs="Arial"/>
          <w:color w:val="auto"/>
          <w:sz w:val="28"/>
          <w:szCs w:val="28"/>
          <w:lang w:val="en-GB"/>
        </w:rPr>
      </w:pPr>
    </w:p>
    <w:p w14:paraId="6F0B6C8E" w14:textId="77777777" w:rsidR="00D279A7" w:rsidRDefault="00D279A7" w:rsidP="00347356">
      <w:pPr>
        <w:pStyle w:val="ochacontentheading2"/>
        <w:rPr>
          <w:rFonts w:cs="Arial"/>
          <w:color w:val="auto"/>
          <w:sz w:val="28"/>
          <w:szCs w:val="28"/>
          <w:lang w:val="en-GB"/>
        </w:rPr>
      </w:pPr>
    </w:p>
    <w:p w14:paraId="01A2E849" w14:textId="1A32C042" w:rsidR="00347356" w:rsidRDefault="00C23351" w:rsidP="00347356">
      <w:pPr>
        <w:pStyle w:val="ochacontentheading2"/>
        <w:rPr>
          <w:rFonts w:cs="Arial"/>
          <w:color w:val="auto"/>
          <w:sz w:val="28"/>
          <w:szCs w:val="28"/>
          <w:lang w:val="en-GB"/>
        </w:rPr>
      </w:pPr>
      <w:r w:rsidRPr="006C2176">
        <w:rPr>
          <w:rFonts w:cs="Arial"/>
          <w:color w:val="auto"/>
          <w:sz w:val="28"/>
          <w:szCs w:val="28"/>
          <w:lang w:val="en-GB"/>
        </w:rPr>
        <w:t xml:space="preserve">3.0 </w:t>
      </w:r>
      <w:r w:rsidR="00347356" w:rsidRPr="006C2176">
        <w:rPr>
          <w:rFonts w:cs="Arial"/>
          <w:color w:val="auto"/>
          <w:sz w:val="28"/>
          <w:szCs w:val="28"/>
          <w:lang w:val="en-GB"/>
        </w:rPr>
        <w:t xml:space="preserve">Food Security and Agriculture </w:t>
      </w:r>
    </w:p>
    <w:p w14:paraId="212E0C3D" w14:textId="7E985042" w:rsidR="00A3524F" w:rsidRPr="008B0012" w:rsidRDefault="00A3524F" w:rsidP="00A3524F">
      <w:pPr>
        <w:rPr>
          <w:rFonts w:cs="Arial"/>
          <w:sz w:val="24"/>
          <w:szCs w:val="24"/>
        </w:rPr>
      </w:pPr>
      <w:r w:rsidRPr="008B0012">
        <w:rPr>
          <w:rFonts w:cs="Arial"/>
          <w:b/>
          <w:sz w:val="24"/>
          <w:szCs w:val="24"/>
        </w:rPr>
        <w:t>Critical Activities Underway</w:t>
      </w:r>
    </w:p>
    <w:p w14:paraId="5A4EFB74" w14:textId="77777777" w:rsidR="00A3524F" w:rsidRPr="008B0012" w:rsidRDefault="00A3524F" w:rsidP="00A3524F">
      <w:pPr>
        <w:rPr>
          <w:rFonts w:cs="Arial"/>
          <w:sz w:val="24"/>
          <w:szCs w:val="24"/>
        </w:rPr>
      </w:pPr>
      <w:r w:rsidRPr="008B0012">
        <w:rPr>
          <w:rFonts w:cs="Arial"/>
          <w:sz w:val="24"/>
          <w:szCs w:val="24"/>
        </w:rPr>
        <w:t xml:space="preserve">FSAC Action Plans, 10 critical activities with budgets, gaps and assigned responsibilities </w:t>
      </w:r>
    </w:p>
    <w:p w14:paraId="231166F0" w14:textId="77777777" w:rsidR="00A3524F" w:rsidRPr="008B0012" w:rsidRDefault="00A3524F" w:rsidP="00A3524F">
      <w:pPr>
        <w:rPr>
          <w:rFonts w:cs="Arial"/>
          <w:sz w:val="24"/>
          <w:szCs w:val="24"/>
        </w:rPr>
      </w:pPr>
      <w:r w:rsidRPr="008B0012">
        <w:rPr>
          <w:rFonts w:cs="Arial"/>
          <w:sz w:val="24"/>
          <w:szCs w:val="24"/>
        </w:rPr>
        <w:t xml:space="preserve">3 Main Targets of the Plan </w:t>
      </w:r>
    </w:p>
    <w:p w14:paraId="6DA6B7D6" w14:textId="77777777" w:rsidR="00A3524F" w:rsidRPr="008B0012" w:rsidRDefault="00A3524F" w:rsidP="008B0012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8B0012">
        <w:rPr>
          <w:rFonts w:ascii="Arial" w:hAnsi="Arial" w:cs="Arial"/>
          <w:sz w:val="24"/>
          <w:szCs w:val="24"/>
        </w:rPr>
        <w:t xml:space="preserve">Emergency Food Supplies (7 activities; urgent) </w:t>
      </w:r>
    </w:p>
    <w:p w14:paraId="2FE784DB" w14:textId="77777777" w:rsidR="00A3524F" w:rsidRPr="008B0012" w:rsidRDefault="00A3524F" w:rsidP="008B0012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8B0012">
        <w:rPr>
          <w:rFonts w:ascii="Arial" w:hAnsi="Arial" w:cs="Arial"/>
          <w:sz w:val="24"/>
          <w:szCs w:val="24"/>
        </w:rPr>
        <w:t xml:space="preserve">Restore Production (3 activities; urgent) </w:t>
      </w:r>
    </w:p>
    <w:p w14:paraId="5FE07FA0" w14:textId="77777777" w:rsidR="00A3524F" w:rsidRPr="008B0012" w:rsidRDefault="00A3524F" w:rsidP="008B0012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8B0012">
        <w:rPr>
          <w:rFonts w:ascii="Arial" w:hAnsi="Arial" w:cs="Arial"/>
          <w:sz w:val="24"/>
          <w:szCs w:val="24"/>
        </w:rPr>
        <w:t xml:space="preserve">Restore Economic </w:t>
      </w:r>
      <w:proofErr w:type="spellStart"/>
      <w:r w:rsidRPr="008B0012">
        <w:rPr>
          <w:rFonts w:ascii="Arial" w:hAnsi="Arial" w:cs="Arial"/>
          <w:sz w:val="24"/>
          <w:szCs w:val="24"/>
        </w:rPr>
        <w:t>Livlihoods</w:t>
      </w:r>
      <w:proofErr w:type="spellEnd"/>
      <w:r w:rsidRPr="008B0012">
        <w:rPr>
          <w:rFonts w:ascii="Arial" w:hAnsi="Arial" w:cs="Arial"/>
          <w:sz w:val="24"/>
          <w:szCs w:val="24"/>
        </w:rPr>
        <w:t xml:space="preserve"> (medium term 5 activities) </w:t>
      </w:r>
    </w:p>
    <w:p w14:paraId="428D1490" w14:textId="77777777" w:rsidR="00A3524F" w:rsidRPr="008B0012" w:rsidRDefault="00A3524F" w:rsidP="008B0012">
      <w:pPr>
        <w:pStyle w:val="ListParagraph"/>
        <w:numPr>
          <w:ilvl w:val="0"/>
          <w:numId w:val="38"/>
        </w:numPr>
        <w:ind w:left="426" w:hanging="284"/>
        <w:rPr>
          <w:rFonts w:ascii="Arial" w:hAnsi="Arial" w:cs="Arial"/>
          <w:sz w:val="24"/>
          <w:szCs w:val="24"/>
        </w:rPr>
      </w:pPr>
      <w:r w:rsidRPr="008B0012">
        <w:rPr>
          <w:rFonts w:ascii="Arial" w:hAnsi="Arial" w:cs="Arial"/>
          <w:sz w:val="24"/>
          <w:szCs w:val="24"/>
        </w:rPr>
        <w:t>Each Action assigned a lead focal point and working team with clear outputs</w:t>
      </w:r>
    </w:p>
    <w:p w14:paraId="395AA052" w14:textId="77777777" w:rsidR="00A3524F" w:rsidRPr="008B0012" w:rsidRDefault="00A3524F" w:rsidP="008B0012">
      <w:pPr>
        <w:pStyle w:val="ListParagraph"/>
        <w:numPr>
          <w:ilvl w:val="0"/>
          <w:numId w:val="38"/>
        </w:numPr>
        <w:ind w:left="426" w:hanging="284"/>
        <w:rPr>
          <w:rFonts w:ascii="Arial" w:hAnsi="Arial" w:cs="Arial"/>
          <w:sz w:val="24"/>
          <w:szCs w:val="24"/>
        </w:rPr>
      </w:pPr>
      <w:r w:rsidRPr="008B0012">
        <w:rPr>
          <w:rFonts w:ascii="Arial" w:hAnsi="Arial" w:cs="Arial"/>
          <w:sz w:val="24"/>
          <w:szCs w:val="24"/>
        </w:rPr>
        <w:t>Development of shared FSAC Calendar</w:t>
      </w:r>
      <w:r w:rsidRPr="008B0012"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Pr="008B0012">
        <w:rPr>
          <w:rFonts w:ascii="Arial" w:hAnsi="Arial" w:cs="Arial"/>
          <w:sz w:val="24"/>
          <w:szCs w:val="24"/>
        </w:rPr>
        <w:t>,  NAB homepage</w:t>
      </w:r>
      <w:r w:rsidRPr="008B0012">
        <w:rPr>
          <w:rStyle w:val="FootnoteReference"/>
          <w:rFonts w:ascii="Arial" w:hAnsi="Arial" w:cs="Arial"/>
          <w:sz w:val="24"/>
          <w:szCs w:val="24"/>
        </w:rPr>
        <w:footnoteReference w:id="2"/>
      </w:r>
      <w:r w:rsidRPr="008B0012">
        <w:rPr>
          <w:rFonts w:ascii="Arial" w:hAnsi="Arial" w:cs="Arial"/>
          <w:sz w:val="24"/>
          <w:szCs w:val="24"/>
        </w:rPr>
        <w:t>,  and Google Docs folder</w:t>
      </w:r>
      <w:r w:rsidRPr="008B0012">
        <w:rPr>
          <w:rStyle w:val="FootnoteReference"/>
          <w:rFonts w:ascii="Arial" w:hAnsi="Arial" w:cs="Arial"/>
          <w:sz w:val="24"/>
          <w:szCs w:val="24"/>
        </w:rPr>
        <w:footnoteReference w:id="3"/>
      </w:r>
      <w:r w:rsidRPr="008B0012">
        <w:rPr>
          <w:rFonts w:ascii="Arial" w:hAnsi="Arial" w:cs="Arial"/>
          <w:sz w:val="24"/>
          <w:szCs w:val="24"/>
        </w:rPr>
        <w:t xml:space="preserve"> (FSAC Secretariat) </w:t>
      </w:r>
    </w:p>
    <w:p w14:paraId="64C5329E" w14:textId="77777777" w:rsidR="00A3524F" w:rsidRPr="008B0012" w:rsidRDefault="00A3524F" w:rsidP="008B0012">
      <w:pPr>
        <w:pStyle w:val="ListParagraph"/>
        <w:numPr>
          <w:ilvl w:val="0"/>
          <w:numId w:val="38"/>
        </w:numPr>
        <w:ind w:left="426" w:right="459" w:hanging="284"/>
        <w:rPr>
          <w:rFonts w:ascii="Arial" w:hAnsi="Arial" w:cs="Arial"/>
          <w:sz w:val="24"/>
          <w:szCs w:val="24"/>
        </w:rPr>
      </w:pPr>
      <w:r w:rsidRPr="008B0012">
        <w:rPr>
          <w:rFonts w:ascii="Arial" w:hAnsi="Arial" w:cs="Arial"/>
          <w:sz w:val="24"/>
          <w:szCs w:val="24"/>
        </w:rPr>
        <w:t xml:space="preserve">Mapping of cyclone affected agriculture areas and </w:t>
      </w:r>
      <w:proofErr w:type="spellStart"/>
      <w:r w:rsidRPr="008B0012">
        <w:rPr>
          <w:rFonts w:ascii="Arial" w:hAnsi="Arial" w:cs="Arial"/>
          <w:sz w:val="24"/>
          <w:szCs w:val="24"/>
        </w:rPr>
        <w:t>calcuation</w:t>
      </w:r>
      <w:proofErr w:type="spellEnd"/>
      <w:r w:rsidRPr="008B0012">
        <w:rPr>
          <w:rFonts w:ascii="Arial" w:hAnsi="Arial" w:cs="Arial"/>
          <w:sz w:val="24"/>
          <w:szCs w:val="24"/>
        </w:rPr>
        <w:t xml:space="preserve"> of crop damage based on agriculture census (local agriculture GIS expert) </w:t>
      </w:r>
    </w:p>
    <w:p w14:paraId="7C33C684" w14:textId="77777777" w:rsidR="00A3524F" w:rsidRPr="008B0012" w:rsidRDefault="00A3524F" w:rsidP="008B0012">
      <w:pPr>
        <w:pStyle w:val="ListParagraph"/>
        <w:numPr>
          <w:ilvl w:val="0"/>
          <w:numId w:val="38"/>
        </w:numPr>
        <w:ind w:left="426" w:right="459" w:hanging="284"/>
        <w:rPr>
          <w:rFonts w:ascii="Arial" w:hAnsi="Arial" w:cs="Arial"/>
          <w:sz w:val="24"/>
          <w:szCs w:val="24"/>
        </w:rPr>
      </w:pPr>
      <w:r w:rsidRPr="008B0012">
        <w:rPr>
          <w:rFonts w:ascii="Arial" w:hAnsi="Arial" w:cs="Arial"/>
          <w:sz w:val="24"/>
          <w:szCs w:val="24"/>
        </w:rPr>
        <w:t xml:space="preserve">Stocktaking of on ground food supplies, seeds, planting materials and quotes from local suppliers (local FSAC members) </w:t>
      </w:r>
    </w:p>
    <w:p w14:paraId="69539E1A" w14:textId="77777777" w:rsidR="00A3524F" w:rsidRPr="008B0012" w:rsidRDefault="00A3524F" w:rsidP="008B0012">
      <w:pPr>
        <w:pStyle w:val="ListParagraph"/>
        <w:numPr>
          <w:ilvl w:val="0"/>
          <w:numId w:val="38"/>
        </w:numPr>
        <w:ind w:left="426" w:right="459" w:hanging="284"/>
        <w:rPr>
          <w:rFonts w:ascii="Arial" w:hAnsi="Arial" w:cs="Arial"/>
          <w:sz w:val="24"/>
          <w:szCs w:val="24"/>
        </w:rPr>
      </w:pPr>
      <w:r w:rsidRPr="008B0012">
        <w:rPr>
          <w:rFonts w:ascii="Arial" w:hAnsi="Arial" w:cs="Arial"/>
          <w:sz w:val="24"/>
          <w:szCs w:val="24"/>
        </w:rPr>
        <w:t>Coordination with existing mechanisms for pest and disease monitoring and management</w:t>
      </w:r>
    </w:p>
    <w:p w14:paraId="47E537DE" w14:textId="77777777" w:rsidR="00A3524F" w:rsidRPr="008B0012" w:rsidRDefault="00A3524F" w:rsidP="008B0012">
      <w:pPr>
        <w:pStyle w:val="ListParagraph"/>
        <w:numPr>
          <w:ilvl w:val="0"/>
          <w:numId w:val="38"/>
        </w:numPr>
        <w:ind w:left="426" w:right="459" w:hanging="284"/>
        <w:rPr>
          <w:rFonts w:ascii="Arial" w:hAnsi="Arial" w:cs="Arial"/>
          <w:sz w:val="24"/>
          <w:szCs w:val="24"/>
        </w:rPr>
      </w:pPr>
      <w:r w:rsidRPr="008B0012">
        <w:rPr>
          <w:rFonts w:ascii="Arial" w:hAnsi="Arial" w:cs="Arial"/>
          <w:sz w:val="24"/>
          <w:szCs w:val="24"/>
        </w:rPr>
        <w:t xml:space="preserve">Development of urgent key messages for farmers with replanting advice (DARD officer) </w:t>
      </w:r>
    </w:p>
    <w:p w14:paraId="3F9D131E" w14:textId="77777777" w:rsidR="00A3524F" w:rsidRPr="008B0012" w:rsidRDefault="00A3524F" w:rsidP="008B0012">
      <w:pPr>
        <w:pStyle w:val="ListParagraph"/>
        <w:numPr>
          <w:ilvl w:val="0"/>
          <w:numId w:val="38"/>
        </w:numPr>
        <w:ind w:left="426" w:right="459" w:hanging="284"/>
        <w:rPr>
          <w:rFonts w:ascii="Arial" w:hAnsi="Arial" w:cs="Arial"/>
          <w:sz w:val="24"/>
          <w:szCs w:val="24"/>
        </w:rPr>
      </w:pPr>
      <w:r w:rsidRPr="008B0012">
        <w:rPr>
          <w:rFonts w:ascii="Arial" w:hAnsi="Arial" w:cs="Arial"/>
          <w:sz w:val="24"/>
          <w:szCs w:val="24"/>
        </w:rPr>
        <w:t xml:space="preserve">Statistics briefing notes, food security mapping and satellite imagery (coordinated jointly by WFP, SPC, </w:t>
      </w:r>
      <w:proofErr w:type="spellStart"/>
      <w:r w:rsidRPr="008B0012">
        <w:rPr>
          <w:rFonts w:ascii="Arial" w:hAnsi="Arial" w:cs="Arial"/>
          <w:sz w:val="24"/>
          <w:szCs w:val="24"/>
        </w:rPr>
        <w:t>Aus</w:t>
      </w:r>
      <w:proofErr w:type="spellEnd"/>
      <w:r w:rsidRPr="008B0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0012">
        <w:rPr>
          <w:rFonts w:ascii="Arial" w:hAnsi="Arial" w:cs="Arial"/>
          <w:sz w:val="24"/>
          <w:szCs w:val="24"/>
        </w:rPr>
        <w:t>Govt</w:t>
      </w:r>
      <w:proofErr w:type="spellEnd"/>
      <w:r w:rsidRPr="008B0012">
        <w:rPr>
          <w:rFonts w:ascii="Arial" w:hAnsi="Arial" w:cs="Arial"/>
          <w:sz w:val="24"/>
          <w:szCs w:val="24"/>
        </w:rPr>
        <w:t>)</w:t>
      </w:r>
    </w:p>
    <w:p w14:paraId="44BA51D2" w14:textId="77777777" w:rsidR="00A3524F" w:rsidRPr="008B0012" w:rsidRDefault="00A3524F" w:rsidP="00A3524F">
      <w:pPr>
        <w:pStyle w:val="ListParagraph"/>
        <w:ind w:right="459"/>
        <w:rPr>
          <w:rFonts w:ascii="Arial" w:hAnsi="Arial" w:cs="Arial"/>
          <w:b/>
          <w:sz w:val="24"/>
          <w:szCs w:val="24"/>
        </w:rPr>
      </w:pPr>
    </w:p>
    <w:p w14:paraId="40BC7587" w14:textId="20DFCCA3" w:rsidR="00A3524F" w:rsidRPr="008B0012" w:rsidRDefault="00A3524F" w:rsidP="008B0012">
      <w:pPr>
        <w:ind w:right="459"/>
        <w:rPr>
          <w:rFonts w:cs="Arial"/>
          <w:sz w:val="24"/>
          <w:szCs w:val="24"/>
        </w:rPr>
      </w:pPr>
      <w:r w:rsidRPr="008B0012">
        <w:rPr>
          <w:rFonts w:cs="Arial"/>
          <w:b/>
          <w:sz w:val="24"/>
          <w:szCs w:val="24"/>
        </w:rPr>
        <w:t>Urgent Action/Needs/Gaps</w:t>
      </w:r>
    </w:p>
    <w:p w14:paraId="07F34D14" w14:textId="77777777" w:rsidR="00A3524F" w:rsidRPr="008B0012" w:rsidRDefault="00A3524F" w:rsidP="008B0012">
      <w:pPr>
        <w:pStyle w:val="ListParagraph"/>
        <w:numPr>
          <w:ilvl w:val="0"/>
          <w:numId w:val="36"/>
        </w:numPr>
        <w:ind w:right="459"/>
        <w:rPr>
          <w:rFonts w:ascii="Arial" w:hAnsi="Arial" w:cs="Arial"/>
          <w:sz w:val="24"/>
          <w:szCs w:val="24"/>
        </w:rPr>
      </w:pPr>
      <w:r w:rsidRPr="008B0012">
        <w:rPr>
          <w:rFonts w:ascii="Arial" w:hAnsi="Arial" w:cs="Arial"/>
          <w:sz w:val="24"/>
          <w:szCs w:val="24"/>
        </w:rPr>
        <w:t>Next FSAC Meeting Wednesday 18</w:t>
      </w:r>
      <w:r w:rsidRPr="008B0012">
        <w:rPr>
          <w:rFonts w:ascii="Arial" w:hAnsi="Arial" w:cs="Arial"/>
          <w:sz w:val="24"/>
          <w:szCs w:val="24"/>
          <w:vertAlign w:val="superscript"/>
        </w:rPr>
        <w:t>th</w:t>
      </w:r>
      <w:r w:rsidRPr="008B0012">
        <w:rPr>
          <w:rFonts w:ascii="Arial" w:hAnsi="Arial" w:cs="Arial"/>
          <w:sz w:val="24"/>
          <w:szCs w:val="24"/>
        </w:rPr>
        <w:t xml:space="preserve"> March 2015, 2:00pm, DARD Classroom. </w:t>
      </w:r>
    </w:p>
    <w:p w14:paraId="3FF9D160" w14:textId="77777777" w:rsidR="00A3524F" w:rsidRPr="008B0012" w:rsidRDefault="00A3524F" w:rsidP="008B0012">
      <w:pPr>
        <w:pStyle w:val="ListParagraph"/>
        <w:numPr>
          <w:ilvl w:val="0"/>
          <w:numId w:val="36"/>
        </w:numPr>
        <w:ind w:right="317"/>
        <w:rPr>
          <w:rFonts w:ascii="Arial" w:hAnsi="Arial" w:cs="Arial"/>
          <w:sz w:val="24"/>
          <w:szCs w:val="24"/>
        </w:rPr>
      </w:pPr>
      <w:r w:rsidRPr="008B0012">
        <w:rPr>
          <w:rFonts w:ascii="Arial" w:hAnsi="Arial" w:cs="Arial"/>
          <w:sz w:val="24"/>
          <w:szCs w:val="24"/>
        </w:rPr>
        <w:t>Crop specific damage/loss reports and subsequent development of „hotspot“ maps of damage</w:t>
      </w:r>
    </w:p>
    <w:p w14:paraId="6DE23733" w14:textId="77777777" w:rsidR="00A3524F" w:rsidRPr="008B0012" w:rsidRDefault="00A3524F" w:rsidP="008B0012">
      <w:pPr>
        <w:pStyle w:val="ListParagraph"/>
        <w:numPr>
          <w:ilvl w:val="0"/>
          <w:numId w:val="36"/>
        </w:numPr>
        <w:ind w:right="317"/>
        <w:rPr>
          <w:rFonts w:ascii="Arial" w:hAnsi="Arial" w:cs="Arial"/>
          <w:sz w:val="24"/>
          <w:szCs w:val="24"/>
        </w:rPr>
      </w:pPr>
      <w:r w:rsidRPr="008B0012">
        <w:rPr>
          <w:rFonts w:ascii="Arial" w:hAnsi="Arial" w:cs="Arial"/>
          <w:sz w:val="24"/>
          <w:szCs w:val="24"/>
        </w:rPr>
        <w:t>Rapid estimation of requirements for imported food, seeds and farming tools</w:t>
      </w:r>
    </w:p>
    <w:p w14:paraId="1A6C8BE0" w14:textId="77777777" w:rsidR="00A3524F" w:rsidRPr="008B0012" w:rsidRDefault="00A3524F" w:rsidP="008B0012">
      <w:pPr>
        <w:pStyle w:val="ListParagraph"/>
        <w:numPr>
          <w:ilvl w:val="0"/>
          <w:numId w:val="36"/>
        </w:numPr>
        <w:ind w:right="317"/>
        <w:rPr>
          <w:rFonts w:ascii="Arial" w:hAnsi="Arial" w:cs="Arial"/>
          <w:sz w:val="24"/>
          <w:szCs w:val="24"/>
        </w:rPr>
      </w:pPr>
      <w:r w:rsidRPr="008B0012">
        <w:rPr>
          <w:rFonts w:ascii="Arial" w:hAnsi="Arial" w:cs="Arial"/>
          <w:sz w:val="24"/>
          <w:szCs w:val="24"/>
        </w:rPr>
        <w:t xml:space="preserve">Finance to purchase locally available food stocks, seeds, and tools </w:t>
      </w:r>
    </w:p>
    <w:p w14:paraId="513EDD07" w14:textId="77777777" w:rsidR="00A3524F" w:rsidRPr="008B0012" w:rsidRDefault="00A3524F" w:rsidP="008B0012">
      <w:pPr>
        <w:pStyle w:val="ListParagraph"/>
        <w:numPr>
          <w:ilvl w:val="0"/>
          <w:numId w:val="36"/>
        </w:numPr>
        <w:ind w:right="317"/>
        <w:rPr>
          <w:rFonts w:ascii="Arial" w:hAnsi="Arial" w:cs="Arial"/>
          <w:sz w:val="24"/>
          <w:szCs w:val="24"/>
        </w:rPr>
      </w:pPr>
      <w:r w:rsidRPr="008B0012">
        <w:rPr>
          <w:rFonts w:ascii="Arial" w:hAnsi="Arial" w:cs="Arial"/>
          <w:sz w:val="24"/>
          <w:szCs w:val="24"/>
        </w:rPr>
        <w:t xml:space="preserve">Printing of agriculture extension materials overseas and transport to Vanuatu </w:t>
      </w:r>
    </w:p>
    <w:p w14:paraId="73B22869" w14:textId="77777777" w:rsidR="00A3524F" w:rsidRPr="008B0012" w:rsidRDefault="00A3524F" w:rsidP="008B0012">
      <w:pPr>
        <w:pStyle w:val="ListParagraph"/>
        <w:numPr>
          <w:ilvl w:val="0"/>
          <w:numId w:val="36"/>
        </w:numPr>
        <w:ind w:right="317"/>
        <w:rPr>
          <w:rFonts w:ascii="Arial" w:hAnsi="Arial" w:cs="Arial"/>
          <w:sz w:val="24"/>
          <w:szCs w:val="24"/>
        </w:rPr>
      </w:pPr>
      <w:r w:rsidRPr="008B0012">
        <w:rPr>
          <w:rFonts w:ascii="Arial" w:hAnsi="Arial" w:cs="Arial"/>
          <w:sz w:val="24"/>
          <w:szCs w:val="24"/>
        </w:rPr>
        <w:t>Finance for operations of FSAC cluster members (fuel for vehicles, food/DSA, mobile phone credit)</w:t>
      </w:r>
    </w:p>
    <w:p w14:paraId="14C5404E" w14:textId="77777777" w:rsidR="00A3524F" w:rsidRPr="008B0012" w:rsidRDefault="00A3524F" w:rsidP="008B0012">
      <w:pPr>
        <w:pStyle w:val="ListParagraph"/>
        <w:numPr>
          <w:ilvl w:val="0"/>
          <w:numId w:val="36"/>
        </w:numPr>
        <w:ind w:right="317"/>
        <w:rPr>
          <w:rFonts w:ascii="Arial" w:hAnsi="Arial" w:cs="Arial"/>
          <w:sz w:val="24"/>
          <w:szCs w:val="24"/>
        </w:rPr>
      </w:pPr>
      <w:r w:rsidRPr="008B0012">
        <w:rPr>
          <w:rFonts w:ascii="Arial" w:hAnsi="Arial" w:cs="Arial"/>
          <w:sz w:val="24"/>
          <w:szCs w:val="24"/>
        </w:rPr>
        <w:t xml:space="preserve">Online secretarial work, typing handwritten documents, data entry </w:t>
      </w:r>
      <w:proofErr w:type="spellStart"/>
      <w:r w:rsidRPr="008B0012">
        <w:rPr>
          <w:rFonts w:ascii="Arial" w:hAnsi="Arial" w:cs="Arial"/>
          <w:sz w:val="24"/>
          <w:szCs w:val="24"/>
        </w:rPr>
        <w:t>etc</w:t>
      </w:r>
      <w:proofErr w:type="spellEnd"/>
      <w:r w:rsidRPr="008B0012">
        <w:rPr>
          <w:rFonts w:ascii="Arial" w:hAnsi="Arial" w:cs="Arial"/>
          <w:sz w:val="24"/>
          <w:szCs w:val="24"/>
        </w:rPr>
        <w:t xml:space="preserve"> </w:t>
      </w:r>
    </w:p>
    <w:p w14:paraId="6E40A30F" w14:textId="77777777" w:rsidR="00A3524F" w:rsidRPr="008B0012" w:rsidRDefault="00A3524F" w:rsidP="008B0012">
      <w:pPr>
        <w:pStyle w:val="ListParagraph"/>
        <w:numPr>
          <w:ilvl w:val="0"/>
          <w:numId w:val="36"/>
        </w:numPr>
        <w:ind w:right="317"/>
        <w:rPr>
          <w:rFonts w:ascii="Arial" w:hAnsi="Arial" w:cs="Arial"/>
          <w:sz w:val="24"/>
          <w:szCs w:val="24"/>
        </w:rPr>
      </w:pPr>
      <w:r w:rsidRPr="008B0012">
        <w:rPr>
          <w:rFonts w:ascii="Arial" w:hAnsi="Arial" w:cs="Arial"/>
          <w:sz w:val="24"/>
          <w:szCs w:val="24"/>
        </w:rPr>
        <w:t xml:space="preserve">Import of </w:t>
      </w:r>
      <w:proofErr w:type="spellStart"/>
      <w:r w:rsidRPr="008B0012">
        <w:rPr>
          <w:rFonts w:ascii="Arial" w:hAnsi="Arial" w:cs="Arial"/>
          <w:sz w:val="24"/>
          <w:szCs w:val="24"/>
        </w:rPr>
        <w:t>bushknives</w:t>
      </w:r>
      <w:proofErr w:type="spellEnd"/>
      <w:r w:rsidRPr="008B0012">
        <w:rPr>
          <w:rFonts w:ascii="Arial" w:hAnsi="Arial" w:cs="Arial"/>
          <w:sz w:val="24"/>
          <w:szCs w:val="24"/>
        </w:rPr>
        <w:t>/</w:t>
      </w:r>
      <w:proofErr w:type="spellStart"/>
      <w:r w:rsidRPr="008B0012">
        <w:rPr>
          <w:rFonts w:ascii="Arial" w:hAnsi="Arial" w:cs="Arial"/>
          <w:sz w:val="24"/>
          <w:szCs w:val="24"/>
        </w:rPr>
        <w:t>macettes</w:t>
      </w:r>
      <w:proofErr w:type="spellEnd"/>
      <w:r w:rsidRPr="008B0012">
        <w:rPr>
          <w:rFonts w:ascii="Arial" w:hAnsi="Arial" w:cs="Arial"/>
          <w:sz w:val="24"/>
          <w:szCs w:val="24"/>
        </w:rPr>
        <w:t xml:space="preserve"> (local stocks are fully </w:t>
      </w:r>
      <w:proofErr w:type="spellStart"/>
      <w:r w:rsidRPr="008B0012">
        <w:rPr>
          <w:rFonts w:ascii="Arial" w:hAnsi="Arial" w:cs="Arial"/>
          <w:sz w:val="24"/>
          <w:szCs w:val="24"/>
        </w:rPr>
        <w:t>depleated</w:t>
      </w:r>
      <w:proofErr w:type="spellEnd"/>
      <w:r w:rsidRPr="008B0012">
        <w:rPr>
          <w:rFonts w:ascii="Arial" w:hAnsi="Arial" w:cs="Arial"/>
          <w:sz w:val="24"/>
          <w:szCs w:val="24"/>
        </w:rPr>
        <w:t xml:space="preserve">) </w:t>
      </w:r>
    </w:p>
    <w:p w14:paraId="1A1A46BC" w14:textId="621D8399" w:rsidR="00A3524F" w:rsidRPr="00A3524F" w:rsidRDefault="00A3524F" w:rsidP="00A3524F">
      <w:pPr>
        <w:autoSpaceDE w:val="0"/>
        <w:autoSpaceDN w:val="0"/>
        <w:adjustRightInd w:val="0"/>
        <w:ind w:left="360"/>
        <w:rPr>
          <w:rFonts w:cstheme="minorHAnsi"/>
          <w:color w:val="000000"/>
        </w:rPr>
      </w:pPr>
      <w:r w:rsidRPr="00A3524F">
        <w:rPr>
          <w:rFonts w:cstheme="minorHAnsi"/>
          <w:color w:val="000000"/>
        </w:rPr>
        <w:t xml:space="preserve">. </w:t>
      </w:r>
    </w:p>
    <w:p w14:paraId="615B1209" w14:textId="658F7B51" w:rsidR="00347356" w:rsidRPr="006D4F00" w:rsidRDefault="00347356" w:rsidP="00347356">
      <w:pPr>
        <w:pStyle w:val="ochacontentheading2"/>
        <w:rPr>
          <w:rFonts w:cs="Arial"/>
          <w:color w:val="auto"/>
          <w:sz w:val="28"/>
          <w:szCs w:val="28"/>
          <w:lang w:val="en-GB"/>
        </w:rPr>
      </w:pPr>
      <w:r w:rsidRPr="006C2176">
        <w:rPr>
          <w:rFonts w:cs="Arial"/>
          <w:noProof/>
          <w:color w:val="auto"/>
          <w:lang w:val="en-NZ" w:eastAsia="en-NZ"/>
        </w:rPr>
        <w:drawing>
          <wp:inline distT="0" distB="0" distL="0" distR="0" wp14:anchorId="0AB21754" wp14:editId="6D35AF08">
            <wp:extent cx="302260" cy="269875"/>
            <wp:effectExtent l="0" t="0" r="254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1C6E" w:rsidRPr="006D4F00">
        <w:rPr>
          <w:rFonts w:cs="Arial"/>
          <w:color w:val="auto"/>
          <w:sz w:val="28"/>
          <w:szCs w:val="28"/>
          <w:lang w:val="en-GB"/>
        </w:rPr>
        <w:t>5.0 Gender</w:t>
      </w:r>
      <w:r w:rsidR="007E22F1" w:rsidRPr="006D4F00">
        <w:rPr>
          <w:rFonts w:cs="Arial"/>
          <w:color w:val="auto"/>
          <w:sz w:val="28"/>
          <w:szCs w:val="28"/>
          <w:lang w:val="en-GB"/>
        </w:rPr>
        <w:t xml:space="preserve"> and </w:t>
      </w:r>
      <w:r w:rsidRPr="006D4F00">
        <w:rPr>
          <w:rFonts w:cs="Arial"/>
          <w:color w:val="auto"/>
          <w:sz w:val="28"/>
          <w:szCs w:val="28"/>
          <w:lang w:val="en-GB"/>
        </w:rPr>
        <w:t xml:space="preserve">Protection </w:t>
      </w:r>
    </w:p>
    <w:p w14:paraId="7DCFDD19" w14:textId="175D250D" w:rsidR="007E22F1" w:rsidRPr="006D4F00" w:rsidRDefault="007E22F1" w:rsidP="007E22F1">
      <w:pPr>
        <w:rPr>
          <w:rFonts w:cs="Arial"/>
          <w:color w:val="auto"/>
          <w:sz w:val="28"/>
          <w:szCs w:val="28"/>
          <w:lang w:val="en-GB"/>
        </w:rPr>
      </w:pPr>
      <w:r w:rsidRPr="006D4F00">
        <w:rPr>
          <w:rFonts w:cs="Arial"/>
          <w:color w:val="auto"/>
          <w:sz w:val="28"/>
          <w:szCs w:val="28"/>
          <w:lang w:val="en-GB"/>
        </w:rPr>
        <w:t xml:space="preserve">The </w:t>
      </w:r>
      <w:r w:rsidR="00A055A0" w:rsidRPr="006D4F00">
        <w:rPr>
          <w:rFonts w:cs="Arial"/>
          <w:color w:val="auto"/>
          <w:sz w:val="28"/>
          <w:szCs w:val="28"/>
          <w:lang w:val="en-GB"/>
        </w:rPr>
        <w:t>Cluster met Wednesday morning and has</w:t>
      </w:r>
      <w:r w:rsidRPr="006D4F00">
        <w:rPr>
          <w:rFonts w:cs="Arial"/>
          <w:color w:val="auto"/>
          <w:sz w:val="28"/>
          <w:szCs w:val="28"/>
          <w:lang w:val="en-GB"/>
        </w:rPr>
        <w:t>:</w:t>
      </w:r>
    </w:p>
    <w:p w14:paraId="2A6215A0" w14:textId="3D59A6E3" w:rsidR="007E22F1" w:rsidRPr="006D4F00" w:rsidRDefault="007E22F1" w:rsidP="00D279A7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  <w:lang w:val="en-GB"/>
        </w:rPr>
      </w:pPr>
      <w:r w:rsidRPr="006D4F00">
        <w:rPr>
          <w:rFonts w:ascii="Arial" w:hAnsi="Arial" w:cs="Arial"/>
          <w:sz w:val="28"/>
          <w:szCs w:val="28"/>
          <w:lang w:val="en-GB"/>
        </w:rPr>
        <w:t>Revised the assessment format and translated forms into Bislama</w:t>
      </w:r>
      <w:r w:rsidR="00A055A0" w:rsidRPr="006D4F00">
        <w:rPr>
          <w:rFonts w:ascii="Arial" w:hAnsi="Arial" w:cs="Arial"/>
          <w:sz w:val="28"/>
          <w:szCs w:val="28"/>
          <w:lang w:val="en-GB"/>
        </w:rPr>
        <w:t>.</w:t>
      </w:r>
    </w:p>
    <w:p w14:paraId="0FE45340" w14:textId="33642C4E" w:rsidR="007E22F1" w:rsidRPr="006D4F00" w:rsidRDefault="007E22F1" w:rsidP="00D279A7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  <w:lang w:val="en-GB"/>
        </w:rPr>
      </w:pPr>
      <w:r w:rsidRPr="006D4F00">
        <w:rPr>
          <w:rFonts w:ascii="Arial" w:hAnsi="Arial" w:cs="Arial"/>
          <w:sz w:val="28"/>
          <w:szCs w:val="28"/>
          <w:lang w:val="en-GB"/>
        </w:rPr>
        <w:t>Discussed materials that can be taken on assessment including IEC and dignity items</w:t>
      </w:r>
      <w:r w:rsidR="00A055A0" w:rsidRPr="006D4F00">
        <w:rPr>
          <w:rFonts w:ascii="Arial" w:hAnsi="Arial" w:cs="Arial"/>
          <w:sz w:val="28"/>
          <w:szCs w:val="28"/>
          <w:lang w:val="en-GB"/>
        </w:rPr>
        <w:t>.</w:t>
      </w:r>
    </w:p>
    <w:p w14:paraId="3CAED277" w14:textId="057A283B" w:rsidR="00263D5D" w:rsidRPr="0044150A" w:rsidRDefault="00A055A0" w:rsidP="00D279A7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  <w:lang w:val="en-GB"/>
        </w:rPr>
      </w:pPr>
      <w:r w:rsidRPr="006D4F00">
        <w:rPr>
          <w:rFonts w:ascii="Arial" w:hAnsi="Arial" w:cs="Arial"/>
          <w:sz w:val="28"/>
          <w:szCs w:val="28"/>
          <w:lang w:val="en-GB"/>
        </w:rPr>
        <w:t>Identified who from the cluster could be deployed.</w:t>
      </w:r>
    </w:p>
    <w:p w14:paraId="34B9F38A" w14:textId="77777777" w:rsidR="00A3524F" w:rsidRDefault="00A3524F" w:rsidP="003243AB">
      <w:pPr>
        <w:widowControl w:val="0"/>
        <w:autoSpaceDE w:val="0"/>
        <w:autoSpaceDN w:val="0"/>
        <w:adjustRightInd w:val="0"/>
        <w:rPr>
          <w:rFonts w:eastAsiaTheme="minorEastAsia" w:cs="Arial"/>
          <w:color w:val="auto"/>
          <w:sz w:val="28"/>
          <w:szCs w:val="28"/>
        </w:rPr>
      </w:pPr>
    </w:p>
    <w:p w14:paraId="5CC0B3FF" w14:textId="77777777" w:rsidR="00A3524F" w:rsidRPr="00657D45" w:rsidRDefault="00A3524F" w:rsidP="003243AB">
      <w:pPr>
        <w:widowControl w:val="0"/>
        <w:autoSpaceDE w:val="0"/>
        <w:autoSpaceDN w:val="0"/>
        <w:adjustRightInd w:val="0"/>
        <w:rPr>
          <w:rFonts w:eastAsiaTheme="minorEastAsia" w:cs="Arial"/>
          <w:color w:val="auto"/>
          <w:sz w:val="28"/>
          <w:szCs w:val="28"/>
        </w:rPr>
      </w:pPr>
    </w:p>
    <w:p w14:paraId="1FCF1B5F" w14:textId="764CCC7C" w:rsidR="00182D42" w:rsidRPr="006C2176" w:rsidRDefault="00182D42" w:rsidP="00182D42">
      <w:pPr>
        <w:pStyle w:val="ochacontentheading2"/>
        <w:rPr>
          <w:rFonts w:cs="Arial"/>
          <w:color w:val="auto"/>
          <w:lang w:val="en-GB"/>
        </w:rPr>
      </w:pPr>
      <w:r w:rsidRPr="006C2176">
        <w:rPr>
          <w:rFonts w:cs="Arial"/>
          <w:noProof/>
          <w:color w:val="auto"/>
          <w:lang w:val="en-NZ" w:eastAsia="en-NZ"/>
        </w:rPr>
        <w:drawing>
          <wp:inline distT="0" distB="0" distL="0" distR="0" wp14:anchorId="25D188DA" wp14:editId="727BDA99">
            <wp:extent cx="302260" cy="269875"/>
            <wp:effectExtent l="0" t="0" r="254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5610">
        <w:rPr>
          <w:rFonts w:cs="Arial"/>
          <w:color w:val="auto"/>
          <w:sz w:val="28"/>
          <w:szCs w:val="28"/>
          <w:lang w:val="en-GB"/>
        </w:rPr>
        <w:t>6</w:t>
      </w:r>
      <w:r w:rsidR="00CE22CD" w:rsidRPr="006C2176">
        <w:rPr>
          <w:rFonts w:cs="Arial"/>
          <w:color w:val="auto"/>
          <w:sz w:val="28"/>
          <w:szCs w:val="28"/>
          <w:lang w:val="en-GB"/>
        </w:rPr>
        <w:t xml:space="preserve">.0 </w:t>
      </w:r>
      <w:r w:rsidRPr="00931EAE">
        <w:rPr>
          <w:rFonts w:cs="Arial"/>
          <w:color w:val="auto"/>
          <w:sz w:val="28"/>
          <w:szCs w:val="28"/>
          <w:lang w:val="en-GB"/>
        </w:rPr>
        <w:t xml:space="preserve">Shelter </w:t>
      </w:r>
      <w:r w:rsidR="005D7A67" w:rsidRPr="00931EAE">
        <w:rPr>
          <w:rFonts w:cs="Arial"/>
          <w:color w:val="auto"/>
          <w:sz w:val="28"/>
          <w:szCs w:val="28"/>
          <w:lang w:val="en-GB"/>
        </w:rPr>
        <w:t>and Non-Food Items</w:t>
      </w:r>
      <w:r w:rsidR="00BE0AF1">
        <w:rPr>
          <w:rFonts w:cs="Arial"/>
          <w:color w:val="auto"/>
          <w:sz w:val="28"/>
          <w:szCs w:val="28"/>
          <w:lang w:val="en-GB"/>
        </w:rPr>
        <w:t xml:space="preserve"> (NFI) </w:t>
      </w:r>
      <w:r w:rsidR="005D7A67">
        <w:rPr>
          <w:rFonts w:cs="Arial"/>
          <w:color w:val="auto"/>
          <w:lang w:val="en-GB"/>
        </w:rPr>
        <w:t xml:space="preserve"> </w:t>
      </w:r>
    </w:p>
    <w:p w14:paraId="73984BA2" w14:textId="76F4A342" w:rsidR="00182D42" w:rsidRDefault="00182D42" w:rsidP="00182D42">
      <w:pPr>
        <w:pStyle w:val="ochacontentheading2"/>
        <w:rPr>
          <w:rFonts w:cs="Arial"/>
          <w:b w:val="0"/>
          <w:color w:val="auto"/>
          <w:sz w:val="28"/>
          <w:szCs w:val="28"/>
          <w:lang w:val="en-GB"/>
        </w:rPr>
      </w:pPr>
      <w:r w:rsidRPr="006C2176">
        <w:rPr>
          <w:rFonts w:cs="Arial"/>
          <w:b w:val="0"/>
          <w:color w:val="auto"/>
          <w:sz w:val="28"/>
          <w:szCs w:val="28"/>
          <w:lang w:val="en-GB"/>
        </w:rPr>
        <w:t>Regional Shelter Cluster</w:t>
      </w:r>
      <w:r w:rsidR="0062056A">
        <w:rPr>
          <w:rFonts w:cs="Arial"/>
          <w:b w:val="0"/>
          <w:color w:val="auto"/>
          <w:sz w:val="28"/>
          <w:szCs w:val="28"/>
          <w:lang w:val="en-GB"/>
        </w:rPr>
        <w:t xml:space="preserve"> Lead, </w:t>
      </w:r>
      <w:r w:rsidRPr="006C2176">
        <w:rPr>
          <w:rFonts w:cs="Arial"/>
          <w:b w:val="0"/>
          <w:color w:val="auto"/>
          <w:sz w:val="28"/>
          <w:szCs w:val="28"/>
          <w:lang w:val="en-GB"/>
        </w:rPr>
        <w:t xml:space="preserve">IFRC </w:t>
      </w:r>
      <w:r w:rsidR="0062056A">
        <w:rPr>
          <w:rFonts w:cs="Arial"/>
          <w:b w:val="0"/>
          <w:color w:val="auto"/>
          <w:sz w:val="28"/>
          <w:szCs w:val="28"/>
          <w:lang w:val="en-GB"/>
        </w:rPr>
        <w:t>arrive</w:t>
      </w:r>
      <w:r w:rsidR="005D7A67">
        <w:rPr>
          <w:rFonts w:cs="Arial"/>
          <w:b w:val="0"/>
          <w:color w:val="auto"/>
          <w:sz w:val="28"/>
          <w:szCs w:val="28"/>
          <w:lang w:val="en-GB"/>
        </w:rPr>
        <w:t>d</w:t>
      </w:r>
      <w:r w:rsidR="0062056A">
        <w:rPr>
          <w:rFonts w:cs="Arial"/>
          <w:b w:val="0"/>
          <w:color w:val="auto"/>
          <w:sz w:val="28"/>
          <w:szCs w:val="28"/>
          <w:lang w:val="en-GB"/>
        </w:rPr>
        <w:t xml:space="preserve"> in Vila </w:t>
      </w:r>
      <w:r w:rsidR="005D7A67">
        <w:rPr>
          <w:rFonts w:cs="Arial"/>
          <w:b w:val="0"/>
          <w:color w:val="auto"/>
          <w:sz w:val="28"/>
          <w:szCs w:val="28"/>
          <w:lang w:val="en-GB"/>
        </w:rPr>
        <w:t>on 15 March 2015.</w:t>
      </w:r>
    </w:p>
    <w:p w14:paraId="543FF2B5" w14:textId="51F10AB7" w:rsidR="00FC69AF" w:rsidRDefault="00FC69AF" w:rsidP="00182D42">
      <w:pPr>
        <w:pStyle w:val="ochacontentheading2"/>
        <w:rPr>
          <w:rFonts w:cs="Arial"/>
          <w:b w:val="0"/>
          <w:color w:val="auto"/>
          <w:sz w:val="28"/>
          <w:szCs w:val="28"/>
          <w:lang w:val="en-GB"/>
        </w:rPr>
      </w:pPr>
      <w:r>
        <w:rPr>
          <w:rFonts w:cs="Arial"/>
          <w:b w:val="0"/>
          <w:color w:val="auto"/>
          <w:sz w:val="28"/>
          <w:szCs w:val="28"/>
          <w:lang w:val="en-GB"/>
        </w:rPr>
        <w:t xml:space="preserve">Recommended shelter assistance: IFRC Shelter Kit standard. </w:t>
      </w:r>
    </w:p>
    <w:p w14:paraId="1A6FEC8E" w14:textId="77777777" w:rsidR="00FC69AF" w:rsidRDefault="00FC69AF" w:rsidP="00182D42">
      <w:pPr>
        <w:pStyle w:val="ochacontentheading2"/>
        <w:rPr>
          <w:rFonts w:cs="Arial"/>
          <w:b w:val="0"/>
          <w:color w:val="auto"/>
          <w:sz w:val="28"/>
          <w:szCs w:val="28"/>
          <w:lang w:val="en-GB"/>
        </w:rPr>
      </w:pPr>
    </w:p>
    <w:p w14:paraId="0EF987EC" w14:textId="14D7F6C5" w:rsidR="005D7A67" w:rsidRDefault="005D7A67" w:rsidP="00182D42">
      <w:pPr>
        <w:pStyle w:val="ochacontentheading2"/>
        <w:rPr>
          <w:rFonts w:cs="Arial"/>
          <w:b w:val="0"/>
          <w:color w:val="auto"/>
          <w:sz w:val="28"/>
          <w:szCs w:val="28"/>
          <w:lang w:val="en-GB"/>
        </w:rPr>
      </w:pPr>
      <w:r>
        <w:rPr>
          <w:rFonts w:cs="Arial"/>
          <w:b w:val="0"/>
          <w:color w:val="auto"/>
          <w:sz w:val="28"/>
          <w:szCs w:val="28"/>
          <w:lang w:val="en-GB"/>
        </w:rPr>
        <w:t xml:space="preserve">The following items arrived from New Zealand on </w:t>
      </w:r>
      <w:r w:rsidR="00931EAE">
        <w:rPr>
          <w:rFonts w:cs="Arial"/>
          <w:b w:val="0"/>
          <w:color w:val="auto"/>
          <w:sz w:val="28"/>
          <w:szCs w:val="28"/>
          <w:lang w:val="en-GB"/>
        </w:rPr>
        <w:t xml:space="preserve">15 March 2015. </w:t>
      </w:r>
    </w:p>
    <w:p w14:paraId="030CE83B" w14:textId="77777777" w:rsidR="00FB5A34" w:rsidRDefault="00FB5A34" w:rsidP="00182D42">
      <w:pPr>
        <w:pStyle w:val="ochacontentheading2"/>
        <w:rPr>
          <w:rFonts w:cs="Arial"/>
          <w:b w:val="0"/>
          <w:color w:val="auto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5D7A67" w14:paraId="08BA689D" w14:textId="77777777" w:rsidTr="005D7A67">
        <w:tc>
          <w:tcPr>
            <w:tcW w:w="5210" w:type="dxa"/>
          </w:tcPr>
          <w:p w14:paraId="17861A95" w14:textId="3226414C" w:rsidR="005D7A67" w:rsidRPr="00931EAE" w:rsidRDefault="00931EAE" w:rsidP="00182D42">
            <w:pPr>
              <w:pStyle w:val="ochacontentheading2"/>
              <w:pBdr>
                <w:bottom w:val="none" w:sz="0" w:space="0" w:color="auto"/>
              </w:pBdr>
              <w:rPr>
                <w:rFonts w:cs="Arial"/>
                <w:color w:val="auto"/>
                <w:lang w:val="en-GB"/>
              </w:rPr>
            </w:pPr>
            <w:r w:rsidRPr="00931EAE">
              <w:rPr>
                <w:rFonts w:cs="Arial"/>
                <w:color w:val="auto"/>
                <w:lang w:val="en-GB"/>
              </w:rPr>
              <w:t xml:space="preserve">Item </w:t>
            </w:r>
          </w:p>
        </w:tc>
        <w:tc>
          <w:tcPr>
            <w:tcW w:w="5211" w:type="dxa"/>
          </w:tcPr>
          <w:p w14:paraId="0EB67530" w14:textId="740799EE" w:rsidR="005D7A67" w:rsidRDefault="00931EAE" w:rsidP="00182D42">
            <w:pPr>
              <w:pStyle w:val="ochacontentheading2"/>
              <w:pBdr>
                <w:bottom w:val="none" w:sz="0" w:space="0" w:color="auto"/>
              </w:pBdr>
              <w:rPr>
                <w:rFonts w:cs="Arial"/>
                <w:b w:val="0"/>
                <w:color w:val="auto"/>
                <w:lang w:val="en-GB"/>
              </w:rPr>
            </w:pPr>
            <w:r w:rsidRPr="00910414">
              <w:rPr>
                <w:rFonts w:ascii="Calibri" w:eastAsia="Calibri" w:hAnsi="Calibri"/>
                <w:bCs/>
                <w:color w:val="000000"/>
                <w:szCs w:val="22"/>
                <w:lang w:eastAsia="en-NZ"/>
              </w:rPr>
              <w:t>Unit Quantity</w:t>
            </w:r>
          </w:p>
        </w:tc>
      </w:tr>
      <w:tr w:rsidR="005D7A67" w14:paraId="1009508C" w14:textId="77777777" w:rsidTr="005D7A67">
        <w:tc>
          <w:tcPr>
            <w:tcW w:w="5210" w:type="dxa"/>
          </w:tcPr>
          <w:p w14:paraId="724C0F05" w14:textId="46CCDF03" w:rsidR="005D7A67" w:rsidRDefault="005D7A67" w:rsidP="00182D42">
            <w:pPr>
              <w:pStyle w:val="ochacontentheading2"/>
              <w:pBdr>
                <w:bottom w:val="none" w:sz="0" w:space="0" w:color="auto"/>
              </w:pBdr>
              <w:rPr>
                <w:rFonts w:cs="Arial"/>
                <w:b w:val="0"/>
                <w:color w:val="auto"/>
                <w:lang w:val="en-GB"/>
              </w:rPr>
            </w:pPr>
            <w:r w:rsidRPr="00910414">
              <w:rPr>
                <w:rFonts w:ascii="Calibri" w:eastAsia="Calibri" w:hAnsi="Calibri"/>
                <w:color w:val="000000"/>
                <w:szCs w:val="22"/>
                <w:lang w:eastAsia="en-NZ"/>
              </w:rPr>
              <w:t>Generators</w:t>
            </w:r>
          </w:p>
        </w:tc>
        <w:tc>
          <w:tcPr>
            <w:tcW w:w="5211" w:type="dxa"/>
          </w:tcPr>
          <w:p w14:paraId="6AE937A9" w14:textId="62A924F3" w:rsidR="005D7A67" w:rsidRDefault="00931EAE" w:rsidP="00182D42">
            <w:pPr>
              <w:pStyle w:val="ochacontentheading2"/>
              <w:pBdr>
                <w:bottom w:val="none" w:sz="0" w:space="0" w:color="auto"/>
              </w:pBdr>
              <w:rPr>
                <w:rFonts w:cs="Arial"/>
                <w:b w:val="0"/>
                <w:color w:val="auto"/>
                <w:lang w:val="en-GB"/>
              </w:rPr>
            </w:pPr>
            <w:r>
              <w:rPr>
                <w:rFonts w:cs="Arial"/>
                <w:b w:val="0"/>
                <w:color w:val="auto"/>
                <w:lang w:val="en-GB"/>
              </w:rPr>
              <w:t>10</w:t>
            </w:r>
          </w:p>
        </w:tc>
      </w:tr>
      <w:tr w:rsidR="005D7A67" w14:paraId="23E4DBC1" w14:textId="77777777" w:rsidTr="005D7A67">
        <w:tc>
          <w:tcPr>
            <w:tcW w:w="5210" w:type="dxa"/>
          </w:tcPr>
          <w:p w14:paraId="5063D1F7" w14:textId="0C4990BD" w:rsidR="005D7A67" w:rsidRDefault="005D7A67" w:rsidP="00182D42">
            <w:pPr>
              <w:pStyle w:val="ochacontentheading2"/>
              <w:pBdr>
                <w:bottom w:val="none" w:sz="0" w:space="0" w:color="auto"/>
              </w:pBdr>
              <w:rPr>
                <w:rFonts w:cs="Arial"/>
                <w:b w:val="0"/>
                <w:color w:val="auto"/>
                <w:lang w:val="en-GB"/>
              </w:rPr>
            </w:pPr>
            <w:r w:rsidRPr="00910414">
              <w:rPr>
                <w:rFonts w:ascii="Calibri" w:eastAsia="Calibri" w:hAnsi="Calibri"/>
                <w:color w:val="000000"/>
                <w:szCs w:val="22"/>
                <w:lang w:eastAsia="en-NZ"/>
              </w:rPr>
              <w:t>Chainsaw Packs</w:t>
            </w:r>
          </w:p>
        </w:tc>
        <w:tc>
          <w:tcPr>
            <w:tcW w:w="5211" w:type="dxa"/>
          </w:tcPr>
          <w:p w14:paraId="207AD908" w14:textId="0DFB6CA6" w:rsidR="005D7A67" w:rsidRDefault="00931EAE" w:rsidP="00182D42">
            <w:pPr>
              <w:pStyle w:val="ochacontentheading2"/>
              <w:pBdr>
                <w:bottom w:val="none" w:sz="0" w:space="0" w:color="auto"/>
              </w:pBdr>
              <w:rPr>
                <w:rFonts w:cs="Arial"/>
                <w:b w:val="0"/>
                <w:color w:val="auto"/>
                <w:lang w:val="en-GB"/>
              </w:rPr>
            </w:pPr>
            <w:r>
              <w:rPr>
                <w:rFonts w:cs="Arial"/>
                <w:b w:val="0"/>
                <w:color w:val="auto"/>
                <w:lang w:val="en-GB"/>
              </w:rPr>
              <w:t>20</w:t>
            </w:r>
          </w:p>
        </w:tc>
      </w:tr>
      <w:tr w:rsidR="005D7A67" w14:paraId="5696CC1C" w14:textId="77777777" w:rsidTr="005D7A67">
        <w:tc>
          <w:tcPr>
            <w:tcW w:w="5210" w:type="dxa"/>
          </w:tcPr>
          <w:p w14:paraId="1DCF3868" w14:textId="1E9CB120" w:rsidR="005D7A67" w:rsidRDefault="005D7A67" w:rsidP="00182D42">
            <w:pPr>
              <w:pStyle w:val="ochacontentheading2"/>
              <w:pBdr>
                <w:bottom w:val="none" w:sz="0" w:space="0" w:color="auto"/>
              </w:pBdr>
              <w:rPr>
                <w:rFonts w:cs="Arial"/>
                <w:b w:val="0"/>
                <w:color w:val="auto"/>
                <w:lang w:val="en-GB"/>
              </w:rPr>
            </w:pPr>
            <w:r w:rsidRPr="00910414">
              <w:rPr>
                <w:rFonts w:ascii="Calibri" w:eastAsia="Calibri" w:hAnsi="Calibri"/>
                <w:color w:val="000000"/>
                <w:szCs w:val="22"/>
                <w:lang w:eastAsia="en-NZ"/>
              </w:rPr>
              <w:t>Large Tarpaulin</w:t>
            </w:r>
          </w:p>
        </w:tc>
        <w:tc>
          <w:tcPr>
            <w:tcW w:w="5211" w:type="dxa"/>
          </w:tcPr>
          <w:p w14:paraId="31B3B796" w14:textId="0183E524" w:rsidR="005D7A67" w:rsidRDefault="00931EAE" w:rsidP="00182D42">
            <w:pPr>
              <w:pStyle w:val="ochacontentheading2"/>
              <w:pBdr>
                <w:bottom w:val="none" w:sz="0" w:space="0" w:color="auto"/>
              </w:pBdr>
              <w:rPr>
                <w:rFonts w:cs="Arial"/>
                <w:b w:val="0"/>
                <w:color w:val="auto"/>
                <w:lang w:val="en-GB"/>
              </w:rPr>
            </w:pPr>
            <w:r>
              <w:rPr>
                <w:rFonts w:cs="Arial"/>
                <w:b w:val="0"/>
                <w:color w:val="auto"/>
                <w:lang w:val="en-GB"/>
              </w:rPr>
              <w:t>120</w:t>
            </w:r>
          </w:p>
        </w:tc>
      </w:tr>
      <w:tr w:rsidR="005D7A67" w14:paraId="2A5737B1" w14:textId="77777777" w:rsidTr="005D7A67">
        <w:tc>
          <w:tcPr>
            <w:tcW w:w="5210" w:type="dxa"/>
            <w:vAlign w:val="bottom"/>
          </w:tcPr>
          <w:p w14:paraId="7221271C" w14:textId="3DF5FA17" w:rsidR="005D7A67" w:rsidRDefault="005D7A67" w:rsidP="00182D42">
            <w:pPr>
              <w:pStyle w:val="ochacontentheading2"/>
              <w:pBdr>
                <w:bottom w:val="none" w:sz="0" w:space="0" w:color="auto"/>
              </w:pBdr>
              <w:rPr>
                <w:rFonts w:cs="Arial"/>
                <w:b w:val="0"/>
                <w:color w:val="auto"/>
                <w:lang w:val="en-GB"/>
              </w:rPr>
            </w:pPr>
            <w:r w:rsidRPr="00910414">
              <w:rPr>
                <w:rFonts w:ascii="Calibri" w:eastAsia="Calibri" w:hAnsi="Calibri"/>
                <w:color w:val="000000"/>
                <w:szCs w:val="22"/>
                <w:lang w:eastAsia="en-NZ"/>
              </w:rPr>
              <w:t>Tarpaulin</w:t>
            </w:r>
          </w:p>
        </w:tc>
        <w:tc>
          <w:tcPr>
            <w:tcW w:w="5211" w:type="dxa"/>
          </w:tcPr>
          <w:p w14:paraId="7CE64E4F" w14:textId="3BFA3879" w:rsidR="005D7A67" w:rsidRDefault="00931EAE" w:rsidP="00182D42">
            <w:pPr>
              <w:pStyle w:val="ochacontentheading2"/>
              <w:pBdr>
                <w:bottom w:val="none" w:sz="0" w:space="0" w:color="auto"/>
              </w:pBdr>
              <w:rPr>
                <w:rFonts w:cs="Arial"/>
                <w:b w:val="0"/>
                <w:color w:val="auto"/>
                <w:lang w:val="en-GB"/>
              </w:rPr>
            </w:pPr>
            <w:r>
              <w:rPr>
                <w:rFonts w:cs="Arial"/>
                <w:b w:val="0"/>
                <w:color w:val="auto"/>
                <w:lang w:val="en-GB"/>
              </w:rPr>
              <w:t>1200</w:t>
            </w:r>
          </w:p>
        </w:tc>
      </w:tr>
      <w:tr w:rsidR="005D7A67" w14:paraId="648E1B59" w14:textId="77777777" w:rsidTr="005D7A67">
        <w:tc>
          <w:tcPr>
            <w:tcW w:w="5210" w:type="dxa"/>
          </w:tcPr>
          <w:p w14:paraId="6F00590A" w14:textId="7DC6559E" w:rsidR="005D7A67" w:rsidRDefault="005D7A67" w:rsidP="00182D42">
            <w:pPr>
              <w:pStyle w:val="ochacontentheading2"/>
              <w:pBdr>
                <w:bottom w:val="none" w:sz="0" w:space="0" w:color="auto"/>
              </w:pBdr>
              <w:rPr>
                <w:rFonts w:cs="Arial"/>
                <w:b w:val="0"/>
                <w:color w:val="auto"/>
                <w:lang w:val="en-GB"/>
              </w:rPr>
            </w:pPr>
            <w:r w:rsidRPr="00910414">
              <w:rPr>
                <w:rFonts w:ascii="Calibri" w:eastAsia="Calibri" w:hAnsi="Calibri"/>
                <w:color w:val="000000"/>
                <w:szCs w:val="22"/>
                <w:lang w:eastAsia="en-NZ"/>
              </w:rPr>
              <w:t>Jerry Can (10L)</w:t>
            </w:r>
          </w:p>
        </w:tc>
        <w:tc>
          <w:tcPr>
            <w:tcW w:w="5211" w:type="dxa"/>
          </w:tcPr>
          <w:p w14:paraId="7B64C95E" w14:textId="09553BC0" w:rsidR="005D7A67" w:rsidRDefault="00931EAE" w:rsidP="00182D42">
            <w:pPr>
              <w:pStyle w:val="ochacontentheading2"/>
              <w:pBdr>
                <w:bottom w:val="none" w:sz="0" w:space="0" w:color="auto"/>
              </w:pBdr>
              <w:rPr>
                <w:rFonts w:cs="Arial"/>
                <w:b w:val="0"/>
                <w:color w:val="auto"/>
                <w:lang w:val="en-GB"/>
              </w:rPr>
            </w:pPr>
            <w:r>
              <w:rPr>
                <w:rFonts w:cs="Arial"/>
                <w:b w:val="0"/>
                <w:color w:val="auto"/>
                <w:lang w:val="en-GB"/>
              </w:rPr>
              <w:t>900</w:t>
            </w:r>
          </w:p>
        </w:tc>
      </w:tr>
      <w:tr w:rsidR="005D7A67" w14:paraId="03C67E41" w14:textId="77777777" w:rsidTr="005D7A67">
        <w:tc>
          <w:tcPr>
            <w:tcW w:w="5210" w:type="dxa"/>
          </w:tcPr>
          <w:p w14:paraId="3ABC1D71" w14:textId="2A151705" w:rsidR="005D7A67" w:rsidRDefault="005D7A67" w:rsidP="00182D42">
            <w:pPr>
              <w:pStyle w:val="ochacontentheading2"/>
              <w:pBdr>
                <w:bottom w:val="none" w:sz="0" w:space="0" w:color="auto"/>
              </w:pBdr>
              <w:rPr>
                <w:rFonts w:cs="Arial"/>
                <w:b w:val="0"/>
                <w:color w:val="auto"/>
                <w:lang w:val="en-GB"/>
              </w:rPr>
            </w:pPr>
            <w:r w:rsidRPr="00910414">
              <w:rPr>
                <w:rFonts w:ascii="Calibri" w:eastAsia="Calibri" w:hAnsi="Calibri"/>
                <w:color w:val="000000"/>
                <w:szCs w:val="22"/>
                <w:lang w:eastAsia="en-NZ"/>
              </w:rPr>
              <w:t>First Aid Kits</w:t>
            </w:r>
          </w:p>
        </w:tc>
        <w:tc>
          <w:tcPr>
            <w:tcW w:w="5211" w:type="dxa"/>
          </w:tcPr>
          <w:p w14:paraId="5DC25868" w14:textId="25E1DFC3" w:rsidR="005D7A67" w:rsidRDefault="00931EAE" w:rsidP="00182D42">
            <w:pPr>
              <w:pStyle w:val="ochacontentheading2"/>
              <w:pBdr>
                <w:bottom w:val="none" w:sz="0" w:space="0" w:color="auto"/>
              </w:pBdr>
              <w:rPr>
                <w:rFonts w:cs="Arial"/>
                <w:b w:val="0"/>
                <w:color w:val="auto"/>
                <w:lang w:val="en-GB"/>
              </w:rPr>
            </w:pPr>
            <w:r>
              <w:rPr>
                <w:rFonts w:cs="Arial"/>
                <w:b w:val="0"/>
                <w:color w:val="auto"/>
                <w:lang w:val="en-GB"/>
              </w:rPr>
              <w:t>240</w:t>
            </w:r>
          </w:p>
        </w:tc>
      </w:tr>
    </w:tbl>
    <w:p w14:paraId="51CFB0E4" w14:textId="1120FD57" w:rsidR="00BE0AF1" w:rsidRDefault="00BE0AF1" w:rsidP="00BE0AF1">
      <w:pPr>
        <w:pStyle w:val="ochacontentheading2"/>
        <w:rPr>
          <w:rFonts w:cs="Arial"/>
          <w:b w:val="0"/>
          <w:color w:val="auto"/>
          <w:sz w:val="28"/>
          <w:szCs w:val="28"/>
          <w:lang w:val="en-GB"/>
        </w:rPr>
      </w:pPr>
      <w:r>
        <w:rPr>
          <w:rFonts w:cs="Arial"/>
          <w:b w:val="0"/>
          <w:color w:val="auto"/>
          <w:sz w:val="28"/>
          <w:szCs w:val="28"/>
          <w:lang w:val="en-GB"/>
        </w:rPr>
        <w:t xml:space="preserve">The following items arrived from Australia on 15 March 2015.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BE0AF1" w14:paraId="32B144BF" w14:textId="77777777" w:rsidTr="00BE0AF1">
        <w:tc>
          <w:tcPr>
            <w:tcW w:w="5210" w:type="dxa"/>
          </w:tcPr>
          <w:p w14:paraId="4CC0F9EE" w14:textId="5188E918" w:rsidR="00BE0AF1" w:rsidRDefault="00BE0AF1" w:rsidP="00182D42">
            <w:pPr>
              <w:pStyle w:val="ochacontentheading2"/>
              <w:pBdr>
                <w:bottom w:val="none" w:sz="0" w:space="0" w:color="auto"/>
              </w:pBdr>
              <w:rPr>
                <w:rFonts w:cs="Arial"/>
                <w:b w:val="0"/>
                <w:color w:val="auto"/>
                <w:lang w:val="en-GB"/>
              </w:rPr>
            </w:pPr>
            <w:r w:rsidRPr="00931EAE">
              <w:rPr>
                <w:rFonts w:cs="Arial"/>
                <w:color w:val="auto"/>
                <w:lang w:val="en-GB"/>
              </w:rPr>
              <w:t xml:space="preserve">Item </w:t>
            </w:r>
          </w:p>
        </w:tc>
        <w:tc>
          <w:tcPr>
            <w:tcW w:w="5211" w:type="dxa"/>
          </w:tcPr>
          <w:p w14:paraId="22410032" w14:textId="0C632B0B" w:rsidR="00BE0AF1" w:rsidRDefault="00BE0AF1" w:rsidP="00182D42">
            <w:pPr>
              <w:pStyle w:val="ochacontentheading2"/>
              <w:pBdr>
                <w:bottom w:val="none" w:sz="0" w:space="0" w:color="auto"/>
              </w:pBdr>
              <w:rPr>
                <w:rFonts w:cs="Arial"/>
                <w:b w:val="0"/>
                <w:color w:val="auto"/>
                <w:lang w:val="en-GB"/>
              </w:rPr>
            </w:pPr>
            <w:r w:rsidRPr="00910414">
              <w:rPr>
                <w:rFonts w:ascii="Calibri" w:eastAsia="Calibri" w:hAnsi="Calibri"/>
                <w:bCs/>
                <w:color w:val="000000"/>
                <w:szCs w:val="22"/>
                <w:lang w:eastAsia="en-NZ"/>
              </w:rPr>
              <w:t>Unit Quantity</w:t>
            </w:r>
          </w:p>
        </w:tc>
      </w:tr>
      <w:tr w:rsidR="00BE0AF1" w14:paraId="259B3783" w14:textId="77777777" w:rsidTr="00BE0AF1">
        <w:tc>
          <w:tcPr>
            <w:tcW w:w="5210" w:type="dxa"/>
          </w:tcPr>
          <w:p w14:paraId="55A73145" w14:textId="05475AC7" w:rsidR="00BE0AF1" w:rsidRPr="00BE0AF1" w:rsidRDefault="00BE0AF1" w:rsidP="00BE0AF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Theme="minorEastAsia" w:cs="Arial"/>
                <w:color w:val="auto"/>
                <w:sz w:val="24"/>
                <w:szCs w:val="24"/>
              </w:rPr>
            </w:pPr>
            <w:r w:rsidRPr="00BE0AF1">
              <w:rPr>
                <w:rFonts w:eastAsiaTheme="minorEastAsia" w:cs="Arial"/>
                <w:color w:val="auto"/>
                <w:sz w:val="24"/>
                <w:szCs w:val="24"/>
              </w:rPr>
              <w:t>Hygiene Kit</w:t>
            </w:r>
          </w:p>
        </w:tc>
        <w:tc>
          <w:tcPr>
            <w:tcW w:w="5211" w:type="dxa"/>
          </w:tcPr>
          <w:p w14:paraId="0A1A14C3" w14:textId="4D086A9C" w:rsidR="00BE0AF1" w:rsidRPr="00BE0AF1" w:rsidRDefault="00BE0AF1" w:rsidP="00BE0AF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Theme="minorEastAsia" w:cs="Arial"/>
                <w:color w:val="auto"/>
                <w:sz w:val="24"/>
                <w:szCs w:val="24"/>
              </w:rPr>
            </w:pPr>
            <w:r w:rsidRPr="00BE0AF1">
              <w:rPr>
                <w:rFonts w:eastAsiaTheme="minorEastAsia" w:cs="Arial"/>
                <w:color w:val="auto"/>
                <w:sz w:val="24"/>
                <w:szCs w:val="24"/>
              </w:rPr>
              <w:t>109</w:t>
            </w:r>
          </w:p>
        </w:tc>
      </w:tr>
      <w:tr w:rsidR="00BE0AF1" w14:paraId="2B5588A6" w14:textId="77777777" w:rsidTr="00BE0AF1">
        <w:tc>
          <w:tcPr>
            <w:tcW w:w="5210" w:type="dxa"/>
          </w:tcPr>
          <w:p w14:paraId="4EAD58AF" w14:textId="74341D84" w:rsidR="00BE0AF1" w:rsidRPr="00BE0AF1" w:rsidRDefault="00BE0AF1" w:rsidP="00BE0AF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Theme="minorEastAsia" w:cs="Arial"/>
                <w:color w:val="auto"/>
                <w:sz w:val="24"/>
                <w:szCs w:val="24"/>
              </w:rPr>
            </w:pPr>
            <w:r w:rsidRPr="00BE0AF1">
              <w:rPr>
                <w:rFonts w:eastAsiaTheme="minorEastAsia" w:cs="Arial"/>
                <w:color w:val="auto"/>
                <w:sz w:val="24"/>
                <w:szCs w:val="24"/>
              </w:rPr>
              <w:t>Blanket Wool</w:t>
            </w:r>
          </w:p>
        </w:tc>
        <w:tc>
          <w:tcPr>
            <w:tcW w:w="5211" w:type="dxa"/>
          </w:tcPr>
          <w:p w14:paraId="6B2FFEF9" w14:textId="7D5D94AE" w:rsidR="00BE0AF1" w:rsidRPr="00BE0AF1" w:rsidRDefault="00BE0AF1" w:rsidP="00BE0AF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Theme="minorEastAsia" w:cs="Arial"/>
                <w:color w:val="auto"/>
                <w:sz w:val="24"/>
                <w:szCs w:val="24"/>
              </w:rPr>
            </w:pPr>
            <w:r w:rsidRPr="00BE0AF1">
              <w:rPr>
                <w:rFonts w:eastAsiaTheme="minorEastAsia" w:cs="Arial"/>
                <w:color w:val="auto"/>
                <w:sz w:val="24"/>
                <w:szCs w:val="24"/>
              </w:rPr>
              <w:t>2475</w:t>
            </w:r>
          </w:p>
        </w:tc>
      </w:tr>
      <w:tr w:rsidR="00BE0AF1" w14:paraId="3D199EFC" w14:textId="77777777" w:rsidTr="00BE0AF1">
        <w:tc>
          <w:tcPr>
            <w:tcW w:w="5210" w:type="dxa"/>
          </w:tcPr>
          <w:p w14:paraId="0B681B41" w14:textId="60DD95E5" w:rsidR="00BE0AF1" w:rsidRPr="00BE0AF1" w:rsidRDefault="00BE0AF1" w:rsidP="00BE0AF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Theme="minorEastAsia" w:cs="Arial"/>
                <w:color w:val="auto"/>
                <w:sz w:val="24"/>
                <w:szCs w:val="24"/>
              </w:rPr>
            </w:pPr>
            <w:r w:rsidRPr="00BE0AF1">
              <w:rPr>
                <w:rFonts w:eastAsiaTheme="minorEastAsia" w:cs="Arial"/>
                <w:color w:val="auto"/>
                <w:sz w:val="24"/>
                <w:szCs w:val="24"/>
              </w:rPr>
              <w:t>Sleeping Mat</w:t>
            </w:r>
          </w:p>
        </w:tc>
        <w:tc>
          <w:tcPr>
            <w:tcW w:w="5211" w:type="dxa"/>
          </w:tcPr>
          <w:p w14:paraId="33EA4303" w14:textId="05A539B2" w:rsidR="00BE0AF1" w:rsidRPr="00BE0AF1" w:rsidRDefault="00BE0AF1" w:rsidP="00BE0AF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Theme="minorEastAsia" w:cs="Arial"/>
                <w:color w:val="auto"/>
                <w:sz w:val="24"/>
                <w:szCs w:val="24"/>
              </w:rPr>
            </w:pPr>
            <w:r w:rsidRPr="00BE0AF1">
              <w:rPr>
                <w:rFonts w:eastAsiaTheme="minorEastAsia" w:cs="Arial"/>
                <w:color w:val="auto"/>
                <w:sz w:val="24"/>
                <w:szCs w:val="24"/>
              </w:rPr>
              <w:t>3350</w:t>
            </w:r>
          </w:p>
        </w:tc>
      </w:tr>
      <w:tr w:rsidR="00BE0AF1" w14:paraId="7B3CB1DD" w14:textId="77777777" w:rsidTr="00BE0AF1">
        <w:tc>
          <w:tcPr>
            <w:tcW w:w="5210" w:type="dxa"/>
          </w:tcPr>
          <w:p w14:paraId="1AF4FBAC" w14:textId="693565E3" w:rsidR="00BE0AF1" w:rsidRPr="00BE0AF1" w:rsidRDefault="00BE0AF1" w:rsidP="00BE0AF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Theme="minorEastAsia" w:cs="Arial"/>
                <w:color w:val="auto"/>
                <w:sz w:val="24"/>
                <w:szCs w:val="24"/>
              </w:rPr>
            </w:pPr>
            <w:r w:rsidRPr="00BE0AF1">
              <w:rPr>
                <w:rFonts w:eastAsiaTheme="minorEastAsia" w:cs="Arial"/>
                <w:color w:val="auto"/>
                <w:sz w:val="24"/>
                <w:szCs w:val="24"/>
              </w:rPr>
              <w:t>Tarpaulin 6 x 4m</w:t>
            </w:r>
          </w:p>
        </w:tc>
        <w:tc>
          <w:tcPr>
            <w:tcW w:w="5211" w:type="dxa"/>
          </w:tcPr>
          <w:p w14:paraId="4367ABF5" w14:textId="2EA310A5" w:rsidR="00BE0AF1" w:rsidRPr="00BE0AF1" w:rsidRDefault="00BE0AF1" w:rsidP="00182D42">
            <w:pPr>
              <w:pStyle w:val="ochacontentheading2"/>
              <w:pBdr>
                <w:bottom w:val="none" w:sz="0" w:space="0" w:color="auto"/>
              </w:pBdr>
              <w:rPr>
                <w:rFonts w:cs="Arial"/>
                <w:b w:val="0"/>
                <w:color w:val="auto"/>
                <w:sz w:val="24"/>
                <w:szCs w:val="24"/>
                <w:lang w:val="en-GB"/>
              </w:rPr>
            </w:pPr>
            <w:r w:rsidRPr="00BE0AF1">
              <w:rPr>
                <w:rFonts w:cs="Arial"/>
                <w:b w:val="0"/>
                <w:color w:val="auto"/>
                <w:sz w:val="24"/>
                <w:szCs w:val="24"/>
                <w:lang w:val="en-GB"/>
              </w:rPr>
              <w:t>804</w:t>
            </w:r>
          </w:p>
        </w:tc>
      </w:tr>
      <w:tr w:rsidR="00BE0AF1" w14:paraId="0FD4C02B" w14:textId="77777777" w:rsidTr="00BE0AF1">
        <w:tc>
          <w:tcPr>
            <w:tcW w:w="5210" w:type="dxa"/>
          </w:tcPr>
          <w:p w14:paraId="62805FA6" w14:textId="70246BAD" w:rsidR="00BE0AF1" w:rsidRPr="00BE0AF1" w:rsidRDefault="00BE0AF1" w:rsidP="00BE0AF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Theme="minorEastAsia" w:cs="Arial"/>
                <w:color w:val="auto"/>
                <w:sz w:val="24"/>
                <w:szCs w:val="24"/>
              </w:rPr>
            </w:pPr>
            <w:r w:rsidRPr="00BE0AF1">
              <w:rPr>
                <w:rFonts w:eastAsiaTheme="minorEastAsia" w:cs="Arial"/>
                <w:color w:val="auto"/>
                <w:sz w:val="24"/>
                <w:szCs w:val="24"/>
              </w:rPr>
              <w:t>Shelter Kit</w:t>
            </w:r>
          </w:p>
        </w:tc>
        <w:tc>
          <w:tcPr>
            <w:tcW w:w="5211" w:type="dxa"/>
          </w:tcPr>
          <w:p w14:paraId="71E24096" w14:textId="40C25F83" w:rsidR="00BE0AF1" w:rsidRPr="00BE0AF1" w:rsidRDefault="00BE0AF1" w:rsidP="00182D42">
            <w:pPr>
              <w:pStyle w:val="ochacontentheading2"/>
              <w:pBdr>
                <w:bottom w:val="none" w:sz="0" w:space="0" w:color="auto"/>
              </w:pBdr>
              <w:rPr>
                <w:rFonts w:cs="Arial"/>
                <w:b w:val="0"/>
                <w:color w:val="auto"/>
                <w:sz w:val="24"/>
                <w:szCs w:val="24"/>
                <w:lang w:val="en-GB"/>
              </w:rPr>
            </w:pPr>
            <w:r w:rsidRPr="00BE0AF1">
              <w:rPr>
                <w:rFonts w:cs="Arial"/>
                <w:b w:val="0"/>
                <w:color w:val="auto"/>
                <w:sz w:val="24"/>
                <w:szCs w:val="24"/>
                <w:lang w:val="en-GB"/>
              </w:rPr>
              <w:t>450</w:t>
            </w:r>
          </w:p>
        </w:tc>
      </w:tr>
      <w:tr w:rsidR="00BE0AF1" w14:paraId="00A8D008" w14:textId="77777777" w:rsidTr="00BE0AF1">
        <w:tc>
          <w:tcPr>
            <w:tcW w:w="5210" w:type="dxa"/>
          </w:tcPr>
          <w:p w14:paraId="6FDCE6E4" w14:textId="2AB3D5A1" w:rsidR="00BE0AF1" w:rsidRPr="00BE0AF1" w:rsidRDefault="00BE0AF1" w:rsidP="00BE0AF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Theme="minorEastAsia" w:cs="Arial"/>
                <w:color w:val="auto"/>
                <w:sz w:val="24"/>
                <w:szCs w:val="24"/>
              </w:rPr>
            </w:pPr>
            <w:r w:rsidRPr="00BE0AF1">
              <w:rPr>
                <w:rFonts w:eastAsiaTheme="minorEastAsia" w:cs="Arial"/>
                <w:color w:val="auto"/>
                <w:sz w:val="24"/>
                <w:szCs w:val="24"/>
              </w:rPr>
              <w:t>Bed Net</w:t>
            </w:r>
          </w:p>
        </w:tc>
        <w:tc>
          <w:tcPr>
            <w:tcW w:w="5211" w:type="dxa"/>
          </w:tcPr>
          <w:p w14:paraId="0892BEA7" w14:textId="7BD6E8B2" w:rsidR="00BE0AF1" w:rsidRPr="00BE0AF1" w:rsidRDefault="00BE0AF1" w:rsidP="00182D42">
            <w:pPr>
              <w:pStyle w:val="ochacontentheading2"/>
              <w:pBdr>
                <w:bottom w:val="none" w:sz="0" w:space="0" w:color="auto"/>
              </w:pBdr>
              <w:rPr>
                <w:rFonts w:cs="Arial"/>
                <w:b w:val="0"/>
                <w:color w:val="auto"/>
                <w:sz w:val="24"/>
                <w:szCs w:val="24"/>
                <w:lang w:val="en-GB"/>
              </w:rPr>
            </w:pPr>
            <w:r w:rsidRPr="00BE0AF1">
              <w:rPr>
                <w:rFonts w:cs="Arial"/>
                <w:b w:val="0"/>
                <w:color w:val="auto"/>
                <w:sz w:val="24"/>
                <w:szCs w:val="24"/>
                <w:lang w:val="en-GB"/>
              </w:rPr>
              <w:t>1400</w:t>
            </w:r>
          </w:p>
        </w:tc>
      </w:tr>
      <w:tr w:rsidR="00BE0AF1" w14:paraId="28AD2003" w14:textId="77777777" w:rsidTr="00BE0AF1">
        <w:tc>
          <w:tcPr>
            <w:tcW w:w="5210" w:type="dxa"/>
          </w:tcPr>
          <w:p w14:paraId="43743ED5" w14:textId="534F1396" w:rsidR="00BE0AF1" w:rsidRPr="00BE0AF1" w:rsidRDefault="00BE0AF1" w:rsidP="00BE0AF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Theme="minorEastAsia" w:cs="Arial"/>
                <w:color w:val="auto"/>
                <w:sz w:val="24"/>
                <w:szCs w:val="24"/>
              </w:rPr>
            </w:pPr>
            <w:r w:rsidRPr="00BE0AF1">
              <w:rPr>
                <w:rFonts w:eastAsiaTheme="minorEastAsia" w:cs="Arial"/>
                <w:color w:val="auto"/>
                <w:sz w:val="24"/>
                <w:szCs w:val="24"/>
              </w:rPr>
              <w:t>Bucket 14L</w:t>
            </w:r>
          </w:p>
        </w:tc>
        <w:tc>
          <w:tcPr>
            <w:tcW w:w="5211" w:type="dxa"/>
          </w:tcPr>
          <w:p w14:paraId="5D9B44D9" w14:textId="7EA9F922" w:rsidR="00BE0AF1" w:rsidRPr="00BE0AF1" w:rsidRDefault="00BE0AF1" w:rsidP="00182D42">
            <w:pPr>
              <w:pStyle w:val="ochacontentheading2"/>
              <w:pBdr>
                <w:bottom w:val="none" w:sz="0" w:space="0" w:color="auto"/>
              </w:pBdr>
              <w:rPr>
                <w:rFonts w:cs="Arial"/>
                <w:b w:val="0"/>
                <w:color w:val="auto"/>
                <w:sz w:val="24"/>
                <w:szCs w:val="24"/>
                <w:lang w:val="en-GB"/>
              </w:rPr>
            </w:pPr>
            <w:r w:rsidRPr="00BE0AF1">
              <w:rPr>
                <w:rFonts w:cs="Arial"/>
                <w:b w:val="0"/>
                <w:color w:val="auto"/>
                <w:sz w:val="24"/>
                <w:szCs w:val="24"/>
                <w:lang w:val="en-GB"/>
              </w:rPr>
              <w:t>1380</w:t>
            </w:r>
          </w:p>
        </w:tc>
      </w:tr>
    </w:tbl>
    <w:p w14:paraId="65B850F3" w14:textId="77777777" w:rsidR="005D7A67" w:rsidRDefault="005D7A67" w:rsidP="00182D42">
      <w:pPr>
        <w:pStyle w:val="ochacontentheading2"/>
        <w:rPr>
          <w:rFonts w:cs="Arial"/>
          <w:b w:val="0"/>
          <w:color w:val="auto"/>
          <w:lang w:val="en-GB"/>
        </w:rPr>
      </w:pPr>
    </w:p>
    <w:p w14:paraId="3A99F311" w14:textId="77777777" w:rsidR="00D00FF2" w:rsidRPr="006C2176" w:rsidRDefault="00D00FF2" w:rsidP="00D00FF2">
      <w:pPr>
        <w:pStyle w:val="ochacontenttext"/>
        <w:shd w:val="clear" w:color="auto" w:fill="FFFFFF" w:themeFill="background1"/>
        <w:rPr>
          <w:rFonts w:cs="Arial"/>
          <w:b/>
          <w:color w:val="auto"/>
          <w:sz w:val="28"/>
          <w:szCs w:val="28"/>
          <w:lang w:val="en-GB"/>
        </w:rPr>
      </w:pPr>
      <w:r>
        <w:rPr>
          <w:rFonts w:cs="Arial"/>
          <w:b/>
          <w:color w:val="auto"/>
          <w:sz w:val="28"/>
          <w:szCs w:val="28"/>
          <w:lang w:val="en-GB"/>
        </w:rPr>
        <w:t xml:space="preserve">Gaps and </w:t>
      </w:r>
      <w:r w:rsidRPr="006C2176">
        <w:rPr>
          <w:rFonts w:cs="Arial"/>
          <w:b/>
          <w:color w:val="auto"/>
          <w:sz w:val="28"/>
          <w:szCs w:val="28"/>
          <w:lang w:val="en-GB"/>
        </w:rPr>
        <w:t>Constraints:</w:t>
      </w:r>
    </w:p>
    <w:p w14:paraId="3F0EA23A" w14:textId="77777777" w:rsidR="00D00FF2" w:rsidRPr="00657D45" w:rsidRDefault="00D00FF2" w:rsidP="00D00FF2">
      <w:pPr>
        <w:widowControl w:val="0"/>
        <w:autoSpaceDE w:val="0"/>
        <w:autoSpaceDN w:val="0"/>
        <w:adjustRightInd w:val="0"/>
        <w:rPr>
          <w:rFonts w:eastAsiaTheme="minorEastAsia" w:cs="Arial"/>
          <w:color w:val="auto"/>
          <w:sz w:val="28"/>
          <w:szCs w:val="28"/>
        </w:rPr>
      </w:pPr>
      <w:r w:rsidRPr="00657D45">
        <w:rPr>
          <w:rFonts w:eastAsiaTheme="minorEastAsia" w:cs="Arial"/>
          <w:color w:val="auto"/>
          <w:sz w:val="28"/>
          <w:szCs w:val="28"/>
        </w:rPr>
        <w:t>Current concerns/immediate needs:</w:t>
      </w:r>
    </w:p>
    <w:p w14:paraId="2F7256C0" w14:textId="77777777" w:rsidR="00D00FF2" w:rsidRPr="006D4F00" w:rsidRDefault="00D00FF2" w:rsidP="00D00FF2">
      <w:pPr>
        <w:widowControl w:val="0"/>
        <w:autoSpaceDE w:val="0"/>
        <w:autoSpaceDN w:val="0"/>
        <w:adjustRightInd w:val="0"/>
        <w:rPr>
          <w:rFonts w:eastAsiaTheme="minorEastAsia" w:cs="Arial"/>
          <w:b/>
          <w:color w:val="auto"/>
          <w:sz w:val="28"/>
          <w:szCs w:val="28"/>
        </w:rPr>
      </w:pPr>
      <w:r w:rsidRPr="00657D45">
        <w:rPr>
          <w:rFonts w:eastAsiaTheme="minorEastAsia" w:cs="Arial"/>
          <w:color w:val="auto"/>
          <w:sz w:val="28"/>
          <w:szCs w:val="28"/>
        </w:rPr>
        <w:t xml:space="preserve">- </w:t>
      </w:r>
      <w:r w:rsidRPr="006D4F00">
        <w:rPr>
          <w:rFonts w:eastAsiaTheme="minorEastAsia" w:cs="Arial"/>
          <w:b/>
          <w:color w:val="auto"/>
          <w:sz w:val="28"/>
          <w:szCs w:val="28"/>
        </w:rPr>
        <w:t>Critically low shelter supplies</w:t>
      </w:r>
      <w:r>
        <w:rPr>
          <w:rFonts w:eastAsiaTheme="minorEastAsia" w:cs="Arial"/>
          <w:b/>
          <w:color w:val="auto"/>
          <w:sz w:val="28"/>
          <w:szCs w:val="28"/>
        </w:rPr>
        <w:t>.</w:t>
      </w:r>
    </w:p>
    <w:p w14:paraId="5076C8C2" w14:textId="77777777" w:rsidR="00D00FF2" w:rsidRPr="006D4F00" w:rsidRDefault="00D00FF2" w:rsidP="00D00FF2">
      <w:pPr>
        <w:widowControl w:val="0"/>
        <w:autoSpaceDE w:val="0"/>
        <w:autoSpaceDN w:val="0"/>
        <w:adjustRightInd w:val="0"/>
        <w:rPr>
          <w:rFonts w:eastAsiaTheme="minorEastAsia" w:cs="Arial"/>
          <w:b/>
          <w:color w:val="auto"/>
          <w:sz w:val="28"/>
          <w:szCs w:val="28"/>
        </w:rPr>
      </w:pPr>
      <w:r w:rsidRPr="00657D45">
        <w:rPr>
          <w:rFonts w:eastAsiaTheme="minorEastAsia" w:cs="Arial"/>
          <w:color w:val="auto"/>
          <w:sz w:val="28"/>
          <w:szCs w:val="28"/>
        </w:rPr>
        <w:t xml:space="preserve">- </w:t>
      </w:r>
      <w:r w:rsidRPr="006D4F00">
        <w:rPr>
          <w:rFonts w:eastAsiaTheme="minorEastAsia" w:cs="Arial"/>
          <w:b/>
          <w:color w:val="auto"/>
          <w:sz w:val="28"/>
          <w:szCs w:val="28"/>
        </w:rPr>
        <w:t>Critically low NFIs</w:t>
      </w:r>
      <w:r>
        <w:rPr>
          <w:rFonts w:eastAsiaTheme="minorEastAsia" w:cs="Arial"/>
          <w:b/>
          <w:color w:val="auto"/>
          <w:sz w:val="28"/>
          <w:szCs w:val="28"/>
        </w:rPr>
        <w:t>.</w:t>
      </w:r>
    </w:p>
    <w:p w14:paraId="2DDA9C6F" w14:textId="77777777" w:rsidR="00A5609E" w:rsidRPr="006C2176" w:rsidRDefault="00A5609E" w:rsidP="00182D42">
      <w:pPr>
        <w:pStyle w:val="ochacontentheading2"/>
        <w:rPr>
          <w:rFonts w:cs="Arial"/>
          <w:b w:val="0"/>
          <w:color w:val="auto"/>
          <w:lang w:val="en-GB"/>
        </w:rPr>
      </w:pPr>
    </w:p>
    <w:p w14:paraId="1422ABE2" w14:textId="6F7E8B72" w:rsidR="00FB5A34" w:rsidRPr="006C2176" w:rsidRDefault="00FB5A34" w:rsidP="00FB5A34">
      <w:pPr>
        <w:pStyle w:val="ochacontentheading2"/>
        <w:rPr>
          <w:rFonts w:cs="Arial"/>
          <w:color w:val="auto"/>
          <w:lang w:val="en-GB"/>
        </w:rPr>
      </w:pPr>
      <w:r w:rsidRPr="006C2176">
        <w:rPr>
          <w:rFonts w:cs="Arial"/>
          <w:noProof/>
          <w:color w:val="auto"/>
          <w:lang w:val="en-NZ" w:eastAsia="en-NZ"/>
        </w:rPr>
        <w:drawing>
          <wp:inline distT="0" distB="0" distL="0" distR="0" wp14:anchorId="1128C03E" wp14:editId="6363B468">
            <wp:extent cx="302260" cy="305435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805610">
        <w:rPr>
          <w:rFonts w:cs="Arial"/>
          <w:color w:val="auto"/>
          <w:sz w:val="28"/>
          <w:szCs w:val="28"/>
          <w:lang w:val="en-GB"/>
        </w:rPr>
        <w:t>7</w:t>
      </w:r>
      <w:r w:rsidRPr="006C2176">
        <w:rPr>
          <w:rFonts w:cs="Arial"/>
          <w:color w:val="auto"/>
          <w:sz w:val="28"/>
          <w:szCs w:val="28"/>
          <w:lang w:val="en-GB"/>
        </w:rPr>
        <w:t>.0  Health</w:t>
      </w:r>
      <w:proofErr w:type="gramEnd"/>
      <w:r w:rsidRPr="006C2176">
        <w:rPr>
          <w:rFonts w:cs="Arial"/>
          <w:color w:val="auto"/>
          <w:lang w:val="en-GB"/>
        </w:rPr>
        <w:t xml:space="preserve"> </w:t>
      </w:r>
    </w:p>
    <w:p w14:paraId="6099EAAF" w14:textId="77777777" w:rsidR="00D279A7" w:rsidRPr="00A5609E" w:rsidRDefault="00D279A7" w:rsidP="00D279A7">
      <w:pPr>
        <w:rPr>
          <w:rFonts w:cs="Arial"/>
          <w:sz w:val="24"/>
          <w:szCs w:val="24"/>
        </w:rPr>
      </w:pPr>
      <w:r w:rsidRPr="00A5609E">
        <w:rPr>
          <w:rFonts w:cs="Arial"/>
          <w:b/>
          <w:bCs/>
          <w:sz w:val="24"/>
          <w:szCs w:val="24"/>
          <w:lang w:val="en-GB"/>
        </w:rPr>
        <w:t>VCH Emergency response treatment to post-cyclone casualties</w:t>
      </w:r>
    </w:p>
    <w:p w14:paraId="0BCD32DD" w14:textId="77777777" w:rsidR="00D279A7" w:rsidRPr="00A5609E" w:rsidRDefault="00D279A7" w:rsidP="00D279A7">
      <w:pPr>
        <w:pStyle w:val="ListParagraph"/>
        <w:numPr>
          <w:ilvl w:val="0"/>
          <w:numId w:val="25"/>
        </w:numPr>
        <w:spacing w:line="276" w:lineRule="auto"/>
        <w:rPr>
          <w:rFonts w:ascii="Arial" w:hAnsi="Arial" w:cs="Arial"/>
          <w:sz w:val="24"/>
          <w:szCs w:val="24"/>
        </w:rPr>
      </w:pPr>
      <w:r w:rsidRPr="00A5609E">
        <w:rPr>
          <w:rFonts w:ascii="Arial" w:hAnsi="Arial" w:cs="Arial"/>
          <w:sz w:val="24"/>
          <w:szCs w:val="24"/>
          <w:lang w:val="en-GB"/>
        </w:rPr>
        <w:t xml:space="preserve">Plans in place to set up make-shift wards at VCH carpark to offload inpatients from wards, allowing more space in VCH for emergency cases. </w:t>
      </w:r>
    </w:p>
    <w:p w14:paraId="5A25025A" w14:textId="77777777" w:rsidR="00D279A7" w:rsidRPr="00A5609E" w:rsidRDefault="00D279A7" w:rsidP="00D279A7">
      <w:pPr>
        <w:pStyle w:val="ListParagraph"/>
        <w:numPr>
          <w:ilvl w:val="0"/>
          <w:numId w:val="25"/>
        </w:numPr>
        <w:spacing w:line="276" w:lineRule="auto"/>
        <w:rPr>
          <w:rFonts w:ascii="Arial" w:hAnsi="Arial" w:cs="Arial"/>
          <w:sz w:val="24"/>
          <w:szCs w:val="24"/>
        </w:rPr>
      </w:pPr>
      <w:r w:rsidRPr="00A5609E">
        <w:rPr>
          <w:rFonts w:ascii="Arial" w:hAnsi="Arial" w:cs="Arial"/>
          <w:sz w:val="24"/>
          <w:szCs w:val="24"/>
          <w:lang w:val="en-GB"/>
        </w:rPr>
        <w:t>UNICEF has offloaded 2 tents to set up at VCH carpark, Mon morning</w:t>
      </w:r>
    </w:p>
    <w:p w14:paraId="58D82E21" w14:textId="77777777" w:rsidR="00D279A7" w:rsidRPr="00A5609E" w:rsidRDefault="00D279A7" w:rsidP="00D279A7">
      <w:pPr>
        <w:pStyle w:val="ListParagraph"/>
        <w:numPr>
          <w:ilvl w:val="0"/>
          <w:numId w:val="25"/>
        </w:numPr>
        <w:spacing w:line="276" w:lineRule="auto"/>
        <w:rPr>
          <w:rFonts w:ascii="Arial" w:hAnsi="Arial" w:cs="Arial"/>
          <w:sz w:val="24"/>
          <w:szCs w:val="24"/>
        </w:rPr>
      </w:pPr>
      <w:r w:rsidRPr="00A5609E">
        <w:rPr>
          <w:rFonts w:ascii="Arial" w:hAnsi="Arial" w:cs="Arial"/>
          <w:sz w:val="24"/>
          <w:szCs w:val="24"/>
          <w:lang w:val="en-GB"/>
        </w:rPr>
        <w:t>Maintenance team at VCH to coordinate the set-up of tents</w:t>
      </w:r>
    </w:p>
    <w:p w14:paraId="786E965B" w14:textId="77777777" w:rsidR="00D279A7" w:rsidRPr="00A5609E" w:rsidRDefault="00D279A7" w:rsidP="00D279A7">
      <w:pPr>
        <w:pStyle w:val="ListParagraph"/>
        <w:numPr>
          <w:ilvl w:val="0"/>
          <w:numId w:val="25"/>
        </w:numPr>
        <w:spacing w:line="276" w:lineRule="auto"/>
        <w:rPr>
          <w:rFonts w:ascii="Arial" w:hAnsi="Arial" w:cs="Arial"/>
          <w:sz w:val="24"/>
          <w:szCs w:val="24"/>
        </w:rPr>
      </w:pPr>
      <w:r w:rsidRPr="00A5609E">
        <w:rPr>
          <w:rFonts w:ascii="Arial" w:hAnsi="Arial" w:cs="Arial"/>
          <w:sz w:val="24"/>
          <w:szCs w:val="24"/>
          <w:lang w:val="en-GB"/>
        </w:rPr>
        <w:t>VCH new wing is full and have transferred some patients to VCNE due to influx of patients</w:t>
      </w:r>
    </w:p>
    <w:p w14:paraId="458B1041" w14:textId="77777777" w:rsidR="00D279A7" w:rsidRPr="00A5609E" w:rsidRDefault="00D279A7" w:rsidP="00D279A7">
      <w:pPr>
        <w:pStyle w:val="ListParagraph"/>
        <w:numPr>
          <w:ilvl w:val="0"/>
          <w:numId w:val="25"/>
        </w:numPr>
        <w:spacing w:line="276" w:lineRule="auto"/>
        <w:rPr>
          <w:rFonts w:ascii="Arial" w:hAnsi="Arial" w:cs="Arial"/>
          <w:sz w:val="24"/>
          <w:szCs w:val="24"/>
        </w:rPr>
      </w:pPr>
      <w:r w:rsidRPr="00A5609E">
        <w:rPr>
          <w:rFonts w:ascii="Arial" w:hAnsi="Arial" w:cs="Arial"/>
          <w:sz w:val="24"/>
          <w:szCs w:val="24"/>
        </w:rPr>
        <w:t>VCH cyclone-related casualties = 55 cases for first 5hrs of Monday, 3 were admitted.</w:t>
      </w:r>
    </w:p>
    <w:p w14:paraId="02FB565F" w14:textId="77777777" w:rsidR="00D279A7" w:rsidRPr="00A5609E" w:rsidRDefault="00D279A7" w:rsidP="00D279A7">
      <w:pPr>
        <w:rPr>
          <w:rFonts w:cs="Arial"/>
          <w:sz w:val="24"/>
          <w:szCs w:val="24"/>
        </w:rPr>
      </w:pPr>
    </w:p>
    <w:p w14:paraId="7F2D3C4C" w14:textId="561D2764" w:rsidR="00D279A7" w:rsidRPr="00A5609E" w:rsidRDefault="00A5609E" w:rsidP="00D279A7">
      <w:pPr>
        <w:rPr>
          <w:rFonts w:cs="Arial"/>
          <w:b/>
          <w:bCs/>
          <w:sz w:val="24"/>
          <w:szCs w:val="24"/>
          <w:lang w:val="en-GB"/>
        </w:rPr>
      </w:pPr>
      <w:r w:rsidRPr="00A5609E">
        <w:rPr>
          <w:rFonts w:cs="Arial"/>
          <w:b/>
          <w:bCs/>
          <w:sz w:val="24"/>
          <w:szCs w:val="24"/>
          <w:lang w:val="en-GB"/>
        </w:rPr>
        <w:t>Staffing R</w:t>
      </w:r>
      <w:r w:rsidR="00D279A7" w:rsidRPr="00A5609E">
        <w:rPr>
          <w:rFonts w:cs="Arial"/>
          <w:b/>
          <w:bCs/>
          <w:sz w:val="24"/>
          <w:szCs w:val="24"/>
          <w:lang w:val="en-GB"/>
        </w:rPr>
        <w:t>equired</w:t>
      </w:r>
    </w:p>
    <w:p w14:paraId="056F1BE3" w14:textId="77777777" w:rsidR="00D279A7" w:rsidRPr="00A5609E" w:rsidRDefault="00D279A7" w:rsidP="00D279A7">
      <w:pPr>
        <w:rPr>
          <w:rFonts w:cs="Arial"/>
          <w:sz w:val="24"/>
          <w:szCs w:val="24"/>
        </w:rPr>
      </w:pPr>
      <w:r w:rsidRPr="00A5609E">
        <w:rPr>
          <w:rFonts w:cs="Arial"/>
          <w:sz w:val="24"/>
          <w:szCs w:val="24"/>
          <w:lang w:val="en-GB"/>
        </w:rPr>
        <w:t>12hr shifts for staff at VCH continue and more staff needed</w:t>
      </w:r>
    </w:p>
    <w:p w14:paraId="6F690B57" w14:textId="5D8DD7F2" w:rsidR="00D279A7" w:rsidRPr="00A5609E" w:rsidRDefault="00D279A7" w:rsidP="00A5609E">
      <w:pPr>
        <w:rPr>
          <w:rFonts w:cs="Arial"/>
          <w:sz w:val="24"/>
          <w:szCs w:val="24"/>
        </w:rPr>
      </w:pPr>
      <w:r w:rsidRPr="00A5609E">
        <w:rPr>
          <w:rFonts w:cs="Arial"/>
          <w:b/>
          <w:bCs/>
          <w:sz w:val="24"/>
          <w:szCs w:val="24"/>
          <w:lang w:val="en-GB"/>
        </w:rPr>
        <w:t>Plan 1:</w:t>
      </w:r>
      <w:r w:rsidRPr="00A5609E">
        <w:rPr>
          <w:rFonts w:cs="Arial"/>
          <w:sz w:val="24"/>
          <w:szCs w:val="24"/>
          <w:lang w:val="en-GB"/>
        </w:rPr>
        <w:t xml:space="preserve">  Establish temporary recruitment system to contract local staff who are currently not working, to join ASAP</w:t>
      </w:r>
    </w:p>
    <w:p w14:paraId="2BE4EF69" w14:textId="77777777" w:rsidR="00D279A7" w:rsidRPr="00A5609E" w:rsidRDefault="00D279A7" w:rsidP="00D279A7">
      <w:pPr>
        <w:rPr>
          <w:rFonts w:cs="Arial"/>
          <w:b/>
          <w:bCs/>
          <w:sz w:val="24"/>
          <w:szCs w:val="24"/>
          <w:lang w:val="en-GB"/>
        </w:rPr>
      </w:pPr>
    </w:p>
    <w:p w14:paraId="08C14AB7" w14:textId="77777777" w:rsidR="00D279A7" w:rsidRPr="00A5609E" w:rsidRDefault="00D279A7" w:rsidP="00D279A7">
      <w:pPr>
        <w:rPr>
          <w:rFonts w:cs="Arial"/>
          <w:sz w:val="24"/>
          <w:szCs w:val="24"/>
        </w:rPr>
      </w:pPr>
      <w:r w:rsidRPr="00A5609E">
        <w:rPr>
          <w:rFonts w:cs="Arial"/>
          <w:b/>
          <w:bCs/>
          <w:sz w:val="24"/>
          <w:szCs w:val="24"/>
          <w:lang w:val="en-GB"/>
        </w:rPr>
        <w:t>Plan 2</w:t>
      </w:r>
      <w:r w:rsidRPr="00A5609E">
        <w:rPr>
          <w:rFonts w:cs="Arial"/>
          <w:sz w:val="24"/>
          <w:szCs w:val="24"/>
          <w:lang w:val="en-GB"/>
        </w:rPr>
        <w:t xml:space="preserve">: Overseas aid for additional medical staffing </w:t>
      </w:r>
    </w:p>
    <w:p w14:paraId="7A5C1177" w14:textId="77777777" w:rsidR="00D279A7" w:rsidRPr="00A5609E" w:rsidRDefault="00D279A7" w:rsidP="00A5609E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4"/>
          <w:szCs w:val="24"/>
        </w:rPr>
      </w:pPr>
      <w:r w:rsidRPr="00A5609E">
        <w:rPr>
          <w:rFonts w:ascii="Arial" w:hAnsi="Arial" w:cs="Arial"/>
          <w:sz w:val="24"/>
          <w:szCs w:val="24"/>
          <w:lang w:val="en-GB"/>
        </w:rPr>
        <w:t xml:space="preserve">Temporary Medical Registration </w:t>
      </w:r>
    </w:p>
    <w:p w14:paraId="3916EAE8" w14:textId="77777777" w:rsidR="00D279A7" w:rsidRPr="00A5609E" w:rsidRDefault="00D279A7" w:rsidP="00A5609E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4"/>
          <w:szCs w:val="24"/>
        </w:rPr>
      </w:pPr>
      <w:r w:rsidRPr="00A5609E">
        <w:rPr>
          <w:rFonts w:ascii="Arial" w:hAnsi="Arial" w:cs="Arial"/>
          <w:sz w:val="24"/>
          <w:szCs w:val="24"/>
          <w:lang w:val="en-GB"/>
        </w:rPr>
        <w:t>Action – Office of DG in progress to action on temporary medical registration</w:t>
      </w:r>
    </w:p>
    <w:p w14:paraId="3F3E96AE" w14:textId="77777777" w:rsidR="00D279A7" w:rsidRPr="00A5609E" w:rsidRDefault="00D279A7" w:rsidP="00A5609E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4"/>
          <w:szCs w:val="24"/>
        </w:rPr>
      </w:pPr>
      <w:r w:rsidRPr="00A5609E">
        <w:rPr>
          <w:rFonts w:ascii="Arial" w:hAnsi="Arial" w:cs="Arial"/>
          <w:sz w:val="24"/>
          <w:szCs w:val="24"/>
        </w:rPr>
        <w:t>M</w:t>
      </w:r>
      <w:proofErr w:type="spellStart"/>
      <w:r w:rsidRPr="00A5609E">
        <w:rPr>
          <w:rFonts w:ascii="Arial" w:hAnsi="Arial" w:cs="Arial"/>
          <w:sz w:val="24"/>
          <w:szCs w:val="24"/>
          <w:lang w:val="en-GB"/>
        </w:rPr>
        <w:t>edical</w:t>
      </w:r>
      <w:proofErr w:type="spellEnd"/>
      <w:r w:rsidRPr="00A5609E">
        <w:rPr>
          <w:rFonts w:ascii="Arial" w:hAnsi="Arial" w:cs="Arial"/>
          <w:sz w:val="24"/>
          <w:szCs w:val="24"/>
          <w:lang w:val="en-GB"/>
        </w:rPr>
        <w:t xml:space="preserve"> team on ground:  3 </w:t>
      </w:r>
      <w:proofErr w:type="spellStart"/>
      <w:r w:rsidRPr="00A5609E">
        <w:rPr>
          <w:rFonts w:ascii="Arial" w:hAnsi="Arial" w:cs="Arial"/>
          <w:sz w:val="24"/>
          <w:szCs w:val="24"/>
          <w:lang w:val="en-GB"/>
        </w:rPr>
        <w:t>Ozmed</w:t>
      </w:r>
      <w:proofErr w:type="spellEnd"/>
      <w:r w:rsidRPr="00A5609E">
        <w:rPr>
          <w:rFonts w:ascii="Arial" w:hAnsi="Arial" w:cs="Arial"/>
          <w:sz w:val="24"/>
          <w:szCs w:val="24"/>
          <w:lang w:val="en-GB"/>
        </w:rPr>
        <w:t xml:space="preserve"> and 2 nurses (</w:t>
      </w:r>
      <w:proofErr w:type="spellStart"/>
      <w:r w:rsidRPr="00A5609E">
        <w:rPr>
          <w:rFonts w:ascii="Arial" w:hAnsi="Arial" w:cs="Arial"/>
          <w:sz w:val="24"/>
          <w:szCs w:val="24"/>
          <w:lang w:val="en-GB"/>
        </w:rPr>
        <w:t>Aust</w:t>
      </w:r>
      <w:proofErr w:type="spellEnd"/>
      <w:r w:rsidRPr="00A5609E">
        <w:rPr>
          <w:rFonts w:ascii="Arial" w:hAnsi="Arial" w:cs="Arial"/>
          <w:sz w:val="24"/>
          <w:szCs w:val="24"/>
          <w:lang w:val="en-GB"/>
        </w:rPr>
        <w:t>) and awaiting registration.</w:t>
      </w:r>
    </w:p>
    <w:p w14:paraId="5F27673A" w14:textId="77777777" w:rsidR="00D279A7" w:rsidRPr="00A5609E" w:rsidRDefault="00D279A7" w:rsidP="00A5609E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4"/>
          <w:szCs w:val="24"/>
        </w:rPr>
      </w:pPr>
      <w:r w:rsidRPr="00A5609E">
        <w:rPr>
          <w:rFonts w:ascii="Arial" w:hAnsi="Arial" w:cs="Arial"/>
          <w:sz w:val="24"/>
          <w:szCs w:val="24"/>
        </w:rPr>
        <w:t>Arriving Tue will be 15 NZ emergency nurses and one surgeon</w:t>
      </w:r>
    </w:p>
    <w:p w14:paraId="05B009FE" w14:textId="77777777" w:rsidR="00D279A7" w:rsidRPr="00A5609E" w:rsidRDefault="00D279A7" w:rsidP="00A5609E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4"/>
          <w:szCs w:val="24"/>
        </w:rPr>
      </w:pPr>
      <w:r w:rsidRPr="00A5609E">
        <w:rPr>
          <w:rFonts w:ascii="Arial" w:hAnsi="Arial" w:cs="Arial"/>
          <w:sz w:val="24"/>
          <w:szCs w:val="24"/>
          <w:lang w:val="en-GB"/>
        </w:rPr>
        <w:t>VCH/Med Superintendent to define number and staff category (brief TOR), including  2 pharmacists:</w:t>
      </w:r>
    </w:p>
    <w:p w14:paraId="4D7C1AA8" w14:textId="77777777" w:rsidR="00D279A7" w:rsidRPr="00A5609E" w:rsidRDefault="00D279A7" w:rsidP="00A5609E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4"/>
          <w:szCs w:val="24"/>
        </w:rPr>
      </w:pPr>
      <w:r w:rsidRPr="00A5609E">
        <w:rPr>
          <w:rFonts w:ascii="Arial" w:hAnsi="Arial" w:cs="Arial"/>
          <w:sz w:val="24"/>
          <w:szCs w:val="24"/>
          <w:lang w:val="en-GB"/>
        </w:rPr>
        <w:t xml:space="preserve">Action </w:t>
      </w:r>
      <w:proofErr w:type="gramStart"/>
      <w:r w:rsidRPr="00A5609E">
        <w:rPr>
          <w:rFonts w:ascii="Arial" w:hAnsi="Arial" w:cs="Arial"/>
          <w:sz w:val="24"/>
          <w:szCs w:val="24"/>
          <w:lang w:val="en-GB"/>
        </w:rPr>
        <w:t>-  Medical</w:t>
      </w:r>
      <w:proofErr w:type="gramEnd"/>
      <w:r w:rsidRPr="00A5609E">
        <w:rPr>
          <w:rFonts w:ascii="Arial" w:hAnsi="Arial" w:cs="Arial"/>
          <w:sz w:val="24"/>
          <w:szCs w:val="24"/>
          <w:lang w:val="en-GB"/>
        </w:rPr>
        <w:t xml:space="preserve"> Superintendent who will compile paper worked required for registration.</w:t>
      </w:r>
    </w:p>
    <w:p w14:paraId="2D178084" w14:textId="77777777" w:rsidR="00D279A7" w:rsidRPr="00A5609E" w:rsidRDefault="00D279A7" w:rsidP="00D279A7">
      <w:pPr>
        <w:ind w:left="1800"/>
        <w:rPr>
          <w:rFonts w:cs="Arial"/>
          <w:sz w:val="24"/>
          <w:szCs w:val="24"/>
        </w:rPr>
      </w:pPr>
    </w:p>
    <w:p w14:paraId="79AA077D" w14:textId="25A24E56" w:rsidR="00D279A7" w:rsidRPr="00A5609E" w:rsidRDefault="00D279A7" w:rsidP="00A5609E">
      <w:pPr>
        <w:spacing w:line="276" w:lineRule="auto"/>
        <w:rPr>
          <w:rFonts w:cs="Arial"/>
          <w:b/>
          <w:sz w:val="24"/>
          <w:szCs w:val="24"/>
        </w:rPr>
      </w:pPr>
      <w:r w:rsidRPr="00A5609E">
        <w:rPr>
          <w:rFonts w:cs="Arial"/>
          <w:b/>
          <w:sz w:val="24"/>
          <w:szCs w:val="24"/>
        </w:rPr>
        <w:t xml:space="preserve">Report from Northern </w:t>
      </w:r>
      <w:proofErr w:type="spellStart"/>
      <w:r w:rsidRPr="00A5609E">
        <w:rPr>
          <w:rFonts w:cs="Arial"/>
          <w:b/>
          <w:sz w:val="24"/>
          <w:szCs w:val="24"/>
        </w:rPr>
        <w:t>Prov</w:t>
      </w:r>
      <w:proofErr w:type="spellEnd"/>
      <w:r w:rsidRPr="00A5609E">
        <w:rPr>
          <w:rFonts w:cs="Arial"/>
          <w:b/>
          <w:sz w:val="24"/>
          <w:szCs w:val="24"/>
        </w:rPr>
        <w:t xml:space="preserve"> Hospital </w:t>
      </w:r>
    </w:p>
    <w:p w14:paraId="0AEE47D1" w14:textId="77777777" w:rsidR="00D279A7" w:rsidRPr="00A5609E" w:rsidRDefault="00D279A7" w:rsidP="00A5609E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sz w:val="24"/>
          <w:szCs w:val="24"/>
        </w:rPr>
      </w:pPr>
      <w:r w:rsidRPr="00A5609E">
        <w:rPr>
          <w:rFonts w:ascii="Arial" w:hAnsi="Arial" w:cs="Arial"/>
          <w:sz w:val="24"/>
          <w:szCs w:val="24"/>
        </w:rPr>
        <w:t>Need additional medical supplies – this awaits flights to start going to Santo</w:t>
      </w:r>
    </w:p>
    <w:p w14:paraId="7245C4B6" w14:textId="77777777" w:rsidR="00D279A7" w:rsidRPr="00A5609E" w:rsidRDefault="00D279A7" w:rsidP="00A5609E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sz w:val="24"/>
          <w:szCs w:val="24"/>
        </w:rPr>
      </w:pPr>
      <w:r w:rsidRPr="00A5609E">
        <w:rPr>
          <w:rFonts w:ascii="Arial" w:hAnsi="Arial" w:cs="Arial"/>
          <w:sz w:val="24"/>
          <w:szCs w:val="24"/>
        </w:rPr>
        <w:t>Medical Centre in Santo (Private Clinic) is providing as of tomorrow the following:</w:t>
      </w:r>
    </w:p>
    <w:p w14:paraId="79986543" w14:textId="77777777" w:rsidR="00D279A7" w:rsidRPr="00A5609E" w:rsidRDefault="00D279A7" w:rsidP="00A5609E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sz w:val="24"/>
          <w:szCs w:val="24"/>
        </w:rPr>
      </w:pPr>
      <w:r w:rsidRPr="00A5609E">
        <w:rPr>
          <w:rFonts w:ascii="Arial" w:hAnsi="Arial" w:cs="Arial"/>
          <w:sz w:val="24"/>
          <w:szCs w:val="24"/>
        </w:rPr>
        <w:t>4 doctors</w:t>
      </w:r>
    </w:p>
    <w:p w14:paraId="6671B1F3" w14:textId="77777777" w:rsidR="00D279A7" w:rsidRPr="00A5609E" w:rsidRDefault="00D279A7" w:rsidP="00A5609E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sz w:val="24"/>
          <w:szCs w:val="24"/>
        </w:rPr>
      </w:pPr>
      <w:r w:rsidRPr="00A5609E">
        <w:rPr>
          <w:rFonts w:ascii="Arial" w:hAnsi="Arial" w:cs="Arial"/>
          <w:sz w:val="24"/>
          <w:szCs w:val="24"/>
        </w:rPr>
        <w:t>1 nurse</w:t>
      </w:r>
    </w:p>
    <w:p w14:paraId="32C4A5CC" w14:textId="77777777" w:rsidR="00D279A7" w:rsidRPr="00A5609E" w:rsidRDefault="00D279A7" w:rsidP="00A5609E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sz w:val="24"/>
          <w:szCs w:val="24"/>
        </w:rPr>
      </w:pPr>
      <w:r w:rsidRPr="00A5609E">
        <w:rPr>
          <w:rFonts w:ascii="Arial" w:hAnsi="Arial" w:cs="Arial"/>
          <w:sz w:val="24"/>
          <w:szCs w:val="24"/>
        </w:rPr>
        <w:t>1 intensive care paramedic</w:t>
      </w:r>
    </w:p>
    <w:p w14:paraId="3D1959E0" w14:textId="77777777" w:rsidR="00D279A7" w:rsidRPr="00A5609E" w:rsidRDefault="00D279A7" w:rsidP="00A5609E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sz w:val="24"/>
          <w:szCs w:val="24"/>
        </w:rPr>
      </w:pPr>
      <w:r w:rsidRPr="00A5609E">
        <w:rPr>
          <w:rFonts w:ascii="Arial" w:hAnsi="Arial" w:cs="Arial"/>
          <w:sz w:val="24"/>
          <w:szCs w:val="24"/>
        </w:rPr>
        <w:t>1 support staff</w:t>
      </w:r>
    </w:p>
    <w:p w14:paraId="1099CD41" w14:textId="77777777" w:rsidR="00D279A7" w:rsidRPr="00A5609E" w:rsidRDefault="00D279A7" w:rsidP="00A5609E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sz w:val="24"/>
          <w:szCs w:val="24"/>
        </w:rPr>
      </w:pPr>
      <w:r w:rsidRPr="00A5609E">
        <w:rPr>
          <w:rFonts w:ascii="Arial" w:hAnsi="Arial" w:cs="Arial"/>
          <w:sz w:val="24"/>
          <w:szCs w:val="24"/>
        </w:rPr>
        <w:t>Materials – 4 satellite phones and modem, 300 kg medical supplies which can treat 3000 people.  Arriving Wed morning.</w:t>
      </w:r>
    </w:p>
    <w:p w14:paraId="7763F926" w14:textId="77777777" w:rsidR="00D279A7" w:rsidRPr="00A5609E" w:rsidRDefault="00D279A7" w:rsidP="00D279A7">
      <w:pPr>
        <w:pStyle w:val="ListParagraph"/>
        <w:spacing w:after="0"/>
        <w:ind w:left="1800"/>
        <w:rPr>
          <w:rFonts w:ascii="Arial" w:hAnsi="Arial" w:cs="Arial"/>
          <w:sz w:val="24"/>
          <w:szCs w:val="24"/>
        </w:rPr>
      </w:pPr>
    </w:p>
    <w:p w14:paraId="515A0C08" w14:textId="77777777" w:rsidR="00D279A7" w:rsidRPr="00A5609E" w:rsidRDefault="00D279A7" w:rsidP="00A5609E">
      <w:pPr>
        <w:spacing w:line="276" w:lineRule="auto"/>
        <w:rPr>
          <w:rFonts w:cs="Arial"/>
          <w:sz w:val="24"/>
          <w:szCs w:val="24"/>
        </w:rPr>
      </w:pPr>
      <w:r w:rsidRPr="00A5609E">
        <w:rPr>
          <w:rFonts w:cs="Arial"/>
          <w:b/>
          <w:bCs/>
          <w:sz w:val="24"/>
          <w:szCs w:val="24"/>
          <w:lang w:val="en-GB"/>
        </w:rPr>
        <w:t xml:space="preserve">Medical supplies including medicines </w:t>
      </w:r>
    </w:p>
    <w:p w14:paraId="068C7809" w14:textId="77777777" w:rsidR="00D279A7" w:rsidRPr="00A5609E" w:rsidRDefault="00D279A7" w:rsidP="00D279A7">
      <w:pPr>
        <w:ind w:firstLine="360"/>
        <w:rPr>
          <w:rFonts w:cs="Arial"/>
          <w:sz w:val="24"/>
          <w:szCs w:val="24"/>
        </w:rPr>
      </w:pPr>
      <w:r w:rsidRPr="00A5609E">
        <w:rPr>
          <w:rFonts w:cs="Arial"/>
          <w:sz w:val="24"/>
          <w:szCs w:val="24"/>
          <w:lang w:val="en-GB"/>
        </w:rPr>
        <w:t>MOH to provide listing and costing of additional supplies:   work in progress</w:t>
      </w:r>
    </w:p>
    <w:p w14:paraId="55E59EAD" w14:textId="4A0A02CE" w:rsidR="00D279A7" w:rsidRPr="00A5609E" w:rsidRDefault="00D279A7" w:rsidP="00A5609E">
      <w:pPr>
        <w:pStyle w:val="ListParagraph"/>
        <w:numPr>
          <w:ilvl w:val="0"/>
          <w:numId w:val="28"/>
        </w:numPr>
        <w:spacing w:line="276" w:lineRule="auto"/>
        <w:rPr>
          <w:rFonts w:ascii="Arial" w:hAnsi="Arial" w:cs="Arial"/>
          <w:sz w:val="24"/>
          <w:szCs w:val="24"/>
        </w:rPr>
      </w:pPr>
      <w:r w:rsidRPr="00A5609E">
        <w:rPr>
          <w:rFonts w:ascii="Arial" w:hAnsi="Arial" w:cs="Arial"/>
          <w:sz w:val="24"/>
          <w:szCs w:val="24"/>
          <w:lang w:val="en-GB"/>
        </w:rPr>
        <w:t>medicines</w:t>
      </w:r>
    </w:p>
    <w:p w14:paraId="65052F88" w14:textId="7D1A6449" w:rsidR="00D279A7" w:rsidRPr="00A5609E" w:rsidRDefault="00D279A7" w:rsidP="00A5609E">
      <w:pPr>
        <w:pStyle w:val="ListParagraph"/>
        <w:numPr>
          <w:ilvl w:val="0"/>
          <w:numId w:val="28"/>
        </w:numPr>
        <w:spacing w:line="276" w:lineRule="auto"/>
        <w:rPr>
          <w:rFonts w:ascii="Arial" w:hAnsi="Arial" w:cs="Arial"/>
          <w:sz w:val="24"/>
          <w:szCs w:val="24"/>
        </w:rPr>
      </w:pPr>
      <w:r w:rsidRPr="00A5609E">
        <w:rPr>
          <w:rFonts w:ascii="Arial" w:hAnsi="Arial" w:cs="Arial"/>
          <w:sz w:val="24"/>
          <w:szCs w:val="24"/>
          <w:lang w:val="en-GB"/>
        </w:rPr>
        <w:t xml:space="preserve">Laboratory reagents </w:t>
      </w:r>
    </w:p>
    <w:p w14:paraId="12FD68B3" w14:textId="78864159" w:rsidR="00D279A7" w:rsidRPr="00A5609E" w:rsidRDefault="00D279A7" w:rsidP="00A5609E">
      <w:pPr>
        <w:pStyle w:val="ListParagraph"/>
        <w:numPr>
          <w:ilvl w:val="0"/>
          <w:numId w:val="28"/>
        </w:numPr>
        <w:spacing w:line="276" w:lineRule="auto"/>
        <w:rPr>
          <w:rFonts w:ascii="Arial" w:hAnsi="Arial" w:cs="Arial"/>
          <w:sz w:val="24"/>
          <w:szCs w:val="24"/>
        </w:rPr>
      </w:pPr>
      <w:r w:rsidRPr="00A5609E">
        <w:rPr>
          <w:rFonts w:ascii="Arial" w:hAnsi="Arial" w:cs="Arial"/>
          <w:sz w:val="24"/>
          <w:szCs w:val="24"/>
          <w:lang w:val="en-GB"/>
        </w:rPr>
        <w:t>Food and kitchen supplies</w:t>
      </w:r>
    </w:p>
    <w:p w14:paraId="1EA64AE9" w14:textId="77777777" w:rsidR="00D279A7" w:rsidRPr="00A5609E" w:rsidRDefault="00D279A7" w:rsidP="00D279A7">
      <w:pPr>
        <w:rPr>
          <w:rFonts w:cs="Arial"/>
          <w:sz w:val="24"/>
          <w:szCs w:val="24"/>
        </w:rPr>
      </w:pPr>
    </w:p>
    <w:p w14:paraId="6C9482BE" w14:textId="77777777" w:rsidR="00D279A7" w:rsidRPr="00A5609E" w:rsidRDefault="00D279A7" w:rsidP="00A5609E">
      <w:pPr>
        <w:spacing w:line="276" w:lineRule="auto"/>
        <w:rPr>
          <w:rFonts w:cs="Arial"/>
          <w:sz w:val="24"/>
          <w:szCs w:val="24"/>
        </w:rPr>
      </w:pPr>
      <w:r w:rsidRPr="00A5609E">
        <w:rPr>
          <w:rFonts w:cs="Arial"/>
          <w:b/>
          <w:bCs/>
          <w:sz w:val="24"/>
          <w:szCs w:val="24"/>
          <w:lang w:val="en-GB"/>
        </w:rPr>
        <w:t>Maintenance of VCH premises</w:t>
      </w:r>
    </w:p>
    <w:p w14:paraId="18689269" w14:textId="77777777" w:rsidR="00D279A7" w:rsidRPr="00A5609E" w:rsidRDefault="00D279A7" w:rsidP="00A5609E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A5609E">
        <w:rPr>
          <w:rFonts w:ascii="Arial" w:hAnsi="Arial" w:cs="Arial"/>
          <w:sz w:val="24"/>
          <w:szCs w:val="24"/>
          <w:lang w:val="en-GB"/>
        </w:rPr>
        <w:t>Urgent rebuilding of 3 main areas:</w:t>
      </w:r>
    </w:p>
    <w:p w14:paraId="7EC58275" w14:textId="4AA8951F" w:rsidR="00D279A7" w:rsidRPr="00A5609E" w:rsidRDefault="00D279A7" w:rsidP="00A5609E">
      <w:pPr>
        <w:pStyle w:val="ListParagraph"/>
        <w:numPr>
          <w:ilvl w:val="0"/>
          <w:numId w:val="29"/>
        </w:numPr>
        <w:spacing w:line="276" w:lineRule="auto"/>
        <w:rPr>
          <w:rFonts w:ascii="Arial" w:hAnsi="Arial" w:cs="Arial"/>
          <w:sz w:val="24"/>
          <w:szCs w:val="24"/>
        </w:rPr>
      </w:pPr>
      <w:r w:rsidRPr="00A5609E">
        <w:rPr>
          <w:rFonts w:ascii="Arial" w:hAnsi="Arial" w:cs="Arial"/>
          <w:sz w:val="24"/>
          <w:szCs w:val="24"/>
          <w:lang w:val="en-GB"/>
        </w:rPr>
        <w:t>Central Medical Stores</w:t>
      </w:r>
    </w:p>
    <w:p w14:paraId="7A2ACB2B" w14:textId="406D9B4E" w:rsidR="00D279A7" w:rsidRPr="00A5609E" w:rsidRDefault="00D279A7" w:rsidP="00A5609E">
      <w:pPr>
        <w:pStyle w:val="ListParagraph"/>
        <w:numPr>
          <w:ilvl w:val="0"/>
          <w:numId w:val="29"/>
        </w:numPr>
        <w:spacing w:line="276" w:lineRule="auto"/>
        <w:rPr>
          <w:rFonts w:ascii="Arial" w:hAnsi="Arial" w:cs="Arial"/>
          <w:sz w:val="24"/>
          <w:szCs w:val="24"/>
        </w:rPr>
      </w:pPr>
      <w:r w:rsidRPr="00A5609E">
        <w:rPr>
          <w:rFonts w:ascii="Arial" w:hAnsi="Arial" w:cs="Arial"/>
          <w:sz w:val="24"/>
          <w:szCs w:val="24"/>
          <w:lang w:val="en-GB"/>
        </w:rPr>
        <w:t>Children’s Ward</w:t>
      </w:r>
    </w:p>
    <w:p w14:paraId="56C13CD0" w14:textId="47EBDF65" w:rsidR="00D279A7" w:rsidRPr="00A5609E" w:rsidRDefault="00D279A7" w:rsidP="00A5609E">
      <w:pPr>
        <w:pStyle w:val="ListParagraph"/>
        <w:numPr>
          <w:ilvl w:val="0"/>
          <w:numId w:val="29"/>
        </w:numPr>
        <w:spacing w:line="276" w:lineRule="auto"/>
        <w:rPr>
          <w:rFonts w:ascii="Arial" w:hAnsi="Arial" w:cs="Arial"/>
          <w:sz w:val="24"/>
          <w:szCs w:val="24"/>
        </w:rPr>
      </w:pPr>
      <w:r w:rsidRPr="00A5609E">
        <w:rPr>
          <w:rFonts w:ascii="Arial" w:hAnsi="Arial" w:cs="Arial"/>
          <w:sz w:val="24"/>
          <w:szCs w:val="24"/>
          <w:lang w:val="en-GB"/>
        </w:rPr>
        <w:t xml:space="preserve">Kitchen </w:t>
      </w:r>
    </w:p>
    <w:p w14:paraId="4E46CBB5" w14:textId="77777777" w:rsidR="00D279A7" w:rsidRPr="00A5609E" w:rsidRDefault="00D279A7" w:rsidP="00D279A7">
      <w:pPr>
        <w:rPr>
          <w:rFonts w:cs="Arial"/>
          <w:b/>
          <w:bCs/>
          <w:sz w:val="24"/>
          <w:szCs w:val="24"/>
          <w:lang w:val="en-GB"/>
        </w:rPr>
      </w:pPr>
    </w:p>
    <w:p w14:paraId="0D01B7EC" w14:textId="25899037" w:rsidR="00D279A7" w:rsidRPr="00A5609E" w:rsidRDefault="00A5609E" w:rsidP="00D279A7">
      <w:pPr>
        <w:rPr>
          <w:rFonts w:cs="Arial"/>
          <w:sz w:val="24"/>
          <w:szCs w:val="24"/>
        </w:rPr>
      </w:pPr>
      <w:r w:rsidRPr="00A5609E">
        <w:rPr>
          <w:rFonts w:cs="Arial"/>
          <w:b/>
          <w:bCs/>
          <w:sz w:val="24"/>
          <w:szCs w:val="24"/>
          <w:lang w:val="en-GB"/>
        </w:rPr>
        <w:t xml:space="preserve">Needs: </w:t>
      </w:r>
    </w:p>
    <w:p w14:paraId="15F9920F" w14:textId="77777777" w:rsidR="00D279A7" w:rsidRPr="00A5609E" w:rsidRDefault="00D279A7" w:rsidP="00A5609E">
      <w:pPr>
        <w:pStyle w:val="ListParagraph"/>
        <w:numPr>
          <w:ilvl w:val="0"/>
          <w:numId w:val="30"/>
        </w:numPr>
        <w:spacing w:line="276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A5609E">
        <w:rPr>
          <w:rFonts w:ascii="Arial" w:hAnsi="Arial" w:cs="Arial"/>
          <w:sz w:val="24"/>
          <w:szCs w:val="24"/>
          <w:lang w:val="en-GB"/>
        </w:rPr>
        <w:t>urgent repairs for 3 specific areas above</w:t>
      </w:r>
    </w:p>
    <w:p w14:paraId="2264FB34" w14:textId="77777777" w:rsidR="00D279A7" w:rsidRPr="00A5609E" w:rsidRDefault="00D279A7" w:rsidP="00A5609E">
      <w:pPr>
        <w:pStyle w:val="ListParagraph"/>
        <w:numPr>
          <w:ilvl w:val="0"/>
          <w:numId w:val="30"/>
        </w:numPr>
        <w:spacing w:line="276" w:lineRule="auto"/>
        <w:rPr>
          <w:rFonts w:ascii="Arial" w:hAnsi="Arial" w:cs="Arial"/>
          <w:sz w:val="24"/>
          <w:szCs w:val="24"/>
        </w:rPr>
      </w:pPr>
      <w:r w:rsidRPr="00A5609E">
        <w:rPr>
          <w:rFonts w:ascii="Arial" w:hAnsi="Arial" w:cs="Arial"/>
          <w:sz w:val="24"/>
          <w:szCs w:val="24"/>
          <w:lang w:val="en-GB"/>
        </w:rPr>
        <w:t xml:space="preserve">long-term reconstruction for other parts of VHC – </w:t>
      </w:r>
      <w:proofErr w:type="spellStart"/>
      <w:r w:rsidRPr="00A5609E">
        <w:rPr>
          <w:rFonts w:ascii="Arial" w:hAnsi="Arial" w:cs="Arial"/>
          <w:sz w:val="24"/>
          <w:szCs w:val="24"/>
          <w:lang w:val="en-GB"/>
        </w:rPr>
        <w:t>eg</w:t>
      </w:r>
      <w:proofErr w:type="spellEnd"/>
      <w:r w:rsidRPr="00A5609E">
        <w:rPr>
          <w:rFonts w:ascii="Arial" w:hAnsi="Arial" w:cs="Arial"/>
          <w:sz w:val="24"/>
          <w:szCs w:val="24"/>
          <w:lang w:val="en-GB"/>
        </w:rPr>
        <w:t xml:space="preserve"> Surgical and Medical wards rebuilding </w:t>
      </w:r>
    </w:p>
    <w:p w14:paraId="1705C4BF" w14:textId="77777777" w:rsidR="00D279A7" w:rsidRPr="00A5609E" w:rsidRDefault="00D279A7" w:rsidP="00D279A7">
      <w:pPr>
        <w:rPr>
          <w:rFonts w:cs="Arial"/>
          <w:sz w:val="24"/>
          <w:szCs w:val="24"/>
          <w:lang w:val="en-GB"/>
        </w:rPr>
      </w:pPr>
    </w:p>
    <w:p w14:paraId="53599878" w14:textId="77777777" w:rsidR="00D279A7" w:rsidRPr="00A5609E" w:rsidRDefault="00D279A7" w:rsidP="00A5609E">
      <w:pPr>
        <w:spacing w:line="276" w:lineRule="auto"/>
        <w:rPr>
          <w:rFonts w:cs="Arial"/>
          <w:sz w:val="24"/>
          <w:szCs w:val="24"/>
        </w:rPr>
      </w:pPr>
      <w:r w:rsidRPr="00A5609E">
        <w:rPr>
          <w:rFonts w:cs="Arial"/>
          <w:b/>
          <w:bCs/>
          <w:sz w:val="24"/>
          <w:szCs w:val="24"/>
          <w:lang w:val="en-GB"/>
        </w:rPr>
        <w:t>Rapid Communications to provincial hospitals and other health facilities</w:t>
      </w:r>
    </w:p>
    <w:p w14:paraId="2F3B1F91" w14:textId="77777777" w:rsidR="00D279A7" w:rsidRPr="00A5609E" w:rsidRDefault="00D279A7" w:rsidP="00A5609E">
      <w:pPr>
        <w:pStyle w:val="ListParagraph"/>
        <w:numPr>
          <w:ilvl w:val="0"/>
          <w:numId w:val="31"/>
        </w:numPr>
        <w:spacing w:line="276" w:lineRule="auto"/>
        <w:rPr>
          <w:rFonts w:ascii="Arial" w:hAnsi="Arial" w:cs="Arial"/>
          <w:sz w:val="24"/>
          <w:szCs w:val="24"/>
        </w:rPr>
      </w:pPr>
      <w:r w:rsidRPr="00A5609E">
        <w:rPr>
          <w:rFonts w:ascii="Arial" w:hAnsi="Arial" w:cs="Arial"/>
          <w:sz w:val="24"/>
          <w:szCs w:val="24"/>
          <w:lang w:val="en-GB"/>
        </w:rPr>
        <w:t xml:space="preserve">Outer provincial facilities - still have not heard </w:t>
      </w:r>
    </w:p>
    <w:p w14:paraId="0A36CDB4" w14:textId="6DFE5646" w:rsidR="00D279A7" w:rsidRPr="00A5609E" w:rsidRDefault="00D279A7" w:rsidP="00A5609E">
      <w:pPr>
        <w:pStyle w:val="ListParagraph"/>
        <w:numPr>
          <w:ilvl w:val="0"/>
          <w:numId w:val="31"/>
        </w:numPr>
        <w:spacing w:line="276" w:lineRule="auto"/>
        <w:rPr>
          <w:rFonts w:ascii="Arial" w:hAnsi="Arial" w:cs="Arial"/>
          <w:sz w:val="24"/>
          <w:szCs w:val="24"/>
        </w:rPr>
      </w:pPr>
      <w:r w:rsidRPr="00A5609E">
        <w:rPr>
          <w:rFonts w:ascii="Arial" w:hAnsi="Arial" w:cs="Arial"/>
          <w:sz w:val="24"/>
          <w:szCs w:val="24"/>
          <w:lang w:val="en-GB"/>
        </w:rPr>
        <w:t>On Efate: public health teams are visiting health facilities and nearby communities within reach – for quick post-cyclone assessment.</w:t>
      </w:r>
    </w:p>
    <w:p w14:paraId="3607E7DE" w14:textId="77777777" w:rsidR="00D279A7" w:rsidRPr="00A5609E" w:rsidRDefault="00D279A7" w:rsidP="00D279A7">
      <w:pPr>
        <w:rPr>
          <w:rFonts w:cs="Arial"/>
          <w:sz w:val="24"/>
          <w:szCs w:val="24"/>
        </w:rPr>
      </w:pPr>
    </w:p>
    <w:p w14:paraId="1390D99E" w14:textId="77777777" w:rsidR="00A5609E" w:rsidRPr="00A5609E" w:rsidRDefault="00D279A7" w:rsidP="00A5609E">
      <w:pPr>
        <w:spacing w:after="200" w:line="276" w:lineRule="auto"/>
        <w:rPr>
          <w:rFonts w:cs="Arial"/>
          <w:b/>
          <w:sz w:val="24"/>
          <w:szCs w:val="24"/>
        </w:rPr>
      </w:pPr>
      <w:r w:rsidRPr="00A5609E">
        <w:rPr>
          <w:rFonts w:cs="Arial"/>
          <w:b/>
          <w:sz w:val="24"/>
          <w:szCs w:val="24"/>
        </w:rPr>
        <w:t>Mortuary Facilities and urgent burial arrangements</w:t>
      </w:r>
    </w:p>
    <w:p w14:paraId="6CD7A04E" w14:textId="36F92CF5" w:rsidR="00D279A7" w:rsidRPr="00A5609E" w:rsidRDefault="00D279A7" w:rsidP="00A5609E">
      <w:pPr>
        <w:pStyle w:val="ListParagraph"/>
        <w:numPr>
          <w:ilvl w:val="0"/>
          <w:numId w:val="32"/>
        </w:num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A5609E">
        <w:rPr>
          <w:rFonts w:ascii="Arial" w:hAnsi="Arial" w:cs="Arial"/>
          <w:sz w:val="24"/>
          <w:szCs w:val="24"/>
        </w:rPr>
        <w:t xml:space="preserve">NDMO to seek urgent approval from Port Vila Municipality to open the </w:t>
      </w:r>
      <w:proofErr w:type="spellStart"/>
      <w:r w:rsidRPr="00A5609E">
        <w:rPr>
          <w:rFonts w:ascii="Arial" w:hAnsi="Arial" w:cs="Arial"/>
          <w:sz w:val="24"/>
          <w:szCs w:val="24"/>
        </w:rPr>
        <w:t>Govt</w:t>
      </w:r>
      <w:proofErr w:type="spellEnd"/>
      <w:r w:rsidRPr="00A5609E">
        <w:rPr>
          <w:rFonts w:ascii="Arial" w:hAnsi="Arial" w:cs="Arial"/>
          <w:sz w:val="24"/>
          <w:szCs w:val="24"/>
        </w:rPr>
        <w:t xml:space="preserve"> Cemetery for use – to bury dead as soon as possible.</w:t>
      </w:r>
    </w:p>
    <w:p w14:paraId="272DC90C" w14:textId="77777777" w:rsidR="00D279A7" w:rsidRPr="00A5609E" w:rsidRDefault="00D279A7" w:rsidP="00A5609E">
      <w:pPr>
        <w:pStyle w:val="ListParagraph"/>
        <w:numPr>
          <w:ilvl w:val="0"/>
          <w:numId w:val="32"/>
        </w:numPr>
        <w:spacing w:line="276" w:lineRule="auto"/>
        <w:rPr>
          <w:rFonts w:ascii="Arial" w:hAnsi="Arial" w:cs="Arial"/>
          <w:sz w:val="24"/>
          <w:szCs w:val="24"/>
        </w:rPr>
      </w:pPr>
      <w:r w:rsidRPr="00A5609E">
        <w:rPr>
          <w:rFonts w:ascii="Arial" w:hAnsi="Arial" w:cs="Arial"/>
          <w:sz w:val="24"/>
          <w:szCs w:val="24"/>
        </w:rPr>
        <w:t>UNICEF has provided shipment of containers to dispose of dead bodies.  They have arrived and will be dispatched to VCH.  VCH to coordinate.</w:t>
      </w:r>
    </w:p>
    <w:p w14:paraId="2CD80733" w14:textId="77777777" w:rsidR="00C4472C" w:rsidRDefault="00C4472C" w:rsidP="00347356">
      <w:pPr>
        <w:pStyle w:val="ochacontentheading"/>
        <w:rPr>
          <w:b/>
          <w:color w:val="auto"/>
          <w:sz w:val="28"/>
          <w:szCs w:val="28"/>
          <w:lang w:val="en-GB"/>
        </w:rPr>
      </w:pPr>
    </w:p>
    <w:p w14:paraId="3CAC605B" w14:textId="1413F239" w:rsidR="00347356" w:rsidRPr="006C2176" w:rsidRDefault="00805610" w:rsidP="00347356">
      <w:pPr>
        <w:pStyle w:val="ochacontentheading"/>
        <w:rPr>
          <w:b/>
          <w:color w:val="auto"/>
          <w:sz w:val="28"/>
          <w:szCs w:val="28"/>
          <w:lang w:val="en-GB"/>
        </w:rPr>
      </w:pPr>
      <w:r>
        <w:rPr>
          <w:b/>
          <w:color w:val="auto"/>
          <w:sz w:val="28"/>
          <w:szCs w:val="28"/>
          <w:lang w:val="en-GB"/>
        </w:rPr>
        <w:t>8</w:t>
      </w:r>
      <w:r w:rsidR="00CE22CD" w:rsidRPr="006C2176">
        <w:rPr>
          <w:b/>
          <w:color w:val="auto"/>
          <w:sz w:val="28"/>
          <w:szCs w:val="28"/>
          <w:lang w:val="en-GB"/>
        </w:rPr>
        <w:t xml:space="preserve">.0 </w:t>
      </w:r>
      <w:r w:rsidR="00347356" w:rsidRPr="006C2176">
        <w:rPr>
          <w:b/>
          <w:color w:val="auto"/>
          <w:sz w:val="28"/>
          <w:szCs w:val="28"/>
          <w:lang w:val="en-GB"/>
        </w:rPr>
        <w:t>General Coordination</w:t>
      </w:r>
    </w:p>
    <w:p w14:paraId="3BF9581A" w14:textId="55017EE8" w:rsidR="007E22F1" w:rsidRPr="006C2176" w:rsidRDefault="00FB5A34" w:rsidP="007E22F1">
      <w:pPr>
        <w:pStyle w:val="ochacontenttext"/>
        <w:rPr>
          <w:rFonts w:cs="Arial"/>
          <w:b/>
          <w:color w:val="auto"/>
          <w:sz w:val="28"/>
          <w:szCs w:val="28"/>
          <w:lang w:val="en-GB"/>
        </w:rPr>
      </w:pPr>
      <w:r w:rsidRPr="006C2176">
        <w:rPr>
          <w:rFonts w:cs="Arial"/>
          <w:b/>
          <w:color w:val="auto"/>
          <w:sz w:val="28"/>
          <w:szCs w:val="28"/>
          <w:lang w:val="en-GB"/>
        </w:rPr>
        <w:t>9</w:t>
      </w:r>
      <w:r w:rsidR="00CE22CD" w:rsidRPr="006C2176">
        <w:rPr>
          <w:rFonts w:cs="Arial"/>
          <w:b/>
          <w:color w:val="auto"/>
          <w:sz w:val="28"/>
          <w:szCs w:val="28"/>
          <w:lang w:val="en-GB"/>
        </w:rPr>
        <w:t xml:space="preserve">.1 </w:t>
      </w:r>
      <w:r w:rsidR="007E22F1" w:rsidRPr="006C2176">
        <w:rPr>
          <w:rFonts w:cs="Arial"/>
          <w:b/>
          <w:color w:val="auto"/>
          <w:sz w:val="28"/>
          <w:szCs w:val="28"/>
          <w:lang w:val="en-GB"/>
        </w:rPr>
        <w:t xml:space="preserve">National Level Coordination: </w:t>
      </w:r>
    </w:p>
    <w:p w14:paraId="67B5BD80" w14:textId="1E8D515A" w:rsidR="00347356" w:rsidRPr="006C2176" w:rsidRDefault="001A13EB" w:rsidP="00D279A7">
      <w:pPr>
        <w:pStyle w:val="ochacontenttext"/>
        <w:numPr>
          <w:ilvl w:val="0"/>
          <w:numId w:val="4"/>
        </w:numPr>
        <w:rPr>
          <w:rFonts w:cs="Arial"/>
          <w:color w:val="auto"/>
          <w:sz w:val="28"/>
          <w:szCs w:val="28"/>
          <w:lang w:val="en-GB"/>
        </w:rPr>
      </w:pPr>
      <w:r w:rsidRPr="006C2176">
        <w:rPr>
          <w:rFonts w:cs="Arial"/>
          <w:color w:val="auto"/>
          <w:sz w:val="28"/>
          <w:szCs w:val="28"/>
          <w:lang w:val="en-GB"/>
        </w:rPr>
        <w:t>National Emergency Operation Centre (NEOC) was stood up on 11 March 2013 at</w:t>
      </w:r>
      <w:r w:rsidR="00620C25" w:rsidRPr="006C2176">
        <w:rPr>
          <w:rFonts w:cs="Arial"/>
          <w:color w:val="auto"/>
          <w:sz w:val="28"/>
          <w:szCs w:val="28"/>
          <w:lang w:val="en-GB"/>
        </w:rPr>
        <w:t xml:space="preserve"> </w:t>
      </w:r>
      <w:r w:rsidRPr="006C2176">
        <w:rPr>
          <w:rFonts w:cs="Arial"/>
          <w:color w:val="auto"/>
          <w:sz w:val="28"/>
          <w:szCs w:val="28"/>
          <w:lang w:val="en-GB"/>
        </w:rPr>
        <w:t>13:00 hrs</w:t>
      </w:r>
      <w:r w:rsidR="00A055A0" w:rsidRPr="006C2176">
        <w:rPr>
          <w:rFonts w:cs="Arial"/>
          <w:color w:val="auto"/>
          <w:sz w:val="28"/>
          <w:szCs w:val="28"/>
          <w:lang w:val="en-GB"/>
        </w:rPr>
        <w:t xml:space="preserve">. </w:t>
      </w:r>
      <w:r w:rsidR="00620C25" w:rsidRPr="006C2176">
        <w:rPr>
          <w:rFonts w:cs="Arial"/>
          <w:color w:val="auto"/>
          <w:sz w:val="28"/>
          <w:szCs w:val="28"/>
          <w:lang w:val="en-GB"/>
        </w:rPr>
        <w:t xml:space="preserve">Brief from </w:t>
      </w:r>
      <w:r w:rsidRPr="006C2176">
        <w:rPr>
          <w:rFonts w:cs="Arial"/>
          <w:color w:val="auto"/>
          <w:sz w:val="28"/>
          <w:szCs w:val="28"/>
          <w:lang w:val="en-GB"/>
        </w:rPr>
        <w:t xml:space="preserve">Director General, Department of Climate Change and Director Vanuatu Meteo and Geohazard Department. </w:t>
      </w:r>
    </w:p>
    <w:p w14:paraId="4233D275" w14:textId="4F4D5E53" w:rsidR="00620C25" w:rsidRPr="006C2176" w:rsidRDefault="00620C25" w:rsidP="00D279A7">
      <w:pPr>
        <w:pStyle w:val="ochacontenttext"/>
        <w:numPr>
          <w:ilvl w:val="0"/>
          <w:numId w:val="4"/>
        </w:numPr>
        <w:rPr>
          <w:rFonts w:cs="Arial"/>
          <w:color w:val="auto"/>
          <w:sz w:val="28"/>
          <w:szCs w:val="28"/>
          <w:lang w:val="en-GB"/>
        </w:rPr>
      </w:pPr>
      <w:r w:rsidRPr="006C2176">
        <w:rPr>
          <w:rFonts w:cs="Arial"/>
          <w:color w:val="auto"/>
          <w:sz w:val="28"/>
          <w:szCs w:val="28"/>
          <w:lang w:val="en-GB"/>
        </w:rPr>
        <w:t>NDMO Operations Meeting was held on 11 March 2015</w:t>
      </w:r>
      <w:r w:rsidR="00A055A0" w:rsidRPr="006C2176">
        <w:rPr>
          <w:rFonts w:cs="Arial"/>
          <w:color w:val="auto"/>
          <w:sz w:val="28"/>
          <w:szCs w:val="28"/>
          <w:lang w:val="en-GB"/>
        </w:rPr>
        <w:t>.</w:t>
      </w:r>
    </w:p>
    <w:p w14:paraId="591DAF1D" w14:textId="137CEC79" w:rsidR="001A13EB" w:rsidRPr="006C2176" w:rsidRDefault="00620C25" w:rsidP="00D279A7">
      <w:pPr>
        <w:pStyle w:val="ochacontenttext"/>
        <w:numPr>
          <w:ilvl w:val="0"/>
          <w:numId w:val="4"/>
        </w:numPr>
        <w:rPr>
          <w:rFonts w:cs="Arial"/>
          <w:color w:val="auto"/>
          <w:sz w:val="28"/>
          <w:szCs w:val="28"/>
          <w:lang w:val="en-GB"/>
        </w:rPr>
      </w:pPr>
      <w:r w:rsidRPr="006C2176">
        <w:rPr>
          <w:rFonts w:cs="Arial"/>
          <w:color w:val="auto"/>
          <w:sz w:val="28"/>
          <w:szCs w:val="28"/>
          <w:lang w:val="en-GB"/>
        </w:rPr>
        <w:t xml:space="preserve">NDMO advised all Provincial Secretary Generals to activate </w:t>
      </w:r>
      <w:r w:rsidR="001A13EB" w:rsidRPr="006C2176">
        <w:rPr>
          <w:rFonts w:cs="Arial"/>
          <w:color w:val="auto"/>
          <w:sz w:val="28"/>
          <w:szCs w:val="28"/>
          <w:lang w:val="en-GB"/>
        </w:rPr>
        <w:t xml:space="preserve">Provincial Disaster Committees (PDC) </w:t>
      </w:r>
      <w:r w:rsidRPr="006C2176">
        <w:rPr>
          <w:rFonts w:cs="Arial"/>
          <w:color w:val="auto"/>
          <w:sz w:val="28"/>
          <w:szCs w:val="28"/>
          <w:lang w:val="en-GB"/>
        </w:rPr>
        <w:t xml:space="preserve">and </w:t>
      </w:r>
      <w:r w:rsidR="001A13EB" w:rsidRPr="006C2176">
        <w:rPr>
          <w:rFonts w:cs="Arial"/>
          <w:color w:val="auto"/>
          <w:sz w:val="28"/>
          <w:szCs w:val="28"/>
          <w:lang w:val="en-GB"/>
        </w:rPr>
        <w:t xml:space="preserve">activate </w:t>
      </w:r>
      <w:r w:rsidRPr="006C2176">
        <w:rPr>
          <w:rFonts w:cs="Arial"/>
          <w:color w:val="auto"/>
          <w:sz w:val="28"/>
          <w:szCs w:val="28"/>
          <w:lang w:val="en-GB"/>
        </w:rPr>
        <w:t>P</w:t>
      </w:r>
      <w:r w:rsidR="001A13EB" w:rsidRPr="006C2176">
        <w:rPr>
          <w:rFonts w:cs="Arial"/>
          <w:color w:val="auto"/>
          <w:sz w:val="28"/>
          <w:szCs w:val="28"/>
          <w:lang w:val="en-GB"/>
        </w:rPr>
        <w:t xml:space="preserve">rovincial </w:t>
      </w:r>
      <w:r w:rsidR="00A055A0" w:rsidRPr="006C2176">
        <w:rPr>
          <w:rFonts w:cs="Arial"/>
          <w:color w:val="auto"/>
          <w:sz w:val="28"/>
          <w:szCs w:val="28"/>
          <w:lang w:val="en-GB"/>
        </w:rPr>
        <w:t>Disaster</w:t>
      </w:r>
      <w:r w:rsidR="009108BC" w:rsidRPr="006C2176">
        <w:rPr>
          <w:rFonts w:cs="Arial"/>
          <w:color w:val="auto"/>
          <w:sz w:val="28"/>
          <w:szCs w:val="28"/>
          <w:lang w:val="en-GB"/>
        </w:rPr>
        <w:t xml:space="preserve"> 11 March 2015</w:t>
      </w:r>
      <w:r w:rsidR="00A055A0" w:rsidRPr="006C2176">
        <w:rPr>
          <w:rFonts w:cs="Arial"/>
          <w:color w:val="auto"/>
          <w:sz w:val="28"/>
          <w:szCs w:val="28"/>
          <w:lang w:val="en-GB"/>
        </w:rPr>
        <w:t>.</w:t>
      </w:r>
    </w:p>
    <w:p w14:paraId="62D3D8DB" w14:textId="77777777" w:rsidR="001A13EB" w:rsidRPr="006C2176" w:rsidRDefault="001A13EB" w:rsidP="00D279A7">
      <w:pPr>
        <w:pStyle w:val="ochacontenttext"/>
        <w:numPr>
          <w:ilvl w:val="0"/>
          <w:numId w:val="4"/>
        </w:numPr>
        <w:rPr>
          <w:rFonts w:cs="Arial"/>
          <w:color w:val="auto"/>
          <w:sz w:val="28"/>
          <w:szCs w:val="28"/>
          <w:lang w:val="en-GB"/>
        </w:rPr>
      </w:pPr>
      <w:r w:rsidRPr="006C2176">
        <w:rPr>
          <w:rFonts w:cs="Arial"/>
          <w:color w:val="auto"/>
          <w:sz w:val="28"/>
          <w:szCs w:val="28"/>
          <w:lang w:val="en-GB"/>
        </w:rPr>
        <w:t xml:space="preserve">NDMO sent two NDMO Provincial Officers from the National NDMO Office back to provincial offices in Malampa and Sanma to strengthen the coordination. </w:t>
      </w:r>
    </w:p>
    <w:p w14:paraId="743323EB" w14:textId="3B8D9038" w:rsidR="00620C25" w:rsidRPr="006C2176" w:rsidRDefault="00620C25" w:rsidP="00D279A7">
      <w:pPr>
        <w:pStyle w:val="ochacontenttext"/>
        <w:numPr>
          <w:ilvl w:val="0"/>
          <w:numId w:val="4"/>
        </w:numPr>
        <w:rPr>
          <w:rFonts w:cs="Arial"/>
          <w:color w:val="auto"/>
          <w:sz w:val="28"/>
          <w:szCs w:val="28"/>
          <w:lang w:val="en-GB"/>
        </w:rPr>
      </w:pPr>
      <w:r w:rsidRPr="006C2176">
        <w:rPr>
          <w:rFonts w:cs="Arial"/>
          <w:color w:val="auto"/>
          <w:sz w:val="28"/>
          <w:szCs w:val="28"/>
          <w:lang w:val="en-GB"/>
        </w:rPr>
        <w:t>FRANZ Partners Briefing by NDMO 11 March 2015</w:t>
      </w:r>
      <w:r w:rsidR="00A055A0" w:rsidRPr="006C2176">
        <w:rPr>
          <w:rFonts w:cs="Arial"/>
          <w:color w:val="auto"/>
          <w:sz w:val="28"/>
          <w:szCs w:val="28"/>
          <w:lang w:val="en-GB"/>
        </w:rPr>
        <w:t>.</w:t>
      </w:r>
    </w:p>
    <w:p w14:paraId="68F5F0D2" w14:textId="4B78D525" w:rsidR="005C6422" w:rsidRPr="006C2176" w:rsidRDefault="005C6422" w:rsidP="00D279A7">
      <w:pPr>
        <w:pStyle w:val="ochacontenttext"/>
        <w:numPr>
          <w:ilvl w:val="0"/>
          <w:numId w:val="4"/>
        </w:numPr>
        <w:rPr>
          <w:rFonts w:cs="Arial"/>
          <w:color w:val="auto"/>
          <w:sz w:val="28"/>
          <w:szCs w:val="28"/>
          <w:lang w:val="en-GB"/>
        </w:rPr>
      </w:pPr>
      <w:r w:rsidRPr="006C2176">
        <w:rPr>
          <w:rFonts w:cs="Arial"/>
          <w:color w:val="auto"/>
          <w:sz w:val="28"/>
          <w:szCs w:val="28"/>
          <w:lang w:val="en-GB"/>
        </w:rPr>
        <w:t>OCHA ROP Info</w:t>
      </w:r>
      <w:r w:rsidR="00A055A0" w:rsidRPr="006C2176">
        <w:rPr>
          <w:rFonts w:cs="Arial"/>
          <w:color w:val="auto"/>
          <w:sz w:val="28"/>
          <w:szCs w:val="28"/>
          <w:lang w:val="en-GB"/>
        </w:rPr>
        <w:t>rmation Officer to support NDMO.</w:t>
      </w:r>
    </w:p>
    <w:p w14:paraId="2AD2FB6E" w14:textId="29B1DC0C" w:rsidR="00657D45" w:rsidRPr="00657D45" w:rsidRDefault="009108BC" w:rsidP="00D279A7">
      <w:pPr>
        <w:pStyle w:val="ochacontenttext"/>
        <w:numPr>
          <w:ilvl w:val="0"/>
          <w:numId w:val="4"/>
        </w:numPr>
        <w:rPr>
          <w:rFonts w:cs="Arial"/>
          <w:color w:val="auto"/>
          <w:sz w:val="28"/>
          <w:szCs w:val="28"/>
          <w:lang w:val="en-GB"/>
        </w:rPr>
      </w:pPr>
      <w:r w:rsidRPr="006C2176">
        <w:rPr>
          <w:rFonts w:cs="Arial"/>
          <w:color w:val="auto"/>
          <w:sz w:val="28"/>
          <w:szCs w:val="28"/>
          <w:lang w:val="en-GB"/>
        </w:rPr>
        <w:t>National Disaster Committee b</w:t>
      </w:r>
      <w:r w:rsidR="00EA5514" w:rsidRPr="006C2176">
        <w:rPr>
          <w:rFonts w:cs="Arial"/>
          <w:color w:val="auto"/>
          <w:sz w:val="28"/>
          <w:szCs w:val="28"/>
          <w:lang w:val="en-GB"/>
        </w:rPr>
        <w:t>riefing by NDMO took place on</w:t>
      </w:r>
      <w:r w:rsidRPr="006C2176">
        <w:rPr>
          <w:rFonts w:cs="Arial"/>
          <w:color w:val="auto"/>
          <w:sz w:val="28"/>
          <w:szCs w:val="28"/>
          <w:lang w:val="en-GB"/>
        </w:rPr>
        <w:t xml:space="preserve"> 12 March 2015</w:t>
      </w:r>
      <w:r w:rsidR="00263D5D" w:rsidRPr="006C2176">
        <w:rPr>
          <w:rFonts w:cs="Arial"/>
          <w:color w:val="auto"/>
          <w:sz w:val="28"/>
          <w:szCs w:val="28"/>
          <w:lang w:val="en-GB"/>
        </w:rPr>
        <w:t>.</w:t>
      </w:r>
    </w:p>
    <w:p w14:paraId="6D50F402" w14:textId="66BE41BF" w:rsidR="001A62AA" w:rsidRPr="006C2176" w:rsidRDefault="001A62AA" w:rsidP="00D279A7">
      <w:pPr>
        <w:pStyle w:val="ochacontenttext"/>
        <w:numPr>
          <w:ilvl w:val="0"/>
          <w:numId w:val="4"/>
        </w:numPr>
        <w:rPr>
          <w:rFonts w:cs="Arial"/>
          <w:color w:val="auto"/>
          <w:sz w:val="28"/>
          <w:szCs w:val="28"/>
          <w:lang w:val="en-GB"/>
        </w:rPr>
      </w:pPr>
      <w:r w:rsidRPr="006C2176">
        <w:rPr>
          <w:rFonts w:cs="Arial"/>
          <w:color w:val="auto"/>
          <w:sz w:val="28"/>
          <w:szCs w:val="28"/>
          <w:lang w:val="en-GB"/>
        </w:rPr>
        <w:t>NEOC shared contact lists with humanitarian and government partners</w:t>
      </w:r>
      <w:r w:rsidR="00263D5D" w:rsidRPr="006C2176">
        <w:rPr>
          <w:rFonts w:cs="Arial"/>
          <w:color w:val="auto"/>
          <w:sz w:val="28"/>
          <w:szCs w:val="28"/>
          <w:lang w:val="en-GB"/>
        </w:rPr>
        <w:t>.</w:t>
      </w:r>
    </w:p>
    <w:p w14:paraId="55ADD115" w14:textId="2BED1939" w:rsidR="001A62AA" w:rsidRPr="006C2176" w:rsidRDefault="001A62AA" w:rsidP="00D279A7">
      <w:pPr>
        <w:pStyle w:val="ochacontenttext"/>
        <w:numPr>
          <w:ilvl w:val="0"/>
          <w:numId w:val="4"/>
        </w:numPr>
        <w:rPr>
          <w:rFonts w:cs="Arial"/>
          <w:color w:val="auto"/>
          <w:sz w:val="28"/>
          <w:szCs w:val="28"/>
          <w:lang w:val="en-GB"/>
        </w:rPr>
      </w:pPr>
      <w:r w:rsidRPr="006C2176">
        <w:rPr>
          <w:rFonts w:cs="Arial"/>
          <w:color w:val="auto"/>
          <w:sz w:val="28"/>
          <w:szCs w:val="28"/>
          <w:lang w:val="en-GB"/>
        </w:rPr>
        <w:t>NEOC shared guidance note on protection standards in evacuation centres</w:t>
      </w:r>
      <w:r w:rsidR="00263D5D" w:rsidRPr="006C2176">
        <w:rPr>
          <w:rFonts w:cs="Arial"/>
          <w:color w:val="auto"/>
          <w:sz w:val="28"/>
          <w:szCs w:val="28"/>
          <w:lang w:val="en-GB"/>
        </w:rPr>
        <w:t>.</w:t>
      </w:r>
    </w:p>
    <w:p w14:paraId="70F38B57" w14:textId="20EB1DB6" w:rsidR="00657D45" w:rsidRDefault="001A62AA" w:rsidP="00D279A7">
      <w:pPr>
        <w:pStyle w:val="ochacontenttext"/>
        <w:numPr>
          <w:ilvl w:val="0"/>
          <w:numId w:val="4"/>
        </w:numPr>
        <w:rPr>
          <w:rFonts w:cs="Arial"/>
          <w:color w:val="auto"/>
          <w:sz w:val="28"/>
          <w:szCs w:val="28"/>
          <w:lang w:val="en-GB"/>
        </w:rPr>
      </w:pPr>
      <w:r w:rsidRPr="006C2176">
        <w:rPr>
          <w:rFonts w:cs="Arial"/>
          <w:color w:val="auto"/>
          <w:sz w:val="28"/>
          <w:szCs w:val="28"/>
          <w:lang w:val="en-GB"/>
        </w:rPr>
        <w:t xml:space="preserve">NEOC compiling list of evacuation centres. </w:t>
      </w:r>
    </w:p>
    <w:p w14:paraId="4232232B" w14:textId="532038C7" w:rsidR="0062056A" w:rsidRDefault="0062056A" w:rsidP="00D279A7">
      <w:pPr>
        <w:pStyle w:val="ochacontenttext"/>
        <w:numPr>
          <w:ilvl w:val="0"/>
          <w:numId w:val="4"/>
        </w:numPr>
        <w:rPr>
          <w:rFonts w:cs="Arial"/>
          <w:color w:val="auto"/>
          <w:sz w:val="28"/>
          <w:szCs w:val="28"/>
          <w:lang w:val="en-GB"/>
        </w:rPr>
      </w:pPr>
      <w:r>
        <w:rPr>
          <w:rFonts w:cs="Arial"/>
          <w:color w:val="auto"/>
          <w:sz w:val="28"/>
          <w:szCs w:val="28"/>
          <w:lang w:val="en-GB"/>
        </w:rPr>
        <w:t>NDMO compiling and sharing Sitreps</w:t>
      </w:r>
      <w:r w:rsidR="006D4F00">
        <w:rPr>
          <w:rFonts w:cs="Arial"/>
          <w:color w:val="auto"/>
          <w:sz w:val="28"/>
          <w:szCs w:val="28"/>
          <w:lang w:val="en-GB"/>
        </w:rPr>
        <w:t>.</w:t>
      </w:r>
    </w:p>
    <w:p w14:paraId="591DC2FE" w14:textId="06485B81" w:rsidR="003243AB" w:rsidRDefault="00720A4D" w:rsidP="00D279A7">
      <w:pPr>
        <w:pStyle w:val="ochacontenttext"/>
        <w:numPr>
          <w:ilvl w:val="0"/>
          <w:numId w:val="4"/>
        </w:numPr>
        <w:rPr>
          <w:rFonts w:cs="Arial"/>
          <w:color w:val="auto"/>
          <w:sz w:val="28"/>
          <w:szCs w:val="28"/>
          <w:lang w:val="en-GB"/>
        </w:rPr>
      </w:pPr>
      <w:r>
        <w:rPr>
          <w:rFonts w:cs="Arial"/>
          <w:color w:val="auto"/>
          <w:sz w:val="28"/>
          <w:szCs w:val="28"/>
          <w:lang w:val="en-GB"/>
        </w:rPr>
        <w:t xml:space="preserve">Plans for assessments are underway. </w:t>
      </w:r>
    </w:p>
    <w:p w14:paraId="2D59B12D" w14:textId="72530245" w:rsidR="00696EF4" w:rsidRDefault="00696EF4" w:rsidP="00D279A7">
      <w:pPr>
        <w:pStyle w:val="ochacontenttext"/>
        <w:numPr>
          <w:ilvl w:val="0"/>
          <w:numId w:val="4"/>
        </w:numPr>
        <w:rPr>
          <w:rFonts w:cs="Arial"/>
          <w:color w:val="auto"/>
          <w:sz w:val="28"/>
          <w:szCs w:val="28"/>
          <w:lang w:val="en-GB"/>
        </w:rPr>
      </w:pPr>
      <w:r>
        <w:rPr>
          <w:rFonts w:cs="Arial"/>
          <w:color w:val="auto"/>
          <w:sz w:val="28"/>
          <w:szCs w:val="28"/>
          <w:lang w:val="en-GB"/>
        </w:rPr>
        <w:t xml:space="preserve">FRANZ and Government meeting took place on </w:t>
      </w:r>
      <w:r w:rsidR="00931EAE">
        <w:rPr>
          <w:rFonts w:cs="Arial"/>
          <w:color w:val="auto"/>
          <w:sz w:val="28"/>
          <w:szCs w:val="28"/>
          <w:lang w:val="en-GB"/>
        </w:rPr>
        <w:t xml:space="preserve">15 March 2015. </w:t>
      </w:r>
    </w:p>
    <w:p w14:paraId="671E4A0E" w14:textId="77777777" w:rsidR="0062056A" w:rsidRDefault="0062056A" w:rsidP="0062056A">
      <w:pPr>
        <w:pStyle w:val="ochacontenttext"/>
        <w:ind w:left="360"/>
        <w:rPr>
          <w:rFonts w:cs="Arial"/>
          <w:color w:val="auto"/>
          <w:sz w:val="28"/>
          <w:szCs w:val="28"/>
          <w:lang w:val="en-GB"/>
        </w:rPr>
      </w:pPr>
    </w:p>
    <w:p w14:paraId="37625E45" w14:textId="77777777" w:rsidR="008033A1" w:rsidRPr="006C2176" w:rsidRDefault="008033A1" w:rsidP="00657D45">
      <w:pPr>
        <w:pStyle w:val="ochacontenttext"/>
        <w:ind w:left="360"/>
        <w:rPr>
          <w:rFonts w:cs="Arial"/>
          <w:color w:val="auto"/>
          <w:sz w:val="28"/>
          <w:szCs w:val="28"/>
          <w:lang w:val="en-GB"/>
        </w:rPr>
      </w:pPr>
    </w:p>
    <w:p w14:paraId="1AFFADE3" w14:textId="58E6FB2F" w:rsidR="001A13EB" w:rsidRPr="006C2176" w:rsidRDefault="00FB5A34" w:rsidP="00347356">
      <w:pPr>
        <w:pStyle w:val="ochacontenttext"/>
        <w:rPr>
          <w:rFonts w:cs="Arial"/>
          <w:color w:val="auto"/>
          <w:sz w:val="28"/>
          <w:szCs w:val="28"/>
          <w:lang w:val="en-GB"/>
        </w:rPr>
      </w:pPr>
      <w:r w:rsidRPr="006C2176">
        <w:rPr>
          <w:rFonts w:cs="Arial"/>
          <w:color w:val="auto"/>
          <w:sz w:val="28"/>
          <w:szCs w:val="28"/>
          <w:lang w:val="en-GB"/>
        </w:rPr>
        <w:t>9</w:t>
      </w:r>
      <w:r w:rsidR="00CE22CD" w:rsidRPr="006C2176">
        <w:rPr>
          <w:rFonts w:cs="Arial"/>
          <w:color w:val="auto"/>
          <w:sz w:val="28"/>
          <w:szCs w:val="28"/>
          <w:lang w:val="en-GB"/>
        </w:rPr>
        <w:t xml:space="preserve">.2 </w:t>
      </w:r>
      <w:r w:rsidR="001A13EB" w:rsidRPr="006C2176">
        <w:rPr>
          <w:rFonts w:cs="Arial"/>
          <w:color w:val="auto"/>
          <w:sz w:val="28"/>
          <w:szCs w:val="28"/>
          <w:lang w:val="en-GB"/>
        </w:rPr>
        <w:t>The f</w:t>
      </w:r>
      <w:r w:rsidR="006D4F00">
        <w:rPr>
          <w:rFonts w:cs="Arial"/>
          <w:color w:val="auto"/>
          <w:sz w:val="28"/>
          <w:szCs w:val="28"/>
          <w:lang w:val="en-GB"/>
        </w:rPr>
        <w:t>ollowing Coordination Meetings have been held to date:</w:t>
      </w:r>
      <w:r w:rsidR="001A13EB" w:rsidRPr="006C2176">
        <w:rPr>
          <w:rFonts w:cs="Arial"/>
          <w:color w:val="auto"/>
          <w:sz w:val="28"/>
          <w:szCs w:val="28"/>
          <w:lang w:val="en-GB"/>
        </w:rPr>
        <w:t xml:space="preserve"> </w:t>
      </w:r>
    </w:p>
    <w:p w14:paraId="5DBE8C72" w14:textId="79462817" w:rsidR="00620C25" w:rsidRPr="006C2176" w:rsidRDefault="00620C25" w:rsidP="00D279A7">
      <w:pPr>
        <w:pStyle w:val="ochacontenttext"/>
        <w:numPr>
          <w:ilvl w:val="0"/>
          <w:numId w:val="3"/>
        </w:numPr>
        <w:rPr>
          <w:rFonts w:cs="Arial"/>
          <w:color w:val="auto"/>
          <w:sz w:val="28"/>
          <w:szCs w:val="28"/>
          <w:lang w:val="en-GB"/>
        </w:rPr>
      </w:pPr>
      <w:r w:rsidRPr="006C2176">
        <w:rPr>
          <w:rFonts w:cs="Arial"/>
          <w:color w:val="auto"/>
          <w:sz w:val="28"/>
          <w:szCs w:val="28"/>
          <w:lang w:val="en-GB"/>
        </w:rPr>
        <w:t>Logistics Cluster Meeting</w:t>
      </w:r>
      <w:r w:rsidR="009108BC" w:rsidRPr="006C2176">
        <w:rPr>
          <w:rFonts w:cs="Arial"/>
          <w:color w:val="auto"/>
          <w:sz w:val="28"/>
          <w:szCs w:val="28"/>
          <w:lang w:val="en-GB"/>
        </w:rPr>
        <w:t>,</w:t>
      </w:r>
      <w:r w:rsidRPr="006C2176">
        <w:rPr>
          <w:rFonts w:cs="Arial"/>
          <w:color w:val="auto"/>
          <w:sz w:val="28"/>
          <w:szCs w:val="28"/>
          <w:lang w:val="en-GB"/>
        </w:rPr>
        <w:t xml:space="preserve"> 9 March 2015</w:t>
      </w:r>
      <w:r w:rsidR="00A055A0" w:rsidRPr="006C2176">
        <w:rPr>
          <w:rFonts w:cs="Arial"/>
          <w:color w:val="auto"/>
          <w:sz w:val="28"/>
          <w:szCs w:val="28"/>
          <w:lang w:val="en-GB"/>
        </w:rPr>
        <w:t>.</w:t>
      </w:r>
    </w:p>
    <w:p w14:paraId="721EC6FB" w14:textId="2595A776" w:rsidR="00620C25" w:rsidRPr="006C2176" w:rsidRDefault="00620C25" w:rsidP="00D279A7">
      <w:pPr>
        <w:pStyle w:val="ochacontenttext"/>
        <w:numPr>
          <w:ilvl w:val="0"/>
          <w:numId w:val="3"/>
        </w:numPr>
        <w:rPr>
          <w:rFonts w:cs="Arial"/>
          <w:color w:val="auto"/>
          <w:sz w:val="28"/>
          <w:szCs w:val="28"/>
          <w:lang w:val="en-GB"/>
        </w:rPr>
      </w:pPr>
      <w:r w:rsidRPr="006C2176">
        <w:rPr>
          <w:rFonts w:cs="Arial"/>
          <w:color w:val="auto"/>
          <w:sz w:val="28"/>
          <w:szCs w:val="28"/>
          <w:lang w:val="en-GB"/>
        </w:rPr>
        <w:t>WASH Cluster Meeting</w:t>
      </w:r>
      <w:r w:rsidR="009108BC" w:rsidRPr="006C2176">
        <w:rPr>
          <w:rFonts w:cs="Arial"/>
          <w:color w:val="auto"/>
          <w:sz w:val="28"/>
          <w:szCs w:val="28"/>
          <w:lang w:val="en-GB"/>
        </w:rPr>
        <w:t>,</w:t>
      </w:r>
      <w:r w:rsidRPr="006C2176">
        <w:rPr>
          <w:rFonts w:cs="Arial"/>
          <w:color w:val="auto"/>
          <w:sz w:val="28"/>
          <w:szCs w:val="28"/>
          <w:lang w:val="en-GB"/>
        </w:rPr>
        <w:t xml:space="preserve"> 10 March 2015</w:t>
      </w:r>
      <w:r w:rsidR="00A055A0" w:rsidRPr="006C2176">
        <w:rPr>
          <w:rFonts w:cs="Arial"/>
          <w:color w:val="auto"/>
          <w:sz w:val="28"/>
          <w:szCs w:val="28"/>
          <w:lang w:val="en-GB"/>
        </w:rPr>
        <w:t>.</w:t>
      </w:r>
    </w:p>
    <w:p w14:paraId="21C475A9" w14:textId="22A4C13B" w:rsidR="001A13EB" w:rsidRPr="006C2176" w:rsidRDefault="001A13EB" w:rsidP="00D279A7">
      <w:pPr>
        <w:pStyle w:val="ochacontenttext"/>
        <w:numPr>
          <w:ilvl w:val="0"/>
          <w:numId w:val="3"/>
        </w:numPr>
        <w:rPr>
          <w:rFonts w:cs="Arial"/>
          <w:color w:val="auto"/>
          <w:sz w:val="28"/>
          <w:szCs w:val="28"/>
          <w:lang w:val="en-GB"/>
        </w:rPr>
      </w:pPr>
      <w:r w:rsidRPr="006C2176">
        <w:rPr>
          <w:rFonts w:cs="Arial"/>
          <w:color w:val="auto"/>
          <w:sz w:val="28"/>
          <w:szCs w:val="28"/>
          <w:lang w:val="en-GB"/>
        </w:rPr>
        <w:t>Vanuatu Humanitarian Team Meeting</w:t>
      </w:r>
      <w:r w:rsidR="009108BC" w:rsidRPr="006C2176">
        <w:rPr>
          <w:rFonts w:cs="Arial"/>
          <w:color w:val="auto"/>
          <w:sz w:val="28"/>
          <w:szCs w:val="28"/>
          <w:lang w:val="en-GB"/>
        </w:rPr>
        <w:t>,</w:t>
      </w:r>
      <w:r w:rsidRPr="006C2176">
        <w:rPr>
          <w:rFonts w:cs="Arial"/>
          <w:color w:val="auto"/>
          <w:sz w:val="28"/>
          <w:szCs w:val="28"/>
          <w:lang w:val="en-GB"/>
        </w:rPr>
        <w:t xml:space="preserve"> 10 March </w:t>
      </w:r>
      <w:r w:rsidR="00620C25" w:rsidRPr="006C2176">
        <w:rPr>
          <w:rFonts w:cs="Arial"/>
          <w:color w:val="auto"/>
          <w:sz w:val="28"/>
          <w:szCs w:val="28"/>
          <w:lang w:val="en-GB"/>
        </w:rPr>
        <w:t>2015</w:t>
      </w:r>
      <w:r w:rsidR="00A055A0" w:rsidRPr="006C2176">
        <w:rPr>
          <w:rFonts w:cs="Arial"/>
          <w:color w:val="auto"/>
          <w:sz w:val="28"/>
          <w:szCs w:val="28"/>
          <w:lang w:val="en-GB"/>
        </w:rPr>
        <w:t>.</w:t>
      </w:r>
    </w:p>
    <w:p w14:paraId="08E28C38" w14:textId="22124BBA" w:rsidR="001A13EB" w:rsidRPr="006C2176" w:rsidRDefault="001A13EB" w:rsidP="00D279A7">
      <w:pPr>
        <w:pStyle w:val="ochacontenttext"/>
        <w:numPr>
          <w:ilvl w:val="0"/>
          <w:numId w:val="3"/>
        </w:numPr>
        <w:rPr>
          <w:rFonts w:cs="Arial"/>
          <w:color w:val="auto"/>
          <w:sz w:val="28"/>
          <w:szCs w:val="28"/>
          <w:lang w:val="en-GB"/>
        </w:rPr>
      </w:pPr>
      <w:r w:rsidRPr="006C2176">
        <w:rPr>
          <w:rFonts w:cs="Arial"/>
          <w:color w:val="auto"/>
          <w:sz w:val="28"/>
          <w:szCs w:val="28"/>
          <w:lang w:val="en-GB"/>
        </w:rPr>
        <w:t>Heads if Agencies</w:t>
      </w:r>
      <w:r w:rsidR="009108BC" w:rsidRPr="006C2176">
        <w:rPr>
          <w:rFonts w:cs="Arial"/>
          <w:color w:val="auto"/>
          <w:sz w:val="28"/>
          <w:szCs w:val="28"/>
          <w:lang w:val="en-GB"/>
        </w:rPr>
        <w:t>,</w:t>
      </w:r>
      <w:r w:rsidRPr="006C2176">
        <w:rPr>
          <w:rFonts w:cs="Arial"/>
          <w:color w:val="auto"/>
          <w:sz w:val="28"/>
          <w:szCs w:val="28"/>
          <w:lang w:val="en-GB"/>
        </w:rPr>
        <w:t xml:space="preserve"> 11 March 2015</w:t>
      </w:r>
      <w:r w:rsidR="00A055A0" w:rsidRPr="006C2176">
        <w:rPr>
          <w:rFonts w:cs="Arial"/>
          <w:color w:val="auto"/>
          <w:sz w:val="28"/>
          <w:szCs w:val="28"/>
          <w:lang w:val="en-GB"/>
        </w:rPr>
        <w:t>.</w:t>
      </w:r>
    </w:p>
    <w:p w14:paraId="762A002E" w14:textId="32EFE215" w:rsidR="001A13EB" w:rsidRPr="006C2176" w:rsidRDefault="001A13EB" w:rsidP="00D279A7">
      <w:pPr>
        <w:pStyle w:val="ochacontenttext"/>
        <w:numPr>
          <w:ilvl w:val="0"/>
          <w:numId w:val="3"/>
        </w:numPr>
        <w:rPr>
          <w:rFonts w:cs="Arial"/>
          <w:color w:val="auto"/>
          <w:sz w:val="28"/>
          <w:szCs w:val="28"/>
          <w:lang w:val="en-GB"/>
        </w:rPr>
      </w:pPr>
      <w:r w:rsidRPr="006C2176">
        <w:rPr>
          <w:rFonts w:cs="Arial"/>
          <w:color w:val="auto"/>
          <w:sz w:val="28"/>
          <w:szCs w:val="28"/>
          <w:lang w:val="en-GB"/>
        </w:rPr>
        <w:t>Inter-Cluster Meeting</w:t>
      </w:r>
      <w:r w:rsidR="009108BC" w:rsidRPr="006C2176">
        <w:rPr>
          <w:rFonts w:cs="Arial"/>
          <w:color w:val="auto"/>
          <w:sz w:val="28"/>
          <w:szCs w:val="28"/>
          <w:lang w:val="en-GB"/>
        </w:rPr>
        <w:t>,</w:t>
      </w:r>
      <w:r w:rsidRPr="006C2176">
        <w:rPr>
          <w:rFonts w:cs="Arial"/>
          <w:color w:val="auto"/>
          <w:sz w:val="28"/>
          <w:szCs w:val="28"/>
          <w:lang w:val="en-GB"/>
        </w:rPr>
        <w:t xml:space="preserve"> 11 March 2015</w:t>
      </w:r>
      <w:r w:rsidR="00A055A0" w:rsidRPr="006C2176">
        <w:rPr>
          <w:rFonts w:cs="Arial"/>
          <w:color w:val="auto"/>
          <w:sz w:val="28"/>
          <w:szCs w:val="28"/>
          <w:lang w:val="en-GB"/>
        </w:rPr>
        <w:t>.</w:t>
      </w:r>
    </w:p>
    <w:p w14:paraId="4455DB9F" w14:textId="37C10C5B" w:rsidR="00620C25" w:rsidRPr="006C2176" w:rsidRDefault="00620C25" w:rsidP="00D279A7">
      <w:pPr>
        <w:pStyle w:val="ochacontenttext"/>
        <w:numPr>
          <w:ilvl w:val="0"/>
          <w:numId w:val="3"/>
        </w:numPr>
        <w:rPr>
          <w:rFonts w:cs="Arial"/>
          <w:color w:val="auto"/>
          <w:sz w:val="28"/>
          <w:szCs w:val="28"/>
          <w:lang w:val="en-GB"/>
        </w:rPr>
      </w:pPr>
      <w:r w:rsidRPr="006C2176">
        <w:rPr>
          <w:rFonts w:cs="Arial"/>
          <w:color w:val="auto"/>
          <w:sz w:val="28"/>
          <w:szCs w:val="28"/>
          <w:lang w:val="en-GB"/>
        </w:rPr>
        <w:t>Protection Cluster Meeting</w:t>
      </w:r>
      <w:r w:rsidR="009108BC" w:rsidRPr="006C2176">
        <w:rPr>
          <w:rFonts w:cs="Arial"/>
          <w:color w:val="auto"/>
          <w:sz w:val="28"/>
          <w:szCs w:val="28"/>
          <w:lang w:val="en-GB"/>
        </w:rPr>
        <w:t>,</w:t>
      </w:r>
      <w:r w:rsidRPr="006C2176">
        <w:rPr>
          <w:rFonts w:cs="Arial"/>
          <w:color w:val="auto"/>
          <w:sz w:val="28"/>
          <w:szCs w:val="28"/>
          <w:lang w:val="en-GB"/>
        </w:rPr>
        <w:t xml:space="preserve"> 11 March 2015</w:t>
      </w:r>
      <w:r w:rsidR="00A055A0" w:rsidRPr="006C2176">
        <w:rPr>
          <w:rFonts w:cs="Arial"/>
          <w:color w:val="auto"/>
          <w:sz w:val="28"/>
          <w:szCs w:val="28"/>
          <w:lang w:val="en-GB"/>
        </w:rPr>
        <w:t>.</w:t>
      </w:r>
    </w:p>
    <w:p w14:paraId="2CD746CB" w14:textId="0403D8E7" w:rsidR="00620C25" w:rsidRPr="006C2176" w:rsidRDefault="00620C25" w:rsidP="00D279A7">
      <w:pPr>
        <w:pStyle w:val="ochacontenttext"/>
        <w:numPr>
          <w:ilvl w:val="0"/>
          <w:numId w:val="3"/>
        </w:numPr>
        <w:rPr>
          <w:rFonts w:cs="Arial"/>
          <w:color w:val="auto"/>
          <w:sz w:val="28"/>
          <w:szCs w:val="28"/>
          <w:lang w:val="en-GB"/>
        </w:rPr>
      </w:pPr>
      <w:r w:rsidRPr="006C2176">
        <w:rPr>
          <w:rFonts w:cs="Arial"/>
          <w:color w:val="auto"/>
          <w:sz w:val="28"/>
          <w:szCs w:val="28"/>
          <w:lang w:val="en-GB"/>
        </w:rPr>
        <w:t>Food and Agriculture Cluster Meeting</w:t>
      </w:r>
      <w:r w:rsidR="009108BC" w:rsidRPr="006C2176">
        <w:rPr>
          <w:rFonts w:cs="Arial"/>
          <w:color w:val="auto"/>
          <w:sz w:val="28"/>
          <w:szCs w:val="28"/>
          <w:lang w:val="en-GB"/>
        </w:rPr>
        <w:t>,</w:t>
      </w:r>
      <w:r w:rsidRPr="006C2176">
        <w:rPr>
          <w:rFonts w:cs="Arial"/>
          <w:color w:val="auto"/>
          <w:sz w:val="28"/>
          <w:szCs w:val="28"/>
          <w:lang w:val="en-GB"/>
        </w:rPr>
        <w:t xml:space="preserve"> 10 March 2015</w:t>
      </w:r>
      <w:r w:rsidR="00A055A0" w:rsidRPr="006C2176">
        <w:rPr>
          <w:rFonts w:cs="Arial"/>
          <w:color w:val="auto"/>
          <w:sz w:val="28"/>
          <w:szCs w:val="28"/>
          <w:lang w:val="en-GB"/>
        </w:rPr>
        <w:t>.</w:t>
      </w:r>
    </w:p>
    <w:p w14:paraId="79F9F8E9" w14:textId="05CEF331" w:rsidR="00CE22CD" w:rsidRDefault="00CE22CD" w:rsidP="00D279A7">
      <w:pPr>
        <w:pStyle w:val="ochacontenttext"/>
        <w:numPr>
          <w:ilvl w:val="0"/>
          <w:numId w:val="3"/>
        </w:numPr>
        <w:rPr>
          <w:rFonts w:cs="Arial"/>
          <w:color w:val="auto"/>
          <w:sz w:val="28"/>
          <w:szCs w:val="28"/>
          <w:lang w:val="en-GB"/>
        </w:rPr>
      </w:pPr>
      <w:r w:rsidRPr="006C2176">
        <w:rPr>
          <w:rFonts w:cs="Arial"/>
          <w:color w:val="auto"/>
          <w:sz w:val="28"/>
          <w:szCs w:val="28"/>
          <w:lang w:val="en-GB"/>
        </w:rPr>
        <w:t>Health Cluster Meeting was held on 12 March 2015</w:t>
      </w:r>
    </w:p>
    <w:p w14:paraId="568218C7" w14:textId="22CC2C38" w:rsidR="00657D45" w:rsidRPr="00657D45" w:rsidRDefault="00657D45" w:rsidP="00D279A7">
      <w:pPr>
        <w:pStyle w:val="ochacontenttext"/>
        <w:numPr>
          <w:ilvl w:val="0"/>
          <w:numId w:val="3"/>
        </w:numPr>
        <w:rPr>
          <w:rFonts w:cs="Arial"/>
          <w:color w:val="auto"/>
          <w:sz w:val="28"/>
          <w:szCs w:val="28"/>
          <w:lang w:val="en-GB"/>
        </w:rPr>
      </w:pPr>
      <w:r w:rsidRPr="00657D45">
        <w:rPr>
          <w:rFonts w:eastAsiaTheme="minorEastAsia" w:cs="Arial"/>
          <w:color w:val="auto"/>
          <w:sz w:val="28"/>
          <w:szCs w:val="28"/>
        </w:rPr>
        <w:t>Evacuation Centre Workin</w:t>
      </w:r>
      <w:r>
        <w:rPr>
          <w:rFonts w:eastAsiaTheme="minorEastAsia" w:cs="Arial"/>
          <w:color w:val="auto"/>
          <w:sz w:val="28"/>
          <w:szCs w:val="28"/>
        </w:rPr>
        <w:t xml:space="preserve">g Group meeting </w:t>
      </w:r>
      <w:r w:rsidRPr="00657D45">
        <w:rPr>
          <w:rFonts w:eastAsiaTheme="minorEastAsia" w:cs="Arial"/>
          <w:color w:val="auto"/>
          <w:sz w:val="28"/>
          <w:szCs w:val="28"/>
        </w:rPr>
        <w:t>occurred at 13:00 on 14 March 2015.</w:t>
      </w:r>
    </w:p>
    <w:p w14:paraId="57FD7F68" w14:textId="78EF43E3" w:rsidR="00657D45" w:rsidRPr="00696EF4" w:rsidRDefault="00720A4D" w:rsidP="00D279A7">
      <w:pPr>
        <w:pStyle w:val="ochacontenttext"/>
        <w:numPr>
          <w:ilvl w:val="0"/>
          <w:numId w:val="3"/>
        </w:numPr>
        <w:rPr>
          <w:rFonts w:cs="Arial"/>
          <w:color w:val="auto"/>
          <w:sz w:val="28"/>
          <w:szCs w:val="28"/>
          <w:lang w:val="en-GB"/>
        </w:rPr>
      </w:pPr>
      <w:r>
        <w:rPr>
          <w:rFonts w:eastAsiaTheme="minorEastAsia" w:cs="Arial"/>
          <w:color w:val="auto"/>
          <w:sz w:val="28"/>
          <w:szCs w:val="28"/>
        </w:rPr>
        <w:t xml:space="preserve">Head of Agency meeting </w:t>
      </w:r>
      <w:r w:rsidR="00657D45" w:rsidRPr="00657D45">
        <w:rPr>
          <w:rFonts w:eastAsiaTheme="minorEastAsia" w:cs="Arial"/>
          <w:color w:val="auto"/>
          <w:sz w:val="28"/>
          <w:szCs w:val="28"/>
        </w:rPr>
        <w:t>occurred at 14:00 on 14 March 2015.</w:t>
      </w:r>
    </w:p>
    <w:p w14:paraId="1BD87795" w14:textId="4EFDFD0D" w:rsidR="00696EF4" w:rsidRPr="00805610" w:rsidRDefault="00696EF4" w:rsidP="00D279A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8"/>
          <w:szCs w:val="28"/>
          <w:lang w:val="en-GB"/>
        </w:rPr>
      </w:pPr>
      <w:r w:rsidRPr="00696EF4">
        <w:rPr>
          <w:rFonts w:ascii="Arial" w:eastAsiaTheme="minorEastAsia" w:hAnsi="Arial" w:cs="Arial"/>
          <w:sz w:val="28"/>
          <w:szCs w:val="28"/>
        </w:rPr>
        <w:t>I</w:t>
      </w:r>
      <w:r>
        <w:rPr>
          <w:rFonts w:ascii="Arial" w:eastAsiaTheme="minorEastAsia" w:hAnsi="Arial" w:cs="Arial"/>
          <w:sz w:val="28"/>
          <w:szCs w:val="28"/>
        </w:rPr>
        <w:t xml:space="preserve">nter-cluster meeting, held on </w:t>
      </w:r>
      <w:r w:rsidRPr="00696EF4">
        <w:rPr>
          <w:rFonts w:ascii="Arial" w:eastAsiaTheme="minorEastAsia" w:hAnsi="Arial" w:cs="Arial"/>
          <w:sz w:val="28"/>
          <w:szCs w:val="28"/>
        </w:rPr>
        <w:t xml:space="preserve">15 March 2015 </w:t>
      </w:r>
    </w:p>
    <w:p w14:paraId="67D7A528" w14:textId="4C007CC7" w:rsidR="00805610" w:rsidRPr="00805610" w:rsidRDefault="00805610" w:rsidP="008056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eastAsiaTheme="minorEastAsia" w:hAnsi="Arial" w:cs="Arial"/>
          <w:sz w:val="28"/>
          <w:szCs w:val="28"/>
        </w:rPr>
      </w:pPr>
      <w:r w:rsidRPr="00805610">
        <w:rPr>
          <w:rFonts w:ascii="Arial" w:eastAsiaTheme="minorEastAsia" w:hAnsi="Arial" w:cs="Arial"/>
          <w:sz w:val="28"/>
          <w:szCs w:val="28"/>
        </w:rPr>
        <w:t xml:space="preserve">Heads of Agencies meeting held on 16 March 2015. </w:t>
      </w:r>
    </w:p>
    <w:p w14:paraId="549E49C2" w14:textId="77777777" w:rsidR="00696EF4" w:rsidRPr="00657D45" w:rsidRDefault="00696EF4" w:rsidP="00805610">
      <w:pPr>
        <w:pStyle w:val="ochacontenttext"/>
        <w:rPr>
          <w:rFonts w:cs="Arial"/>
          <w:color w:val="auto"/>
          <w:sz w:val="28"/>
          <w:szCs w:val="28"/>
          <w:lang w:val="en-GB"/>
        </w:rPr>
      </w:pPr>
    </w:p>
    <w:p w14:paraId="54E2CA12" w14:textId="0AFDC26E" w:rsidR="00657D45" w:rsidRDefault="00657D45" w:rsidP="00657D45">
      <w:pPr>
        <w:widowControl w:val="0"/>
        <w:autoSpaceDE w:val="0"/>
        <w:autoSpaceDN w:val="0"/>
        <w:adjustRightInd w:val="0"/>
        <w:rPr>
          <w:rFonts w:eastAsiaTheme="minorEastAsia" w:cs="Arial"/>
          <w:b/>
          <w:color w:val="auto"/>
          <w:sz w:val="28"/>
          <w:szCs w:val="28"/>
        </w:rPr>
      </w:pPr>
      <w:r>
        <w:rPr>
          <w:rFonts w:eastAsiaTheme="minorEastAsia" w:cs="Arial"/>
          <w:b/>
          <w:color w:val="auto"/>
          <w:sz w:val="28"/>
          <w:szCs w:val="28"/>
        </w:rPr>
        <w:t xml:space="preserve">9.3 </w:t>
      </w:r>
      <w:r w:rsidRPr="00657D45">
        <w:rPr>
          <w:rFonts w:eastAsiaTheme="minorEastAsia" w:cs="Arial"/>
          <w:b/>
          <w:color w:val="auto"/>
          <w:sz w:val="28"/>
          <w:szCs w:val="28"/>
        </w:rPr>
        <w:t>Upcoming Meetings</w:t>
      </w:r>
    </w:p>
    <w:p w14:paraId="5D3B28AD" w14:textId="34350BF0" w:rsidR="00805610" w:rsidRDefault="00805610" w:rsidP="008056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eastAsiaTheme="minorEastAsia" w:hAnsi="Arial" w:cs="Arial"/>
          <w:sz w:val="28"/>
          <w:szCs w:val="28"/>
        </w:rPr>
      </w:pPr>
      <w:r w:rsidRPr="00805610">
        <w:rPr>
          <w:rFonts w:ascii="Arial" w:eastAsiaTheme="minorEastAsia" w:hAnsi="Arial" w:cs="Arial"/>
          <w:sz w:val="28"/>
          <w:szCs w:val="28"/>
        </w:rPr>
        <w:t>Heads of Agenci</w:t>
      </w:r>
      <w:r>
        <w:rPr>
          <w:rFonts w:ascii="Arial" w:eastAsiaTheme="minorEastAsia" w:hAnsi="Arial" w:cs="Arial"/>
          <w:sz w:val="28"/>
          <w:szCs w:val="28"/>
        </w:rPr>
        <w:t xml:space="preserve">es meeting to take place on 17 </w:t>
      </w:r>
      <w:proofErr w:type="gramStart"/>
      <w:r>
        <w:rPr>
          <w:rFonts w:ascii="Arial" w:eastAsiaTheme="minorEastAsia" w:hAnsi="Arial" w:cs="Arial"/>
          <w:sz w:val="28"/>
          <w:szCs w:val="28"/>
        </w:rPr>
        <w:t>March  at</w:t>
      </w:r>
      <w:proofErr w:type="gramEnd"/>
      <w:r>
        <w:rPr>
          <w:rFonts w:ascii="Arial" w:eastAsiaTheme="minorEastAsia" w:hAnsi="Arial" w:cs="Arial"/>
          <w:sz w:val="28"/>
          <w:szCs w:val="28"/>
        </w:rPr>
        <w:t xml:space="preserve"> 8:00hrs</w:t>
      </w:r>
      <w:r w:rsidRPr="00805610">
        <w:rPr>
          <w:rFonts w:ascii="Arial" w:eastAsiaTheme="minorEastAsia" w:hAnsi="Arial" w:cs="Arial"/>
          <w:sz w:val="28"/>
          <w:szCs w:val="28"/>
        </w:rPr>
        <w:t xml:space="preserve">. </w:t>
      </w:r>
    </w:p>
    <w:p w14:paraId="5F388262" w14:textId="15105FAD" w:rsidR="00805610" w:rsidRPr="00805610" w:rsidRDefault="00805610" w:rsidP="008056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/>
          <w:sz w:val="28"/>
          <w:szCs w:val="28"/>
        </w:rPr>
        <w:t xml:space="preserve">Evacuation Support Working Group to take place on 17 </w:t>
      </w:r>
      <w:proofErr w:type="gramStart"/>
      <w:r>
        <w:rPr>
          <w:rFonts w:ascii="Arial" w:eastAsiaTheme="minorEastAsia" w:hAnsi="Arial" w:cs="Arial"/>
          <w:sz w:val="28"/>
          <w:szCs w:val="28"/>
        </w:rPr>
        <w:t>March  at</w:t>
      </w:r>
      <w:proofErr w:type="gramEnd"/>
      <w:r>
        <w:rPr>
          <w:rFonts w:ascii="Arial" w:eastAsiaTheme="minorEastAsia" w:hAnsi="Arial" w:cs="Arial"/>
          <w:sz w:val="28"/>
          <w:szCs w:val="28"/>
        </w:rPr>
        <w:t xml:space="preserve"> 9:00hrs</w:t>
      </w:r>
      <w:r w:rsidRPr="00805610">
        <w:rPr>
          <w:rFonts w:ascii="Arial" w:eastAsiaTheme="minorEastAsia" w:hAnsi="Arial" w:cs="Arial"/>
          <w:sz w:val="28"/>
          <w:szCs w:val="28"/>
        </w:rPr>
        <w:t>.</w:t>
      </w:r>
    </w:p>
    <w:p w14:paraId="1DEDC195" w14:textId="77777777" w:rsidR="00805610" w:rsidRDefault="00805610" w:rsidP="00657D45">
      <w:pPr>
        <w:widowControl w:val="0"/>
        <w:autoSpaceDE w:val="0"/>
        <w:autoSpaceDN w:val="0"/>
        <w:adjustRightInd w:val="0"/>
        <w:rPr>
          <w:rFonts w:eastAsiaTheme="minorEastAsia" w:cs="Arial"/>
          <w:color w:val="auto"/>
          <w:sz w:val="28"/>
          <w:szCs w:val="28"/>
        </w:rPr>
      </w:pPr>
      <w:r>
        <w:rPr>
          <w:rFonts w:eastAsiaTheme="minorEastAsia" w:cs="Arial"/>
          <w:color w:val="auto"/>
          <w:sz w:val="28"/>
          <w:szCs w:val="28"/>
        </w:rPr>
        <w:t xml:space="preserve">Cluster Meetings: </w:t>
      </w:r>
    </w:p>
    <w:p w14:paraId="678C2C87" w14:textId="6031F985" w:rsidR="00805610" w:rsidRPr="00931EAE" w:rsidRDefault="00805610" w:rsidP="00805610">
      <w:pPr>
        <w:widowControl w:val="0"/>
        <w:autoSpaceDE w:val="0"/>
        <w:autoSpaceDN w:val="0"/>
        <w:adjustRightInd w:val="0"/>
        <w:rPr>
          <w:rFonts w:eastAsiaTheme="minorEastAsia" w:cs="Arial"/>
          <w:color w:val="auto"/>
          <w:sz w:val="28"/>
          <w:szCs w:val="28"/>
        </w:rPr>
      </w:pPr>
      <w:r>
        <w:rPr>
          <w:rFonts w:eastAsiaTheme="minorEastAsia" w:cs="Arial"/>
          <w:color w:val="auto"/>
          <w:sz w:val="28"/>
          <w:szCs w:val="28"/>
        </w:rPr>
        <w:t>WASH: 8:00 hrs. DARD</w:t>
      </w:r>
    </w:p>
    <w:p w14:paraId="72C52017" w14:textId="52D8BF5B" w:rsidR="00805610" w:rsidRDefault="00805610" w:rsidP="00657D45">
      <w:pPr>
        <w:widowControl w:val="0"/>
        <w:autoSpaceDE w:val="0"/>
        <w:autoSpaceDN w:val="0"/>
        <w:adjustRightInd w:val="0"/>
        <w:rPr>
          <w:rFonts w:eastAsiaTheme="minorEastAsia" w:cs="Arial"/>
          <w:color w:val="auto"/>
          <w:sz w:val="28"/>
          <w:szCs w:val="28"/>
        </w:rPr>
      </w:pPr>
      <w:r>
        <w:rPr>
          <w:rFonts w:eastAsiaTheme="minorEastAsia" w:cs="Arial"/>
          <w:color w:val="auto"/>
          <w:sz w:val="28"/>
          <w:szCs w:val="28"/>
        </w:rPr>
        <w:t xml:space="preserve">Health:  9:00 </w:t>
      </w:r>
      <w:proofErr w:type="spellStart"/>
      <w:r>
        <w:rPr>
          <w:rFonts w:eastAsiaTheme="minorEastAsia" w:cs="Arial"/>
          <w:color w:val="auto"/>
          <w:sz w:val="28"/>
          <w:szCs w:val="28"/>
        </w:rPr>
        <w:t>hrs</w:t>
      </w:r>
      <w:proofErr w:type="spellEnd"/>
      <w:r>
        <w:rPr>
          <w:rFonts w:eastAsiaTheme="minorEastAsia" w:cs="Arial"/>
          <w:color w:val="auto"/>
          <w:sz w:val="28"/>
          <w:szCs w:val="28"/>
        </w:rPr>
        <w:t>, MOH</w:t>
      </w:r>
    </w:p>
    <w:p w14:paraId="1926E59E" w14:textId="783E5FFE" w:rsidR="00805610" w:rsidRDefault="00805610" w:rsidP="00657D45">
      <w:pPr>
        <w:widowControl w:val="0"/>
        <w:autoSpaceDE w:val="0"/>
        <w:autoSpaceDN w:val="0"/>
        <w:adjustRightInd w:val="0"/>
        <w:rPr>
          <w:rFonts w:eastAsiaTheme="minorEastAsia" w:cs="Arial"/>
          <w:color w:val="auto"/>
          <w:sz w:val="28"/>
          <w:szCs w:val="28"/>
        </w:rPr>
      </w:pPr>
      <w:r>
        <w:rPr>
          <w:rFonts w:eastAsiaTheme="minorEastAsia" w:cs="Arial"/>
          <w:color w:val="auto"/>
          <w:sz w:val="28"/>
          <w:szCs w:val="28"/>
        </w:rPr>
        <w:t>FS&amp;A: 14:00 NDMO</w:t>
      </w:r>
    </w:p>
    <w:p w14:paraId="30333635" w14:textId="68977083" w:rsidR="00805610" w:rsidRPr="00805610" w:rsidRDefault="00805610" w:rsidP="00657D45">
      <w:pPr>
        <w:widowControl w:val="0"/>
        <w:autoSpaceDE w:val="0"/>
        <w:autoSpaceDN w:val="0"/>
        <w:adjustRightInd w:val="0"/>
        <w:rPr>
          <w:rFonts w:eastAsiaTheme="minorEastAsia" w:cs="Arial"/>
          <w:color w:val="auto"/>
          <w:sz w:val="28"/>
          <w:szCs w:val="28"/>
        </w:rPr>
      </w:pPr>
      <w:r>
        <w:rPr>
          <w:rFonts w:eastAsiaTheme="minorEastAsia" w:cs="Arial"/>
          <w:color w:val="auto"/>
          <w:sz w:val="28"/>
          <w:szCs w:val="28"/>
        </w:rPr>
        <w:t>Logs: 12:00 NDMO</w:t>
      </w:r>
    </w:p>
    <w:p w14:paraId="2F753674" w14:textId="77777777" w:rsidR="006D4F00" w:rsidRPr="006D4F00" w:rsidRDefault="006D4F00" w:rsidP="006D4F00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</w:p>
    <w:p w14:paraId="4EEC456D" w14:textId="77777777" w:rsidR="00221F38" w:rsidRPr="006C2176" w:rsidRDefault="00221F38" w:rsidP="00221F38">
      <w:pPr>
        <w:pStyle w:val="ochacontenttext"/>
        <w:rPr>
          <w:rFonts w:cs="Arial"/>
          <w:color w:val="auto"/>
          <w:sz w:val="28"/>
          <w:szCs w:val="28"/>
          <w:lang w:val="en-GB"/>
        </w:rPr>
      </w:pPr>
      <w:r w:rsidRPr="006C2176">
        <w:rPr>
          <w:rFonts w:cs="Arial"/>
          <w:b/>
          <w:color w:val="auto"/>
          <w:sz w:val="28"/>
          <w:szCs w:val="28"/>
          <w:lang w:val="en-GB"/>
        </w:rPr>
        <w:t>Recommendations</w:t>
      </w:r>
      <w:r w:rsidRPr="006C2176">
        <w:rPr>
          <w:rFonts w:cs="Arial"/>
          <w:color w:val="auto"/>
          <w:sz w:val="28"/>
          <w:szCs w:val="28"/>
          <w:lang w:val="en-GB"/>
        </w:rPr>
        <w:t>:</w:t>
      </w:r>
    </w:p>
    <w:p w14:paraId="6FFD57C3" w14:textId="4723DE0D" w:rsidR="007623B9" w:rsidRDefault="00221F38" w:rsidP="00D279A7">
      <w:pPr>
        <w:pStyle w:val="ochacontenttext"/>
        <w:numPr>
          <w:ilvl w:val="0"/>
          <w:numId w:val="7"/>
        </w:numPr>
        <w:rPr>
          <w:rFonts w:cs="Arial"/>
          <w:color w:val="auto"/>
          <w:sz w:val="28"/>
          <w:szCs w:val="28"/>
          <w:lang w:val="en-GB"/>
        </w:rPr>
      </w:pPr>
      <w:r w:rsidRPr="006C2176">
        <w:rPr>
          <w:rFonts w:cs="Arial"/>
          <w:color w:val="auto"/>
          <w:sz w:val="28"/>
          <w:szCs w:val="28"/>
          <w:lang w:val="en-GB"/>
        </w:rPr>
        <w:t>All Clusters are asked to share information with NDMO on humanitarian situation, activities now underway and on forward planning as well as key gaps</w:t>
      </w:r>
      <w:r w:rsidR="0040234E" w:rsidRPr="006C2176">
        <w:rPr>
          <w:rFonts w:cs="Arial"/>
          <w:color w:val="auto"/>
          <w:sz w:val="28"/>
          <w:szCs w:val="28"/>
          <w:lang w:val="en-GB"/>
        </w:rPr>
        <w:t xml:space="preserve">. </w:t>
      </w:r>
    </w:p>
    <w:p w14:paraId="460A8631" w14:textId="38B16058" w:rsidR="00853DCC" w:rsidRPr="00853DCC" w:rsidRDefault="0040234E" w:rsidP="00853DCC">
      <w:pPr>
        <w:pStyle w:val="ochacontenttext"/>
        <w:numPr>
          <w:ilvl w:val="0"/>
          <w:numId w:val="7"/>
        </w:numPr>
        <w:rPr>
          <w:rFonts w:cs="Arial"/>
          <w:color w:val="auto"/>
          <w:sz w:val="28"/>
          <w:szCs w:val="28"/>
          <w:lang w:val="en-GB"/>
        </w:rPr>
      </w:pPr>
      <w:r w:rsidRPr="007623B9">
        <w:rPr>
          <w:rFonts w:eastAsiaTheme="minorEastAsia" w:cs="Arial"/>
          <w:color w:val="auto"/>
          <w:sz w:val="28"/>
          <w:szCs w:val="28"/>
          <w:lang w:val="en-GB"/>
        </w:rPr>
        <w:t>Contributions towards Sitrep to be sent daily by 13:00 hrs to VHT with copies to NDMO Planning Officer, Zoe</w:t>
      </w:r>
      <w:r w:rsidR="007623B9">
        <w:rPr>
          <w:rFonts w:eastAsiaTheme="minorEastAsia" w:cs="Arial"/>
          <w:color w:val="auto"/>
          <w:sz w:val="28"/>
          <w:szCs w:val="28"/>
          <w:lang w:val="en-GB"/>
        </w:rPr>
        <w:t xml:space="preserve"> Ayong,</w:t>
      </w:r>
      <w:r w:rsidR="007623B9">
        <w:rPr>
          <w:rFonts w:cs="Arial"/>
          <w:color w:val="auto"/>
          <w:sz w:val="28"/>
          <w:szCs w:val="28"/>
          <w:lang w:val="en-GB"/>
        </w:rPr>
        <w:t xml:space="preserve"> </w:t>
      </w:r>
      <w:hyperlink r:id="rId12" w:history="1">
        <w:r w:rsidR="007623B9" w:rsidRPr="007623B9">
          <w:rPr>
            <w:rFonts w:eastAsiaTheme="minorEastAsia" w:cs="Arial"/>
            <w:b/>
            <w:bCs/>
            <w:color w:val="auto"/>
            <w:sz w:val="28"/>
            <w:szCs w:val="28"/>
            <w:u w:val="single" w:color="0000FF"/>
            <w:lang w:val="en-GB"/>
          </w:rPr>
          <w:t>zayong@vanuatu.gov.vu</w:t>
        </w:r>
      </w:hyperlink>
      <w:r w:rsidR="00F629F7" w:rsidRPr="007623B9">
        <w:rPr>
          <w:rFonts w:eastAsiaTheme="minorEastAsia" w:cs="Arial"/>
          <w:color w:val="auto"/>
          <w:sz w:val="28"/>
          <w:szCs w:val="28"/>
          <w:lang w:val="en-GB"/>
        </w:rPr>
        <w:t xml:space="preserve"> and</w:t>
      </w:r>
      <w:r w:rsidR="007623B9" w:rsidRPr="007623B9">
        <w:rPr>
          <w:rFonts w:eastAsiaTheme="minorEastAsia" w:cs="Arial"/>
          <w:color w:val="auto"/>
          <w:sz w:val="28"/>
          <w:szCs w:val="28"/>
          <w:lang w:val="en-GB"/>
        </w:rPr>
        <w:t xml:space="preserve"> DM Adviser</w:t>
      </w:r>
      <w:r w:rsidR="00F629F7" w:rsidRPr="007623B9">
        <w:rPr>
          <w:rFonts w:eastAsiaTheme="minorEastAsia" w:cs="Arial"/>
          <w:color w:val="auto"/>
          <w:sz w:val="28"/>
          <w:szCs w:val="28"/>
          <w:lang w:val="en-GB"/>
        </w:rPr>
        <w:t>, Wojciech</w:t>
      </w:r>
      <w:r w:rsidR="007623B9" w:rsidRPr="007623B9">
        <w:rPr>
          <w:rFonts w:eastAsiaTheme="minorEastAsia" w:cs="Arial"/>
          <w:color w:val="auto"/>
          <w:sz w:val="28"/>
          <w:szCs w:val="28"/>
          <w:lang w:val="en-GB"/>
        </w:rPr>
        <w:t xml:space="preserve"> Dabrowka </w:t>
      </w:r>
      <w:hyperlink r:id="rId13" w:history="1">
        <w:r w:rsidR="00931EAE" w:rsidRPr="001F70F6">
          <w:rPr>
            <w:rStyle w:val="Hyperlink"/>
            <w:rFonts w:eastAsiaTheme="minorEastAsia" w:cs="Arial"/>
            <w:b/>
            <w:sz w:val="28"/>
            <w:szCs w:val="28"/>
            <w:lang w:val="en-GB"/>
          </w:rPr>
          <w:t>Wojciech.Dabrowka@dfat.gov.au</w:t>
        </w:r>
      </w:hyperlink>
      <w:r w:rsidR="00853DCC">
        <w:rPr>
          <w:rStyle w:val="Hyperlink"/>
          <w:rFonts w:cs="Arial"/>
          <w:color w:val="auto"/>
          <w:sz w:val="28"/>
          <w:szCs w:val="28"/>
          <w:u w:val="none"/>
          <w:lang w:val="en-GB"/>
        </w:rPr>
        <w:t xml:space="preserve"> a</w:t>
      </w:r>
      <w:r w:rsidR="00853DCC" w:rsidRPr="00853DCC">
        <w:rPr>
          <w:rFonts w:cs="Arial"/>
          <w:color w:val="auto"/>
          <w:sz w:val="28"/>
          <w:szCs w:val="28"/>
          <w:lang w:val="en-GB"/>
        </w:rPr>
        <w:t>nd Acting Director NDMO</w:t>
      </w:r>
      <w:r w:rsidR="00C4472C">
        <w:rPr>
          <w:rFonts w:cs="Arial"/>
          <w:color w:val="auto"/>
          <w:sz w:val="28"/>
          <w:szCs w:val="28"/>
          <w:lang w:val="en-GB"/>
        </w:rPr>
        <w:t xml:space="preserve">, Peter Korisa  </w:t>
      </w:r>
      <w:r w:rsidR="00853DCC">
        <w:rPr>
          <w:rFonts w:cs="Arial"/>
          <w:color w:val="auto"/>
          <w:sz w:val="28"/>
          <w:szCs w:val="28"/>
          <w:lang w:val="en-GB"/>
        </w:rPr>
        <w:t>pkorisa@vanuatu.gov.vu</w:t>
      </w:r>
    </w:p>
    <w:p w14:paraId="2E1177EF" w14:textId="4CDD4C00" w:rsidR="00853DCC" w:rsidRPr="00931EAE" w:rsidRDefault="00853DCC" w:rsidP="00853DCC">
      <w:pPr>
        <w:pStyle w:val="ochacontenttext"/>
        <w:ind w:left="720"/>
        <w:rPr>
          <w:rFonts w:cs="Arial"/>
          <w:color w:val="auto"/>
          <w:sz w:val="28"/>
          <w:szCs w:val="28"/>
          <w:lang w:val="en-GB"/>
        </w:rPr>
      </w:pPr>
    </w:p>
    <w:p w14:paraId="43BB7B7E" w14:textId="7E8F4F96" w:rsidR="00931EAE" w:rsidRPr="005F16F3" w:rsidRDefault="00931EAE" w:rsidP="00D279A7">
      <w:pPr>
        <w:pStyle w:val="ochacontenttext"/>
        <w:numPr>
          <w:ilvl w:val="0"/>
          <w:numId w:val="7"/>
        </w:numPr>
        <w:rPr>
          <w:rFonts w:cs="Arial"/>
          <w:color w:val="auto"/>
          <w:sz w:val="28"/>
          <w:szCs w:val="28"/>
          <w:lang w:val="en-GB"/>
        </w:rPr>
      </w:pPr>
      <w:r w:rsidRPr="00BE0AF1">
        <w:rPr>
          <w:rFonts w:eastAsiaTheme="minorEastAsia" w:cs="Arial"/>
          <w:color w:val="auto"/>
          <w:sz w:val="28"/>
          <w:szCs w:val="28"/>
          <w:lang w:val="en-GB"/>
        </w:rPr>
        <w:t xml:space="preserve">All Clusters </w:t>
      </w:r>
      <w:r w:rsidR="00BE0AF1" w:rsidRPr="00BE0AF1">
        <w:rPr>
          <w:rFonts w:eastAsiaTheme="minorEastAsia" w:cs="Arial"/>
          <w:color w:val="auto"/>
          <w:sz w:val="28"/>
          <w:szCs w:val="28"/>
          <w:lang w:val="en-GB"/>
        </w:rPr>
        <w:t xml:space="preserve">and Working Groups </w:t>
      </w:r>
      <w:r w:rsidRPr="00BE0AF1">
        <w:rPr>
          <w:rFonts w:eastAsiaTheme="minorEastAsia" w:cs="Arial"/>
          <w:color w:val="auto"/>
          <w:sz w:val="28"/>
          <w:szCs w:val="28"/>
          <w:lang w:val="en-GB"/>
        </w:rPr>
        <w:t>are asked to share information on any coordination meetings to include in the meeting schedule</w:t>
      </w:r>
      <w:r>
        <w:rPr>
          <w:rFonts w:eastAsiaTheme="minorEastAsia" w:cs="Arial"/>
          <w:b/>
          <w:color w:val="auto"/>
          <w:sz w:val="28"/>
          <w:szCs w:val="28"/>
          <w:lang w:val="en-GB"/>
        </w:rPr>
        <w:t xml:space="preserve">. </w:t>
      </w:r>
      <w:r w:rsidR="005F6F44">
        <w:rPr>
          <w:rFonts w:eastAsiaTheme="minorEastAsia" w:cs="Arial"/>
          <w:b/>
          <w:color w:val="auto"/>
          <w:sz w:val="28"/>
          <w:szCs w:val="28"/>
          <w:lang w:val="en-GB"/>
        </w:rPr>
        <w:t xml:space="preserve"> </w:t>
      </w:r>
      <w:r w:rsidR="005F6F44" w:rsidRPr="00BE0AF1">
        <w:rPr>
          <w:rFonts w:eastAsiaTheme="minorEastAsia" w:cs="Arial"/>
          <w:color w:val="auto"/>
          <w:sz w:val="28"/>
          <w:szCs w:val="28"/>
          <w:lang w:val="en-GB"/>
        </w:rPr>
        <w:t>Contact details as above.</w:t>
      </w:r>
      <w:r w:rsidR="005F6F44" w:rsidRPr="005F6F44">
        <w:rPr>
          <w:rFonts w:eastAsiaTheme="minorEastAsia" w:cs="Arial"/>
          <w:color w:val="auto"/>
          <w:sz w:val="28"/>
          <w:szCs w:val="28"/>
          <w:lang w:val="en-GB"/>
        </w:rPr>
        <w:t xml:space="preserve"> Meeting schedule to be maintained by NEOC. </w:t>
      </w:r>
    </w:p>
    <w:p w14:paraId="264EE075" w14:textId="6FA72E5A" w:rsidR="005F16F3" w:rsidRPr="005F16F3" w:rsidRDefault="005F16F3" w:rsidP="00D279A7">
      <w:pPr>
        <w:pStyle w:val="ochacontenttext"/>
        <w:numPr>
          <w:ilvl w:val="0"/>
          <w:numId w:val="7"/>
        </w:numPr>
        <w:rPr>
          <w:rFonts w:cs="Arial"/>
          <w:color w:val="auto"/>
          <w:sz w:val="28"/>
          <w:szCs w:val="28"/>
          <w:lang w:val="en-GB"/>
        </w:rPr>
      </w:pPr>
      <w:r>
        <w:rPr>
          <w:rFonts w:eastAsiaTheme="minorEastAsia" w:cs="Arial"/>
          <w:color w:val="auto"/>
          <w:sz w:val="28"/>
          <w:szCs w:val="28"/>
          <w:lang w:val="en-GB"/>
        </w:rPr>
        <w:t xml:space="preserve">No Coordination Meetings are to be held at the NEOC Room.  Conference Room at VMGD is available for coordination meetings.  Please make bookings with VMGD. </w:t>
      </w:r>
    </w:p>
    <w:p w14:paraId="1DD0D5CF" w14:textId="39F0FFC2" w:rsidR="005F16F3" w:rsidRDefault="00CF3364" w:rsidP="00D279A7">
      <w:pPr>
        <w:pStyle w:val="ochacontenttext"/>
        <w:numPr>
          <w:ilvl w:val="0"/>
          <w:numId w:val="7"/>
        </w:numPr>
        <w:rPr>
          <w:rFonts w:cs="Arial"/>
          <w:color w:val="auto"/>
          <w:sz w:val="28"/>
          <w:szCs w:val="28"/>
          <w:lang w:val="en-GB"/>
        </w:rPr>
      </w:pPr>
      <w:r>
        <w:rPr>
          <w:rFonts w:cs="Arial"/>
          <w:color w:val="auto"/>
          <w:sz w:val="28"/>
          <w:szCs w:val="28"/>
          <w:lang w:val="en-GB"/>
        </w:rPr>
        <w:t xml:space="preserve">All agencies are requested to inform NEOC on all arriving international staff.  NEOC to set up a registry. </w:t>
      </w:r>
    </w:p>
    <w:p w14:paraId="1D82B1F0" w14:textId="49D117A1" w:rsidR="00CF3364" w:rsidRDefault="00CF3364" w:rsidP="00D279A7">
      <w:pPr>
        <w:pStyle w:val="ochacontenttext"/>
        <w:numPr>
          <w:ilvl w:val="0"/>
          <w:numId w:val="7"/>
        </w:numPr>
        <w:rPr>
          <w:rFonts w:cs="Arial"/>
          <w:color w:val="auto"/>
          <w:sz w:val="28"/>
          <w:szCs w:val="28"/>
          <w:lang w:val="en-GB"/>
        </w:rPr>
      </w:pPr>
      <w:r>
        <w:rPr>
          <w:rFonts w:cs="Arial"/>
          <w:color w:val="auto"/>
          <w:sz w:val="28"/>
          <w:szCs w:val="28"/>
          <w:lang w:val="en-GB"/>
        </w:rPr>
        <w:t>All Clusters to inform NEOC of any surveys or as</w:t>
      </w:r>
      <w:r w:rsidR="005F6F44">
        <w:rPr>
          <w:rFonts w:cs="Arial"/>
          <w:color w:val="auto"/>
          <w:sz w:val="28"/>
          <w:szCs w:val="28"/>
          <w:lang w:val="en-GB"/>
        </w:rPr>
        <w:t xml:space="preserve">sessments planned or underway, </w:t>
      </w:r>
      <w:r>
        <w:rPr>
          <w:rFonts w:cs="Arial"/>
          <w:color w:val="auto"/>
          <w:sz w:val="28"/>
          <w:szCs w:val="28"/>
          <w:lang w:val="en-GB"/>
        </w:rPr>
        <w:t xml:space="preserve">NEOC to set up a registry of assessments. </w:t>
      </w:r>
    </w:p>
    <w:p w14:paraId="5AED2C0B" w14:textId="545067DC" w:rsidR="005F6F44" w:rsidRDefault="005F6F44" w:rsidP="00D279A7">
      <w:pPr>
        <w:pStyle w:val="ochacontenttext"/>
        <w:numPr>
          <w:ilvl w:val="0"/>
          <w:numId w:val="7"/>
        </w:numPr>
        <w:rPr>
          <w:rFonts w:cs="Arial"/>
          <w:color w:val="auto"/>
          <w:sz w:val="28"/>
          <w:szCs w:val="28"/>
          <w:lang w:val="en-GB"/>
        </w:rPr>
      </w:pPr>
      <w:r>
        <w:rPr>
          <w:rFonts w:cs="Arial"/>
          <w:color w:val="auto"/>
          <w:sz w:val="28"/>
          <w:szCs w:val="28"/>
          <w:lang w:val="en-GB"/>
        </w:rPr>
        <w:t xml:space="preserve">All Clusters and agencies are requested to share with NEOC any information based products including maps and contact lists that could be relevant to other agencies and coordination effort. </w:t>
      </w:r>
    </w:p>
    <w:p w14:paraId="36AEB7E5" w14:textId="77777777" w:rsidR="00CF3364" w:rsidRPr="005F16F3" w:rsidRDefault="00CF3364" w:rsidP="00CF3364">
      <w:pPr>
        <w:pStyle w:val="ochacontenttext"/>
        <w:ind w:left="720"/>
        <w:rPr>
          <w:rFonts w:cs="Arial"/>
          <w:color w:val="auto"/>
          <w:sz w:val="28"/>
          <w:szCs w:val="28"/>
          <w:lang w:val="en-GB"/>
        </w:rPr>
      </w:pPr>
    </w:p>
    <w:p w14:paraId="11C3F9B2" w14:textId="77777777" w:rsidR="005F16F3" w:rsidRPr="00BE0AF1" w:rsidRDefault="005F16F3" w:rsidP="005F16F3">
      <w:pPr>
        <w:pStyle w:val="ochacontenttext"/>
        <w:rPr>
          <w:rFonts w:cs="Arial"/>
          <w:color w:val="auto"/>
          <w:sz w:val="28"/>
          <w:szCs w:val="28"/>
          <w:lang w:val="en-GB"/>
        </w:rPr>
      </w:pPr>
    </w:p>
    <w:sectPr w:rsidR="005F16F3" w:rsidRPr="00BE0AF1" w:rsidSect="00347356">
      <w:headerReference w:type="default" r:id="rId14"/>
      <w:footerReference w:type="default" r:id="rId15"/>
      <w:footerReference w:type="first" r:id="rId16"/>
      <w:pgSz w:w="11907" w:h="16839" w:code="9"/>
      <w:pgMar w:top="567" w:right="851" w:bottom="1701" w:left="85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76087" w14:textId="77777777" w:rsidR="00CD0687" w:rsidRDefault="00CD0687">
      <w:r>
        <w:separator/>
      </w:r>
    </w:p>
  </w:endnote>
  <w:endnote w:type="continuationSeparator" w:id="0">
    <w:p w14:paraId="2A6104EB" w14:textId="77777777" w:rsidR="00CD0687" w:rsidRDefault="00CD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EB3B7" w14:textId="77777777" w:rsidR="00805610" w:rsidRPr="001850E1" w:rsidRDefault="00805610" w:rsidP="00905C26">
    <w:pPr>
      <w:pStyle w:val="Footer"/>
      <w:jc w:val="center"/>
      <w:rPr>
        <w:rFonts w:cs="Arial"/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401E5" w14:textId="77777777" w:rsidR="00805610" w:rsidRPr="00187447" w:rsidRDefault="00805610" w:rsidP="00905C26">
    <w:pPr>
      <w:pStyle w:val="Footer"/>
      <w:jc w:val="center"/>
      <w:rPr>
        <w:rFonts w:cs="Arial"/>
        <w:i/>
        <w:sz w:val="16"/>
        <w:szCs w:val="16"/>
      </w:rPr>
    </w:pPr>
    <w:r>
      <w:rPr>
        <w:noProof/>
        <w:lang w:val="en-NZ" w:eastAsia="en-NZ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1418F012" wp14:editId="1BBE9006">
              <wp:simplePos x="0" y="0"/>
              <wp:positionH relativeFrom="page">
                <wp:posOffset>540385</wp:posOffset>
              </wp:positionH>
              <wp:positionV relativeFrom="paragraph">
                <wp:posOffset>-82551</wp:posOffset>
              </wp:positionV>
              <wp:extent cx="6480175" cy="0"/>
              <wp:effectExtent l="0" t="0" r="22225" b="25400"/>
              <wp:wrapNone/>
              <wp:docPr id="26" name="Straight Connector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E88070" id="Straight Connector 2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42.55pt,-6.5pt" to="552.8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" strokecolor="#4579b8 [3044]">
              <o:lock v:ext="edit" shapetype="f"/>
              <w10:wrap anchorx="page"/>
            </v:line>
          </w:pict>
        </mc:Fallback>
      </mc:AlternateContent>
    </w:r>
  </w:p>
  <w:p w14:paraId="4CE98781" w14:textId="77777777" w:rsidR="00805610" w:rsidRPr="00187447" w:rsidRDefault="00805610" w:rsidP="00905C26">
    <w:pPr>
      <w:pStyle w:val="Footer"/>
      <w:jc w:val="center"/>
      <w:rPr>
        <w:rFonts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65179D" w14:textId="77777777" w:rsidR="00CD0687" w:rsidRDefault="00CD0687">
      <w:r>
        <w:separator/>
      </w:r>
    </w:p>
  </w:footnote>
  <w:footnote w:type="continuationSeparator" w:id="0">
    <w:p w14:paraId="70DD2A9E" w14:textId="77777777" w:rsidR="00CD0687" w:rsidRDefault="00CD0687">
      <w:r>
        <w:continuationSeparator/>
      </w:r>
    </w:p>
  </w:footnote>
  <w:footnote w:id="1">
    <w:p w14:paraId="1BE0B051" w14:textId="4CCD02D1" w:rsidR="00805610" w:rsidRPr="00771211" w:rsidRDefault="00805610" w:rsidP="00A3524F">
      <w:pPr>
        <w:pStyle w:val="FootnoteText"/>
        <w:rPr>
          <w:lang w:val="en-US"/>
        </w:rPr>
      </w:pPr>
    </w:p>
  </w:footnote>
  <w:footnote w:id="2">
    <w:p w14:paraId="15D8C1CF" w14:textId="597C8317" w:rsidR="00805610" w:rsidRPr="00771211" w:rsidRDefault="00805610" w:rsidP="00A3524F">
      <w:pPr>
        <w:pStyle w:val="FootnoteText"/>
        <w:rPr>
          <w:lang w:val="en-US"/>
        </w:rPr>
      </w:pPr>
    </w:p>
  </w:footnote>
  <w:footnote w:id="3">
    <w:p w14:paraId="378FE663" w14:textId="5DD1ECF6" w:rsidR="00805610" w:rsidRPr="00771211" w:rsidRDefault="00805610" w:rsidP="00A3524F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4C347" w14:textId="0B67E6EB" w:rsidR="00805610" w:rsidRPr="00435969" w:rsidRDefault="00805610" w:rsidP="00905C26">
    <w:pPr>
      <w:pStyle w:val="ochaheaderfooter"/>
      <w:jc w:val="right"/>
      <w:rPr>
        <w:color w:val="026CB6"/>
        <w:sz w:val="20"/>
        <w:szCs w:val="20"/>
      </w:rPr>
    </w:pPr>
    <w:r>
      <w:rPr>
        <w:noProof/>
        <w:color w:val="026CB6"/>
        <w:szCs w:val="20"/>
        <w:lang w:val="en-NZ" w:eastAsia="en-NZ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084F257" wp14:editId="7751B1A5">
              <wp:simplePos x="0" y="0"/>
              <wp:positionH relativeFrom="page">
                <wp:align>center</wp:align>
              </wp:positionH>
              <wp:positionV relativeFrom="page">
                <wp:posOffset>540384</wp:posOffset>
              </wp:positionV>
              <wp:extent cx="6480175" cy="0"/>
              <wp:effectExtent l="0" t="0" r="22225" b="2540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4801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F995A9" id="Straight Connector 7" o:spid="_x0000_s1026" style="position:absolute;flip:x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page;mso-position-vertical:absolute;mso-position-vertical-relative:page;mso-width-percent:0;mso-height-percent:0;mso-width-relative:margin;mso-height-relative:page" from="0,42.55pt" to="510.2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" strokecolor="#4579b8 [3044]">
              <o:lock v:ext="edit" shapetype="f"/>
              <w10:wrap anchorx="page" anchory="page"/>
            </v:line>
          </w:pict>
        </mc:Fallback>
      </mc:AlternateContent>
    </w:r>
    <w:r>
      <w:rPr>
        <w:noProof/>
        <w:color w:val="026CB6"/>
        <w:szCs w:val="20"/>
        <w:lang w:eastAsia="en-US"/>
      </w:rPr>
      <w:t xml:space="preserve">Vanuatu NDMO,  Cyclone Pam Situation Report No. 4 </w:t>
    </w:r>
    <w:r w:rsidRPr="00903329">
      <w:rPr>
        <w:color w:val="026CB6"/>
        <w:sz w:val="20"/>
        <w:szCs w:val="20"/>
      </w:rPr>
      <w:t xml:space="preserve"> </w:t>
    </w:r>
    <w:r>
      <w:rPr>
        <w:b/>
        <w:color w:val="026CB6"/>
        <w:sz w:val="20"/>
        <w:szCs w:val="20"/>
      </w:rPr>
      <w:t>|</w:t>
    </w:r>
    <w:r>
      <w:rPr>
        <w:color w:val="026CB6"/>
        <w:sz w:val="20"/>
        <w:szCs w:val="20"/>
      </w:rPr>
      <w:t xml:space="preserve"> </w:t>
    </w:r>
    <w:r w:rsidRPr="00903329">
      <w:rPr>
        <w:color w:val="026CB6"/>
        <w:sz w:val="20"/>
        <w:szCs w:val="20"/>
      </w:rPr>
      <w:fldChar w:fldCharType="begin"/>
    </w:r>
    <w:r w:rsidRPr="00903329">
      <w:rPr>
        <w:color w:val="026CB6"/>
        <w:sz w:val="20"/>
        <w:szCs w:val="20"/>
      </w:rPr>
      <w:instrText xml:space="preserve"> PAGE   \* MERGEFORMAT </w:instrText>
    </w:r>
    <w:r w:rsidRPr="00903329">
      <w:rPr>
        <w:color w:val="026CB6"/>
        <w:sz w:val="20"/>
        <w:szCs w:val="20"/>
      </w:rPr>
      <w:fldChar w:fldCharType="separate"/>
    </w:r>
    <w:r w:rsidR="00982146">
      <w:rPr>
        <w:noProof/>
        <w:color w:val="026CB6"/>
        <w:sz w:val="20"/>
        <w:szCs w:val="20"/>
      </w:rPr>
      <w:t>10</w:t>
    </w:r>
    <w:r w:rsidRPr="00903329">
      <w:rPr>
        <w:color w:val="026CB6"/>
        <w:sz w:val="20"/>
        <w:szCs w:val="20"/>
      </w:rPr>
      <w:fldChar w:fldCharType="end"/>
    </w:r>
  </w:p>
  <w:p w14:paraId="39E445CC" w14:textId="77777777" w:rsidR="00805610" w:rsidRDefault="0080561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11CAA"/>
    <w:multiLevelType w:val="hybridMultilevel"/>
    <w:tmpl w:val="C8E46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A4B61"/>
    <w:multiLevelType w:val="hybridMultilevel"/>
    <w:tmpl w:val="8F9482F4"/>
    <w:lvl w:ilvl="0" w:tplc="62A01D2C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860D43"/>
    <w:multiLevelType w:val="hybridMultilevel"/>
    <w:tmpl w:val="FEC0AD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BF4BB8"/>
    <w:multiLevelType w:val="hybridMultilevel"/>
    <w:tmpl w:val="09346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A927A7"/>
    <w:multiLevelType w:val="hybridMultilevel"/>
    <w:tmpl w:val="EC5E7210"/>
    <w:lvl w:ilvl="0" w:tplc="2F821E3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6C1F1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84B00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58026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F2490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B8D48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94438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FA3CA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5EF4D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5FC09CE"/>
    <w:multiLevelType w:val="hybridMultilevel"/>
    <w:tmpl w:val="07CA2BF2"/>
    <w:lvl w:ilvl="0" w:tplc="570E45D6">
      <w:start w:val="1"/>
      <w:numFmt w:val="bullet"/>
      <w:pStyle w:val="ochabulletpoin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CA7E90"/>
    <w:multiLevelType w:val="hybridMultilevel"/>
    <w:tmpl w:val="3AD8D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D4973"/>
    <w:multiLevelType w:val="hybridMultilevel"/>
    <w:tmpl w:val="F6FA6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224140"/>
    <w:multiLevelType w:val="hybridMultilevel"/>
    <w:tmpl w:val="F6BAC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477AED"/>
    <w:multiLevelType w:val="hybridMultilevel"/>
    <w:tmpl w:val="5FD84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6213A"/>
    <w:multiLevelType w:val="hybridMultilevel"/>
    <w:tmpl w:val="C664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C652BF"/>
    <w:multiLevelType w:val="hybridMultilevel"/>
    <w:tmpl w:val="73F4E3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3D82537"/>
    <w:multiLevelType w:val="hybridMultilevel"/>
    <w:tmpl w:val="C52A8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7C5376"/>
    <w:multiLevelType w:val="hybridMultilevel"/>
    <w:tmpl w:val="3B825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8074C0"/>
    <w:multiLevelType w:val="hybridMultilevel"/>
    <w:tmpl w:val="9BE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E517BF"/>
    <w:multiLevelType w:val="hybridMultilevel"/>
    <w:tmpl w:val="5A90A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613B34"/>
    <w:multiLevelType w:val="hybridMultilevel"/>
    <w:tmpl w:val="E968C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D5217B"/>
    <w:multiLevelType w:val="hybridMultilevel"/>
    <w:tmpl w:val="510A7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D75A88"/>
    <w:multiLevelType w:val="hybridMultilevel"/>
    <w:tmpl w:val="98B6217C"/>
    <w:lvl w:ilvl="0" w:tplc="D2A212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192BCD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F76C93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A8ABD8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72A534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A1A52E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450B5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696DE9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46AC77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6B3F87"/>
    <w:multiLevelType w:val="hybridMultilevel"/>
    <w:tmpl w:val="D85E4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CA6252"/>
    <w:multiLevelType w:val="hybridMultilevel"/>
    <w:tmpl w:val="77D22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775375"/>
    <w:multiLevelType w:val="hybridMultilevel"/>
    <w:tmpl w:val="DE668D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A92FB7"/>
    <w:multiLevelType w:val="hybridMultilevel"/>
    <w:tmpl w:val="9BD6D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2C44A1"/>
    <w:multiLevelType w:val="hybridMultilevel"/>
    <w:tmpl w:val="47785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403BE3"/>
    <w:multiLevelType w:val="hybridMultilevel"/>
    <w:tmpl w:val="57386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8518A9"/>
    <w:multiLevelType w:val="hybridMultilevel"/>
    <w:tmpl w:val="5E3A4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BE3F03"/>
    <w:multiLevelType w:val="hybridMultilevel"/>
    <w:tmpl w:val="2F949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EB78A9"/>
    <w:multiLevelType w:val="hybridMultilevel"/>
    <w:tmpl w:val="7952B22A"/>
    <w:lvl w:ilvl="0" w:tplc="334079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8321E9"/>
    <w:multiLevelType w:val="hybridMultilevel"/>
    <w:tmpl w:val="660A1A0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15C40DA"/>
    <w:multiLevelType w:val="hybridMultilevel"/>
    <w:tmpl w:val="78306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5852F5"/>
    <w:multiLevelType w:val="hybridMultilevel"/>
    <w:tmpl w:val="6DFCE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2E6910"/>
    <w:multiLevelType w:val="hybridMultilevel"/>
    <w:tmpl w:val="A95A89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4F4A54"/>
    <w:multiLevelType w:val="hybridMultilevel"/>
    <w:tmpl w:val="8104E03C"/>
    <w:lvl w:ilvl="0" w:tplc="EA22A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88A988">
      <w:start w:val="1250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AA35CC">
      <w:start w:val="1250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2293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5A48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103A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0EB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28C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24D6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C9320F4"/>
    <w:multiLevelType w:val="hybridMultilevel"/>
    <w:tmpl w:val="1584C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10544F"/>
    <w:multiLevelType w:val="hybridMultilevel"/>
    <w:tmpl w:val="56D23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B00BC8"/>
    <w:multiLevelType w:val="hybridMultilevel"/>
    <w:tmpl w:val="4A1EE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9F204F"/>
    <w:multiLevelType w:val="hybridMultilevel"/>
    <w:tmpl w:val="565E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FD31C8"/>
    <w:multiLevelType w:val="hybridMultilevel"/>
    <w:tmpl w:val="152A6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26"/>
  </w:num>
  <w:num w:numId="5">
    <w:abstractNumId w:val="31"/>
  </w:num>
  <w:num w:numId="6">
    <w:abstractNumId w:val="21"/>
  </w:num>
  <w:num w:numId="7">
    <w:abstractNumId w:val="36"/>
  </w:num>
  <w:num w:numId="8">
    <w:abstractNumId w:val="34"/>
  </w:num>
  <w:num w:numId="9">
    <w:abstractNumId w:val="30"/>
  </w:num>
  <w:num w:numId="10">
    <w:abstractNumId w:val="29"/>
  </w:num>
  <w:num w:numId="11">
    <w:abstractNumId w:val="33"/>
  </w:num>
  <w:num w:numId="12">
    <w:abstractNumId w:val="20"/>
  </w:num>
  <w:num w:numId="13">
    <w:abstractNumId w:val="37"/>
  </w:num>
  <w:num w:numId="14">
    <w:abstractNumId w:val="3"/>
  </w:num>
  <w:num w:numId="15">
    <w:abstractNumId w:val="35"/>
  </w:num>
  <w:num w:numId="16">
    <w:abstractNumId w:val="6"/>
  </w:num>
  <w:num w:numId="17">
    <w:abstractNumId w:val="2"/>
  </w:num>
  <w:num w:numId="18">
    <w:abstractNumId w:val="11"/>
  </w:num>
  <w:num w:numId="19">
    <w:abstractNumId w:val="16"/>
  </w:num>
  <w:num w:numId="20">
    <w:abstractNumId w:val="32"/>
  </w:num>
  <w:num w:numId="21">
    <w:abstractNumId w:val="1"/>
  </w:num>
  <w:num w:numId="22">
    <w:abstractNumId w:val="18"/>
  </w:num>
  <w:num w:numId="23">
    <w:abstractNumId w:val="4"/>
  </w:num>
  <w:num w:numId="24">
    <w:abstractNumId w:val="28"/>
  </w:num>
  <w:num w:numId="25">
    <w:abstractNumId w:val="10"/>
  </w:num>
  <w:num w:numId="26">
    <w:abstractNumId w:val="13"/>
  </w:num>
  <w:num w:numId="27">
    <w:abstractNumId w:val="9"/>
  </w:num>
  <w:num w:numId="28">
    <w:abstractNumId w:val="25"/>
  </w:num>
  <w:num w:numId="29">
    <w:abstractNumId w:val="15"/>
  </w:num>
  <w:num w:numId="30">
    <w:abstractNumId w:val="14"/>
  </w:num>
  <w:num w:numId="31">
    <w:abstractNumId w:val="24"/>
  </w:num>
  <w:num w:numId="32">
    <w:abstractNumId w:val="22"/>
  </w:num>
  <w:num w:numId="33">
    <w:abstractNumId w:val="27"/>
  </w:num>
  <w:num w:numId="34">
    <w:abstractNumId w:val="12"/>
  </w:num>
  <w:num w:numId="35">
    <w:abstractNumId w:val="23"/>
  </w:num>
  <w:num w:numId="36">
    <w:abstractNumId w:val="7"/>
  </w:num>
  <w:num w:numId="37">
    <w:abstractNumId w:val="19"/>
  </w:num>
  <w:num w:numId="38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56"/>
    <w:rsid w:val="00017581"/>
    <w:rsid w:val="00084177"/>
    <w:rsid w:val="00085920"/>
    <w:rsid w:val="000C0873"/>
    <w:rsid w:val="001215AA"/>
    <w:rsid w:val="00160A80"/>
    <w:rsid w:val="00161463"/>
    <w:rsid w:val="00182D42"/>
    <w:rsid w:val="001A13EB"/>
    <w:rsid w:val="001A62AA"/>
    <w:rsid w:val="001B0216"/>
    <w:rsid w:val="001E0683"/>
    <w:rsid w:val="00221F38"/>
    <w:rsid w:val="00246F47"/>
    <w:rsid w:val="00260B48"/>
    <w:rsid w:val="00263D5D"/>
    <w:rsid w:val="002C2D24"/>
    <w:rsid w:val="003243AB"/>
    <w:rsid w:val="00347356"/>
    <w:rsid w:val="003A086C"/>
    <w:rsid w:val="003D22B8"/>
    <w:rsid w:val="003D30BB"/>
    <w:rsid w:val="003F57CD"/>
    <w:rsid w:val="0040234E"/>
    <w:rsid w:val="0044150A"/>
    <w:rsid w:val="00442F68"/>
    <w:rsid w:val="00477808"/>
    <w:rsid w:val="00506E68"/>
    <w:rsid w:val="00530FE8"/>
    <w:rsid w:val="00546CCD"/>
    <w:rsid w:val="00575441"/>
    <w:rsid w:val="005C6422"/>
    <w:rsid w:val="005D7A67"/>
    <w:rsid w:val="005E7353"/>
    <w:rsid w:val="005F16F3"/>
    <w:rsid w:val="005F6F44"/>
    <w:rsid w:val="0062056A"/>
    <w:rsid w:val="00620C25"/>
    <w:rsid w:val="00657D45"/>
    <w:rsid w:val="00682A1D"/>
    <w:rsid w:val="00695274"/>
    <w:rsid w:val="00696EF4"/>
    <w:rsid w:val="006A007C"/>
    <w:rsid w:val="006B6990"/>
    <w:rsid w:val="006C2176"/>
    <w:rsid w:val="006D4F00"/>
    <w:rsid w:val="006D540A"/>
    <w:rsid w:val="00700842"/>
    <w:rsid w:val="00720A4D"/>
    <w:rsid w:val="00721705"/>
    <w:rsid w:val="007623B9"/>
    <w:rsid w:val="007E22F1"/>
    <w:rsid w:val="007F26B5"/>
    <w:rsid w:val="008033A1"/>
    <w:rsid w:val="008034E9"/>
    <w:rsid w:val="00805610"/>
    <w:rsid w:val="00822822"/>
    <w:rsid w:val="00853DCC"/>
    <w:rsid w:val="0086101B"/>
    <w:rsid w:val="008B0012"/>
    <w:rsid w:val="00905C26"/>
    <w:rsid w:val="009108BC"/>
    <w:rsid w:val="00931EAE"/>
    <w:rsid w:val="00962BCD"/>
    <w:rsid w:val="00982146"/>
    <w:rsid w:val="009E1B64"/>
    <w:rsid w:val="00A055A0"/>
    <w:rsid w:val="00A3524F"/>
    <w:rsid w:val="00A5609E"/>
    <w:rsid w:val="00A66646"/>
    <w:rsid w:val="00A94AF9"/>
    <w:rsid w:val="00B21C6E"/>
    <w:rsid w:val="00B3073E"/>
    <w:rsid w:val="00B54CE9"/>
    <w:rsid w:val="00B6101A"/>
    <w:rsid w:val="00BB3E59"/>
    <w:rsid w:val="00BE0AF1"/>
    <w:rsid w:val="00C23351"/>
    <w:rsid w:val="00C4472C"/>
    <w:rsid w:val="00C53BDF"/>
    <w:rsid w:val="00CD0687"/>
    <w:rsid w:val="00CD39DC"/>
    <w:rsid w:val="00CE22CD"/>
    <w:rsid w:val="00CF031E"/>
    <w:rsid w:val="00CF3364"/>
    <w:rsid w:val="00D00FF2"/>
    <w:rsid w:val="00D279A7"/>
    <w:rsid w:val="00D31031"/>
    <w:rsid w:val="00D32CBD"/>
    <w:rsid w:val="00D548BC"/>
    <w:rsid w:val="00D55CAE"/>
    <w:rsid w:val="00D64340"/>
    <w:rsid w:val="00D77214"/>
    <w:rsid w:val="00DE7D58"/>
    <w:rsid w:val="00E05C5D"/>
    <w:rsid w:val="00E81CA8"/>
    <w:rsid w:val="00EA5514"/>
    <w:rsid w:val="00ED4C21"/>
    <w:rsid w:val="00F40622"/>
    <w:rsid w:val="00F629F7"/>
    <w:rsid w:val="00FA6832"/>
    <w:rsid w:val="00FB32BE"/>
    <w:rsid w:val="00FB5A34"/>
    <w:rsid w:val="00FC69AF"/>
    <w:rsid w:val="00FC7DDC"/>
    <w:rsid w:val="00FF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DA7B8"/>
  <w14:defaultImageDpi w14:val="300"/>
  <w15:docId w15:val="{019BA24A-6135-4BF9-BFBB-6DC41AD4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356"/>
    <w:rPr>
      <w:rFonts w:ascii="Arial" w:eastAsiaTheme="minorHAnsi" w:hAnsi="Arial"/>
      <w:color w:val="404040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735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chacontentheading">
    <w:name w:val="ocha_content_heading"/>
    <w:qFormat/>
    <w:rsid w:val="00347356"/>
    <w:pPr>
      <w:widowControl w:val="0"/>
      <w:pBdr>
        <w:bottom w:val="single" w:sz="2" w:space="1" w:color="026CB6"/>
      </w:pBdr>
      <w:spacing w:before="240" w:after="160" w:line="440" w:lineRule="exact"/>
    </w:pPr>
    <w:rPr>
      <w:rFonts w:ascii="Arial" w:eastAsia="Calibri" w:hAnsi="Arial" w:cs="Arial"/>
      <w:color w:val="026CB6"/>
      <w:spacing w:val="8"/>
      <w:w w:val="90"/>
      <w:sz w:val="40"/>
      <w:szCs w:val="40"/>
      <w:lang w:val="en"/>
    </w:rPr>
  </w:style>
  <w:style w:type="paragraph" w:customStyle="1" w:styleId="ochacontenttext">
    <w:name w:val="ocha_content_text"/>
    <w:qFormat/>
    <w:rsid w:val="00347356"/>
    <w:pPr>
      <w:spacing w:after="100"/>
    </w:pPr>
    <w:rPr>
      <w:rFonts w:ascii="Arial" w:eastAsia="PMingLiU" w:hAnsi="Arial" w:cs="Times New Roman"/>
      <w:color w:val="404040"/>
      <w:sz w:val="20"/>
      <w:lang w:eastAsia="zh-TW"/>
    </w:rPr>
  </w:style>
  <w:style w:type="paragraph" w:customStyle="1" w:styleId="ochacontentheading2">
    <w:name w:val="ocha_content_heading2"/>
    <w:qFormat/>
    <w:rsid w:val="00347356"/>
    <w:pPr>
      <w:pBdr>
        <w:bottom w:val="single" w:sz="2" w:space="1" w:color="D9D9D9" w:themeColor="background1" w:themeShade="D9"/>
      </w:pBdr>
      <w:spacing w:before="160" w:after="100"/>
    </w:pPr>
    <w:rPr>
      <w:rFonts w:ascii="Arial" w:eastAsia="PMingLiU" w:hAnsi="Arial" w:cs="Times New Roman"/>
      <w:b/>
      <w:color w:val="026CB6"/>
      <w:sz w:val="22"/>
      <w:szCs w:val="20"/>
      <w:lang w:eastAsia="zh-TW"/>
    </w:rPr>
  </w:style>
  <w:style w:type="paragraph" w:customStyle="1" w:styleId="ochabulletpoint">
    <w:name w:val="ocha_bullet_point"/>
    <w:qFormat/>
    <w:rsid w:val="00347356"/>
    <w:pPr>
      <w:numPr>
        <w:numId w:val="1"/>
      </w:numPr>
      <w:spacing w:before="100" w:after="100"/>
      <w:ind w:left="284" w:hanging="284"/>
      <w:contextualSpacing/>
    </w:pPr>
    <w:rPr>
      <w:rFonts w:ascii="Arial" w:eastAsia="PMingLiU" w:hAnsi="Arial" w:cs="Times New Roman"/>
      <w:color w:val="404040"/>
      <w:sz w:val="20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3473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356"/>
    <w:rPr>
      <w:rFonts w:ascii="Arial" w:eastAsiaTheme="minorHAnsi" w:hAnsi="Arial"/>
      <w:color w:val="404040"/>
      <w:sz w:val="20"/>
      <w:szCs w:val="22"/>
    </w:rPr>
  </w:style>
  <w:style w:type="paragraph" w:customStyle="1" w:styleId="ochacaption">
    <w:name w:val="ocha_caption"/>
    <w:qFormat/>
    <w:rsid w:val="00347356"/>
    <w:rPr>
      <w:rFonts w:ascii="Arial" w:eastAsiaTheme="minorHAnsi" w:hAnsi="Arial"/>
      <w:color w:val="808080" w:themeColor="background1" w:themeShade="80"/>
      <w:sz w:val="14"/>
      <w:szCs w:val="14"/>
    </w:rPr>
  </w:style>
  <w:style w:type="paragraph" w:customStyle="1" w:styleId="ochaheaderfooter">
    <w:name w:val="ocha_header_footer"/>
    <w:rsid w:val="00347356"/>
    <w:rPr>
      <w:rFonts w:ascii="Arial" w:eastAsia="PMingLiU" w:hAnsi="Arial" w:cs="Arial"/>
      <w:color w:val="999999"/>
      <w:sz w:val="16"/>
      <w:szCs w:val="16"/>
      <w:lang w:eastAsia="zh-TW"/>
    </w:rPr>
  </w:style>
  <w:style w:type="paragraph" w:customStyle="1" w:styleId="ochatabletext">
    <w:name w:val="ocha_table_text"/>
    <w:qFormat/>
    <w:rsid w:val="00347356"/>
    <w:pPr>
      <w:spacing w:line="276" w:lineRule="auto"/>
    </w:pPr>
    <w:rPr>
      <w:rFonts w:ascii="Arial" w:eastAsiaTheme="minorHAnsi" w:hAnsi="Arial"/>
      <w:color w:val="404040"/>
      <w:sz w:val="16"/>
      <w:szCs w:val="22"/>
    </w:rPr>
  </w:style>
  <w:style w:type="character" w:customStyle="1" w:styleId="ochablue">
    <w:name w:val="ocha_blue"/>
    <w:uiPriority w:val="1"/>
    <w:qFormat/>
    <w:rsid w:val="00347356"/>
    <w:rPr>
      <w:color w:val="026CB6"/>
    </w:rPr>
  </w:style>
  <w:style w:type="table" w:customStyle="1" w:styleId="ochabluebox">
    <w:name w:val="ocha_blue_box"/>
    <w:basedOn w:val="TableNormal"/>
    <w:uiPriority w:val="99"/>
    <w:rsid w:val="00347356"/>
    <w:rPr>
      <w:rFonts w:ascii="Arial" w:eastAsiaTheme="minorHAnsi" w:hAnsi="Arial"/>
      <w:color w:val="404040"/>
      <w:sz w:val="16"/>
      <w:szCs w:val="22"/>
    </w:rPr>
    <w:tblPr>
      <w:tblCellMar>
        <w:top w:w="113" w:type="dxa"/>
        <w:bottom w:w="113" w:type="dxa"/>
      </w:tblCellMar>
    </w:tblPr>
    <w:tcPr>
      <w:shd w:val="clear" w:color="auto" w:fill="EEF3FA"/>
    </w:tcPr>
  </w:style>
  <w:style w:type="paragraph" w:customStyle="1" w:styleId="ochabignumber">
    <w:name w:val="ocha_big_number"/>
    <w:basedOn w:val="Normal"/>
    <w:qFormat/>
    <w:rsid w:val="00347356"/>
    <w:rPr>
      <w:color w:val="026CB6"/>
      <w:sz w:val="32"/>
      <w:szCs w:val="32"/>
    </w:rPr>
  </w:style>
  <w:style w:type="paragraph" w:customStyle="1" w:styleId="ochabignumerinbox">
    <w:name w:val="ocha_big_numer_in_box"/>
    <w:next w:val="ochacontenttext"/>
    <w:qFormat/>
    <w:rsid w:val="00347356"/>
    <w:pPr>
      <w:framePr w:hSpace="181" w:wrap="around" w:vAnchor="text" w:hAnchor="text" w:xAlign="right" w:y="1"/>
      <w:spacing w:after="200" w:line="276" w:lineRule="auto"/>
      <w:suppressOverlap/>
      <w:jc w:val="center"/>
    </w:pPr>
    <w:rPr>
      <w:rFonts w:ascii="Arial" w:eastAsiaTheme="minorHAnsi" w:hAnsi="Arial"/>
      <w:color w:val="026CB6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3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356"/>
    <w:rPr>
      <w:rFonts w:ascii="Lucida Grande" w:eastAsiaTheme="minorHAnsi" w:hAnsi="Lucida Grande" w:cs="Lucida Grande"/>
      <w:color w:val="404040"/>
      <w:sz w:val="18"/>
      <w:szCs w:val="18"/>
    </w:rPr>
  </w:style>
  <w:style w:type="paragraph" w:styleId="ListParagraph">
    <w:name w:val="List Paragraph"/>
    <w:basedOn w:val="Normal"/>
    <w:uiPriority w:val="34"/>
    <w:qFormat/>
    <w:rsid w:val="00905C26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40234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54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40A"/>
    <w:rPr>
      <w:rFonts w:ascii="Arial" w:eastAsiaTheme="minorHAnsi" w:hAnsi="Arial"/>
      <w:color w:val="404040"/>
      <w:sz w:val="20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5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auto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5CAE"/>
    <w:rPr>
      <w:rFonts w:ascii="Courier New" w:eastAsia="Times New Roman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E0AF1"/>
    <w:pPr>
      <w:spacing w:before="100" w:beforeAutospacing="1" w:after="100" w:afterAutospacing="1"/>
    </w:pPr>
    <w:rPr>
      <w:rFonts w:ascii="Times" w:eastAsiaTheme="minorEastAsia" w:hAnsi="Times" w:cs="Times New Roman"/>
      <w:color w:val="auto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524F"/>
    <w:rPr>
      <w:rFonts w:asciiTheme="minorHAnsi" w:hAnsiTheme="minorHAnsi"/>
      <w:color w:val="auto"/>
      <w:szCs w:val="20"/>
      <w:lang w:val="de-D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524F"/>
    <w:rPr>
      <w:rFonts w:eastAsiaTheme="minorHAnsi"/>
      <w:sz w:val="20"/>
      <w:szCs w:val="20"/>
      <w:lang w:val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A352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2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56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mailto:Wojciech.Dabrowka@dfat.gov.a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zayong@vanuatu.gov.v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2105</Words>
  <Characters>12002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AusAID</Company>
  <LinksUpToDate>false</LinksUpToDate>
  <CharactersWithSpaces>14079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Dabrowka</dc:creator>
  <cp:lastModifiedBy>Peter</cp:lastModifiedBy>
  <cp:revision>2</cp:revision>
  <dcterms:created xsi:type="dcterms:W3CDTF">2015-03-17T00:32:00Z</dcterms:created>
  <dcterms:modified xsi:type="dcterms:W3CDTF">2015-03-17T00:32:00Z</dcterms:modified>
</cp:coreProperties>
</file>