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3A364" w14:textId="34FA1007" w:rsidR="00F55312" w:rsidRDefault="001B1260" w:rsidP="00C44820">
      <w:pPr>
        <w:rPr>
          <w:rFonts w:asciiTheme="majorHAnsi" w:hAnsiTheme="majorHAnsi"/>
          <w:b/>
          <w:bCs/>
          <w:lang w:val="en-IE"/>
        </w:rPr>
      </w:pPr>
      <w:r>
        <w:rPr>
          <w:rFonts w:asciiTheme="majorHAnsi" w:hAnsiTheme="majorHAnsi"/>
          <w:b/>
          <w:bCs/>
          <w:lang w:val="en-IE"/>
        </w:rPr>
        <w:t>P</w:t>
      </w:r>
      <w:r w:rsidR="00F55312">
        <w:rPr>
          <w:rFonts w:asciiTheme="majorHAnsi" w:hAnsiTheme="majorHAnsi"/>
          <w:b/>
          <w:bCs/>
          <w:lang w:val="en-IE"/>
        </w:rPr>
        <w:t xml:space="preserve">ASSA in Nepal </w:t>
      </w:r>
      <w:r w:rsidR="00263B82">
        <w:rPr>
          <w:rFonts w:asciiTheme="majorHAnsi" w:hAnsiTheme="majorHAnsi"/>
          <w:b/>
          <w:bCs/>
          <w:lang w:val="en-IE"/>
        </w:rPr>
        <w:t xml:space="preserve">EQ 2015 Response </w:t>
      </w:r>
      <w:r w:rsidR="00F55312">
        <w:rPr>
          <w:rFonts w:asciiTheme="majorHAnsi" w:hAnsiTheme="majorHAnsi"/>
          <w:b/>
          <w:bCs/>
          <w:lang w:val="en-IE"/>
        </w:rPr>
        <w:t>Context – guidance</w:t>
      </w:r>
    </w:p>
    <w:p w14:paraId="37CDE095" w14:textId="77777777" w:rsidR="00F55312" w:rsidRDefault="00F55312" w:rsidP="00C44820">
      <w:pPr>
        <w:rPr>
          <w:rFonts w:asciiTheme="majorHAnsi" w:hAnsiTheme="majorHAnsi"/>
          <w:b/>
          <w:bCs/>
          <w:lang w:val="en-IE"/>
        </w:rPr>
      </w:pPr>
    </w:p>
    <w:p w14:paraId="0D6C0EA5" w14:textId="495822CD" w:rsidR="00F55312" w:rsidRPr="007978D4" w:rsidRDefault="00F55312" w:rsidP="00C44820">
      <w:pPr>
        <w:rPr>
          <w:rFonts w:asciiTheme="majorHAnsi" w:hAnsiTheme="majorHAnsi"/>
          <w:u w:val="single"/>
          <w:lang w:val="en-IE"/>
        </w:rPr>
      </w:pPr>
      <w:r w:rsidRPr="007978D4">
        <w:rPr>
          <w:rFonts w:asciiTheme="majorHAnsi" w:hAnsiTheme="majorHAnsi"/>
          <w:u w:val="single"/>
          <w:lang w:val="en-IE"/>
        </w:rPr>
        <w:t>Introduction</w:t>
      </w:r>
    </w:p>
    <w:p w14:paraId="553BE26C" w14:textId="3CDCC47C" w:rsidR="00F55312" w:rsidRDefault="00F55312" w:rsidP="00F55312">
      <w:pPr>
        <w:rPr>
          <w:rFonts w:asciiTheme="majorHAnsi" w:hAnsiTheme="majorHAnsi"/>
          <w:lang w:val="en-IE"/>
        </w:rPr>
      </w:pPr>
      <w:r>
        <w:rPr>
          <w:rFonts w:asciiTheme="majorHAnsi" w:hAnsiTheme="majorHAnsi"/>
          <w:lang w:val="en-IE"/>
        </w:rPr>
        <w:t>PASSA (Participatory Approach for Safer Shelter Awareness) has received significant attention from Shelter Cluster partners, and it is believed that a number of agencies will be undertaking PASSA or participatory learning approach (PLA) methodologies in their community engagement in Nepal.</w:t>
      </w:r>
    </w:p>
    <w:p w14:paraId="756A1BCD" w14:textId="77777777" w:rsidR="00F55312" w:rsidRDefault="00F55312" w:rsidP="00C44820">
      <w:pPr>
        <w:rPr>
          <w:rFonts w:asciiTheme="majorHAnsi" w:hAnsiTheme="majorHAnsi"/>
          <w:lang w:val="en-IE"/>
        </w:rPr>
      </w:pPr>
    </w:p>
    <w:p w14:paraId="2DDFAED4" w14:textId="77777777" w:rsidR="00F55312" w:rsidRDefault="00F55312" w:rsidP="00C44820">
      <w:pPr>
        <w:rPr>
          <w:rFonts w:asciiTheme="majorHAnsi" w:hAnsiTheme="majorHAnsi"/>
          <w:lang w:val="en-IE"/>
        </w:rPr>
      </w:pPr>
      <w:r>
        <w:rPr>
          <w:rFonts w:asciiTheme="majorHAnsi" w:hAnsiTheme="majorHAnsi"/>
          <w:lang w:val="en-IE"/>
        </w:rPr>
        <w:t>In general terms the methodology described in PASSA (which grew from PHAST) is just good programming where the community:</w:t>
      </w:r>
    </w:p>
    <w:p w14:paraId="76219755" w14:textId="6D312013" w:rsidR="00F55312" w:rsidRDefault="00F55312" w:rsidP="00F55312">
      <w:pPr>
        <w:pStyle w:val="ListParagraph"/>
        <w:numPr>
          <w:ilvl w:val="0"/>
          <w:numId w:val="40"/>
        </w:numPr>
        <w:rPr>
          <w:rFonts w:asciiTheme="majorHAnsi" w:hAnsiTheme="majorHAnsi"/>
          <w:lang w:val="en-IE"/>
        </w:rPr>
      </w:pPr>
      <w:r>
        <w:rPr>
          <w:rFonts w:asciiTheme="majorHAnsi" w:hAnsiTheme="majorHAnsi"/>
          <w:lang w:val="en-IE"/>
        </w:rPr>
        <w:t>identifies their own needs and prioritises them</w:t>
      </w:r>
    </w:p>
    <w:p w14:paraId="7C6A94F2" w14:textId="59EAEBAA" w:rsidR="00F55312" w:rsidRDefault="00F55312" w:rsidP="00F55312">
      <w:pPr>
        <w:pStyle w:val="ListParagraph"/>
        <w:numPr>
          <w:ilvl w:val="0"/>
          <w:numId w:val="40"/>
        </w:numPr>
        <w:rPr>
          <w:rFonts w:asciiTheme="majorHAnsi" w:hAnsiTheme="majorHAnsi"/>
          <w:lang w:val="en-IE"/>
        </w:rPr>
      </w:pPr>
      <w:r>
        <w:rPr>
          <w:rFonts w:asciiTheme="majorHAnsi" w:hAnsiTheme="majorHAnsi"/>
          <w:lang w:val="en-IE"/>
        </w:rPr>
        <w:t>produces their own solutions to these needs</w:t>
      </w:r>
    </w:p>
    <w:p w14:paraId="245FB24D" w14:textId="355F0AB2" w:rsidR="00F55312" w:rsidRDefault="00F55312" w:rsidP="00F55312">
      <w:pPr>
        <w:pStyle w:val="ListParagraph"/>
        <w:numPr>
          <w:ilvl w:val="0"/>
          <w:numId w:val="40"/>
        </w:numPr>
        <w:rPr>
          <w:rFonts w:asciiTheme="majorHAnsi" w:hAnsiTheme="majorHAnsi"/>
          <w:lang w:val="en-IE"/>
        </w:rPr>
      </w:pPr>
      <w:r>
        <w:rPr>
          <w:rFonts w:asciiTheme="majorHAnsi" w:hAnsiTheme="majorHAnsi"/>
          <w:lang w:val="en-IE"/>
        </w:rPr>
        <w:t>produces a plan for implementation and a monitoring plan</w:t>
      </w:r>
    </w:p>
    <w:p w14:paraId="7481DF43" w14:textId="77777777" w:rsidR="00F55312" w:rsidRDefault="00F55312" w:rsidP="00F55312">
      <w:pPr>
        <w:rPr>
          <w:rFonts w:asciiTheme="majorHAnsi" w:hAnsiTheme="majorHAnsi"/>
          <w:lang w:val="en-IE"/>
        </w:rPr>
      </w:pPr>
    </w:p>
    <w:p w14:paraId="6DA507EE" w14:textId="49EC54F3" w:rsidR="00F55312" w:rsidRDefault="00F55312" w:rsidP="00F55312">
      <w:pPr>
        <w:rPr>
          <w:rFonts w:asciiTheme="majorHAnsi" w:hAnsiTheme="majorHAnsi"/>
          <w:lang w:val="en-IE"/>
        </w:rPr>
      </w:pPr>
      <w:r>
        <w:rPr>
          <w:rFonts w:asciiTheme="majorHAnsi" w:hAnsiTheme="majorHAnsi"/>
          <w:lang w:val="en-IE"/>
        </w:rPr>
        <w:t>It is good programming because it allows communities to have control of the design of their own programme.</w:t>
      </w:r>
    </w:p>
    <w:p w14:paraId="3502DD30" w14:textId="77777777" w:rsidR="00F55312" w:rsidRDefault="00F55312" w:rsidP="00F55312">
      <w:pPr>
        <w:rPr>
          <w:rFonts w:asciiTheme="majorHAnsi" w:hAnsiTheme="majorHAnsi"/>
          <w:lang w:val="en-IE"/>
        </w:rPr>
      </w:pPr>
    </w:p>
    <w:p w14:paraId="0A83D84E" w14:textId="1A5B98A1" w:rsidR="00F55312" w:rsidRPr="007978D4" w:rsidRDefault="00F55312" w:rsidP="00F55312">
      <w:pPr>
        <w:rPr>
          <w:rFonts w:asciiTheme="majorHAnsi" w:hAnsiTheme="majorHAnsi"/>
          <w:u w:val="single"/>
          <w:lang w:val="en-IE"/>
        </w:rPr>
      </w:pPr>
      <w:r w:rsidRPr="007978D4">
        <w:rPr>
          <w:rFonts w:asciiTheme="majorHAnsi" w:hAnsiTheme="majorHAnsi"/>
          <w:u w:val="single"/>
          <w:lang w:val="en-IE"/>
        </w:rPr>
        <w:t>Use of PASSA in Nepal post EQ 2015 response</w:t>
      </w:r>
    </w:p>
    <w:p w14:paraId="07451E77" w14:textId="68C62D91" w:rsidR="00F55312" w:rsidRDefault="00F55312" w:rsidP="00F55312">
      <w:pPr>
        <w:rPr>
          <w:rFonts w:asciiTheme="majorHAnsi" w:hAnsiTheme="majorHAnsi"/>
          <w:lang w:val="en-IE"/>
        </w:rPr>
      </w:pPr>
      <w:r>
        <w:rPr>
          <w:rFonts w:asciiTheme="majorHAnsi" w:hAnsiTheme="majorHAnsi"/>
          <w:lang w:val="en-IE"/>
        </w:rPr>
        <w:t xml:space="preserve">Although PASSA has been undertaken in Nepal pre EQ response 2015 by Habitat for Humanity Nepal (using the Bangladesh picture cards) it is believed that this was confined to the </w:t>
      </w:r>
      <w:proofErr w:type="spellStart"/>
      <w:r>
        <w:rPr>
          <w:rFonts w:asciiTheme="majorHAnsi" w:hAnsiTheme="majorHAnsi"/>
          <w:lang w:val="en-IE"/>
        </w:rPr>
        <w:t>Terai</w:t>
      </w:r>
      <w:proofErr w:type="spellEnd"/>
      <w:r>
        <w:rPr>
          <w:rFonts w:asciiTheme="majorHAnsi" w:hAnsiTheme="majorHAnsi"/>
          <w:lang w:val="en-IE"/>
        </w:rPr>
        <w:t xml:space="preserve"> region, and predominantly concentrated on flooding.</w:t>
      </w:r>
    </w:p>
    <w:p w14:paraId="15CF136E" w14:textId="77777777" w:rsidR="00F55312" w:rsidRDefault="00F55312" w:rsidP="00F55312">
      <w:pPr>
        <w:rPr>
          <w:rFonts w:asciiTheme="majorHAnsi" w:hAnsiTheme="majorHAnsi"/>
          <w:lang w:val="en-IE"/>
        </w:rPr>
      </w:pPr>
    </w:p>
    <w:p w14:paraId="44293130" w14:textId="2DDAB137" w:rsidR="00F55312" w:rsidRDefault="00F55312" w:rsidP="00263B82">
      <w:pPr>
        <w:rPr>
          <w:rFonts w:asciiTheme="majorHAnsi" w:hAnsiTheme="majorHAnsi"/>
          <w:lang w:val="en-IE"/>
        </w:rPr>
      </w:pPr>
      <w:r>
        <w:rPr>
          <w:rFonts w:asciiTheme="majorHAnsi" w:hAnsiTheme="majorHAnsi"/>
          <w:lang w:val="en-IE"/>
        </w:rPr>
        <w:t>PASSA is generally considered a resilience tool</w:t>
      </w:r>
      <w:r w:rsidR="002D16D0">
        <w:rPr>
          <w:rFonts w:asciiTheme="majorHAnsi" w:hAnsiTheme="majorHAnsi"/>
          <w:lang w:val="en-IE"/>
        </w:rPr>
        <w:t xml:space="preserve"> and its use in a post-disaster context to define a recovery programme </w:t>
      </w:r>
      <w:bookmarkStart w:id="0" w:name="_GoBack"/>
      <w:bookmarkEnd w:id="0"/>
      <w:r w:rsidR="002D16D0">
        <w:rPr>
          <w:rFonts w:asciiTheme="majorHAnsi" w:hAnsiTheme="majorHAnsi"/>
          <w:lang w:val="en-IE"/>
        </w:rPr>
        <w:t>requires careful consideration.</w:t>
      </w:r>
    </w:p>
    <w:p w14:paraId="388BF8E9" w14:textId="77777777" w:rsidR="002D16D0" w:rsidRPr="00F55312" w:rsidRDefault="002D16D0" w:rsidP="00F55312">
      <w:pPr>
        <w:rPr>
          <w:rFonts w:asciiTheme="majorHAnsi" w:hAnsiTheme="majorHAnsi"/>
          <w:lang w:val="en-IE"/>
        </w:rPr>
      </w:pPr>
    </w:p>
    <w:p w14:paraId="49B33BBD" w14:textId="4913A41F" w:rsidR="002D16D0" w:rsidRPr="007978D4" w:rsidRDefault="002D16D0" w:rsidP="002D16D0">
      <w:pPr>
        <w:rPr>
          <w:rFonts w:asciiTheme="majorHAnsi" w:hAnsiTheme="majorHAnsi"/>
          <w:u w:val="single"/>
          <w:lang w:val="en-IE"/>
        </w:rPr>
      </w:pPr>
      <w:r w:rsidRPr="007978D4">
        <w:rPr>
          <w:rFonts w:asciiTheme="majorHAnsi" w:hAnsiTheme="majorHAnsi"/>
          <w:u w:val="single"/>
          <w:lang w:val="en-IE"/>
        </w:rPr>
        <w:t>General Guidance for Agencies</w:t>
      </w:r>
    </w:p>
    <w:p w14:paraId="118C2217" w14:textId="4A849CB4" w:rsidR="002D16D0" w:rsidRDefault="002D16D0" w:rsidP="00173CB6">
      <w:pPr>
        <w:pStyle w:val="ListParagraph"/>
        <w:numPr>
          <w:ilvl w:val="0"/>
          <w:numId w:val="41"/>
        </w:numPr>
        <w:rPr>
          <w:rFonts w:asciiTheme="majorHAnsi" w:hAnsiTheme="majorHAnsi"/>
          <w:lang w:val="en-IE"/>
        </w:rPr>
      </w:pPr>
      <w:r>
        <w:rPr>
          <w:rFonts w:asciiTheme="majorHAnsi" w:hAnsiTheme="majorHAnsi"/>
          <w:lang w:val="en-IE"/>
        </w:rPr>
        <w:t xml:space="preserve">Agencies are asked to </w:t>
      </w:r>
      <w:r w:rsidRPr="007978D4">
        <w:rPr>
          <w:rFonts w:asciiTheme="majorHAnsi" w:hAnsiTheme="majorHAnsi"/>
          <w:b/>
          <w:bCs/>
          <w:lang w:val="en-IE"/>
        </w:rPr>
        <w:t>run the first activities of PASSA sector</w:t>
      </w:r>
      <w:r>
        <w:rPr>
          <w:rFonts w:asciiTheme="majorHAnsi" w:hAnsiTheme="majorHAnsi"/>
          <w:lang w:val="en-IE"/>
        </w:rPr>
        <w:t xml:space="preserve"> neutral </w:t>
      </w:r>
      <w:r w:rsidR="00173CB6">
        <w:rPr>
          <w:rFonts w:asciiTheme="majorHAnsi" w:hAnsiTheme="majorHAnsi"/>
          <w:lang w:val="en-IE"/>
        </w:rPr>
        <w:t>to allow  a wider settlements approach to be considered. This will help to allow communities to define their own priorities (which could impact on WASH, Food Security, Access etc. and not just shelter). Agencies are asked not to use this as merely a “rubber stamping” process as part of a half-hearted consultation process with the community where the agency already has a programme agreed with a donor.</w:t>
      </w:r>
    </w:p>
    <w:p w14:paraId="07BBCBC3" w14:textId="4AFD4A8E" w:rsidR="00173CB6" w:rsidRDefault="007978D4" w:rsidP="007978D4">
      <w:pPr>
        <w:pStyle w:val="ListParagraph"/>
        <w:numPr>
          <w:ilvl w:val="0"/>
          <w:numId w:val="41"/>
        </w:numPr>
        <w:rPr>
          <w:rFonts w:asciiTheme="majorHAnsi" w:hAnsiTheme="majorHAnsi"/>
          <w:lang w:val="en-IE"/>
        </w:rPr>
      </w:pPr>
      <w:r w:rsidRPr="007978D4">
        <w:rPr>
          <w:rFonts w:asciiTheme="majorHAnsi" w:hAnsiTheme="majorHAnsi"/>
          <w:b/>
          <w:bCs/>
          <w:lang w:val="en-IE"/>
        </w:rPr>
        <w:t>Sensitised d</w:t>
      </w:r>
      <w:r w:rsidR="00173CB6" w:rsidRPr="007978D4">
        <w:rPr>
          <w:rFonts w:asciiTheme="majorHAnsi" w:hAnsiTheme="majorHAnsi"/>
          <w:b/>
          <w:bCs/>
          <w:lang w:val="en-IE"/>
        </w:rPr>
        <w:t>onors</w:t>
      </w:r>
      <w:r w:rsidR="00173CB6">
        <w:rPr>
          <w:rFonts w:asciiTheme="majorHAnsi" w:hAnsiTheme="majorHAnsi"/>
          <w:lang w:val="en-IE"/>
        </w:rPr>
        <w:t xml:space="preserve"> </w:t>
      </w:r>
      <w:r>
        <w:rPr>
          <w:rFonts w:asciiTheme="majorHAnsi" w:hAnsiTheme="majorHAnsi"/>
          <w:lang w:val="en-IE"/>
        </w:rPr>
        <w:t>that participation of communities in designing their own recovery programmes (participation being a core part of accountability to beneficiaries) using a participative tool such as PASSA, can take time, and make it hard for donors to fund programmes with fixed agency defined deliverables.</w:t>
      </w:r>
    </w:p>
    <w:p w14:paraId="167E0057" w14:textId="1931688E" w:rsidR="007978D4" w:rsidRPr="007978D4" w:rsidRDefault="007978D4" w:rsidP="007978D4">
      <w:pPr>
        <w:pStyle w:val="ListParagraph"/>
        <w:numPr>
          <w:ilvl w:val="0"/>
          <w:numId w:val="41"/>
        </w:numPr>
        <w:rPr>
          <w:rFonts w:asciiTheme="majorHAnsi" w:hAnsiTheme="majorHAnsi"/>
          <w:lang w:val="en-IE"/>
        </w:rPr>
      </w:pPr>
      <w:r>
        <w:rPr>
          <w:rFonts w:asciiTheme="majorHAnsi" w:hAnsiTheme="majorHAnsi"/>
          <w:lang w:val="en-IE"/>
        </w:rPr>
        <w:t xml:space="preserve">Agencies need to frame the PASSA conversations to </w:t>
      </w:r>
      <w:r w:rsidRPr="007978D4">
        <w:rPr>
          <w:rFonts w:asciiTheme="majorHAnsi" w:hAnsiTheme="majorHAnsi"/>
          <w:b/>
          <w:bCs/>
          <w:lang w:val="en-IE"/>
        </w:rPr>
        <w:t xml:space="preserve">not </w:t>
      </w:r>
      <w:r w:rsidR="00173CB6" w:rsidRPr="007978D4">
        <w:rPr>
          <w:rFonts w:asciiTheme="majorHAnsi" w:hAnsiTheme="majorHAnsi"/>
          <w:b/>
          <w:bCs/>
          <w:lang w:val="en-IE"/>
        </w:rPr>
        <w:t>build</w:t>
      </w:r>
      <w:r w:rsidRPr="007978D4">
        <w:rPr>
          <w:rFonts w:asciiTheme="majorHAnsi" w:hAnsiTheme="majorHAnsi"/>
          <w:b/>
          <w:bCs/>
          <w:lang w:val="en-IE"/>
        </w:rPr>
        <w:t xml:space="preserve"> up expectations </w:t>
      </w:r>
      <w:r w:rsidR="00173CB6" w:rsidRPr="007978D4">
        <w:rPr>
          <w:rFonts w:asciiTheme="majorHAnsi" w:hAnsiTheme="majorHAnsi"/>
          <w:b/>
          <w:bCs/>
          <w:lang w:val="en-IE"/>
        </w:rPr>
        <w:t>in communities</w:t>
      </w:r>
      <w:r>
        <w:rPr>
          <w:rFonts w:asciiTheme="majorHAnsi" w:hAnsiTheme="majorHAnsi"/>
          <w:b/>
          <w:bCs/>
          <w:lang w:val="en-IE"/>
        </w:rPr>
        <w:t xml:space="preserve"> which </w:t>
      </w:r>
      <w:proofErr w:type="spellStart"/>
      <w:r>
        <w:rPr>
          <w:rFonts w:asciiTheme="majorHAnsi" w:hAnsiTheme="majorHAnsi"/>
          <w:b/>
          <w:bCs/>
          <w:lang w:val="en-IE"/>
        </w:rPr>
        <w:t>can not</w:t>
      </w:r>
      <w:proofErr w:type="spellEnd"/>
      <w:r>
        <w:rPr>
          <w:rFonts w:asciiTheme="majorHAnsi" w:hAnsiTheme="majorHAnsi"/>
          <w:b/>
          <w:bCs/>
          <w:lang w:val="en-IE"/>
        </w:rPr>
        <w:t xml:space="preserve"> be met</w:t>
      </w:r>
      <w:r>
        <w:rPr>
          <w:rFonts w:asciiTheme="majorHAnsi" w:hAnsiTheme="majorHAnsi"/>
          <w:lang w:val="en-IE"/>
        </w:rPr>
        <w:t>. This means agencies need to be clear about what resources the agency may be prepared to invest at the start, or that the community will only be working under their own resources with the agency prepared to offer technical advice services for example.</w:t>
      </w:r>
    </w:p>
    <w:p w14:paraId="42E5CB2E" w14:textId="5399673A" w:rsidR="00173CB6" w:rsidRDefault="007978D4" w:rsidP="007978D4">
      <w:pPr>
        <w:pStyle w:val="ListParagraph"/>
        <w:numPr>
          <w:ilvl w:val="0"/>
          <w:numId w:val="41"/>
        </w:numPr>
        <w:rPr>
          <w:rFonts w:asciiTheme="majorHAnsi" w:hAnsiTheme="majorHAnsi"/>
          <w:lang w:val="en-IE"/>
        </w:rPr>
      </w:pPr>
      <w:r w:rsidRPr="007978D4">
        <w:rPr>
          <w:rFonts w:asciiTheme="majorHAnsi" w:hAnsiTheme="majorHAnsi"/>
          <w:lang w:val="en-IE"/>
        </w:rPr>
        <w:t xml:space="preserve"> </w:t>
      </w:r>
      <w:r w:rsidRPr="007978D4">
        <w:rPr>
          <w:rFonts w:asciiTheme="majorHAnsi" w:hAnsiTheme="majorHAnsi"/>
          <w:b/>
          <w:bCs/>
          <w:lang w:val="en-IE"/>
        </w:rPr>
        <w:t>Agencies don’t need to undertake PASSA from activity 1 through to 8</w:t>
      </w:r>
      <w:r>
        <w:rPr>
          <w:rFonts w:asciiTheme="majorHAnsi" w:hAnsiTheme="majorHAnsi"/>
          <w:lang w:val="en-IE"/>
        </w:rPr>
        <w:t>. They can shorten, skip or compress activities based on their own programmes. For example, where a vulnerability and capacity assessment (VCA) has already been undertaken they may choose to skip activities 1 and 2.</w:t>
      </w:r>
      <w:r w:rsidR="00173CB6" w:rsidRPr="007978D4">
        <w:rPr>
          <w:rFonts w:asciiTheme="majorHAnsi" w:hAnsiTheme="majorHAnsi"/>
          <w:lang w:val="en-IE"/>
        </w:rPr>
        <w:t xml:space="preserve"> </w:t>
      </w:r>
    </w:p>
    <w:p w14:paraId="3F19FCE1" w14:textId="690E93B2" w:rsidR="007978D4" w:rsidRPr="007978D4" w:rsidRDefault="007978D4" w:rsidP="007978D4">
      <w:pPr>
        <w:pStyle w:val="ListParagraph"/>
        <w:numPr>
          <w:ilvl w:val="0"/>
          <w:numId w:val="41"/>
        </w:numPr>
        <w:rPr>
          <w:rFonts w:asciiTheme="majorHAnsi" w:hAnsiTheme="majorHAnsi"/>
          <w:highlight w:val="yellow"/>
          <w:lang w:val="en-IE"/>
        </w:rPr>
      </w:pPr>
      <w:r w:rsidRPr="007978D4">
        <w:rPr>
          <w:rFonts w:asciiTheme="majorHAnsi" w:hAnsiTheme="majorHAnsi"/>
          <w:highlight w:val="yellow"/>
          <w:lang w:val="en-IE"/>
        </w:rPr>
        <w:t>Recommendations on selecting communities in Nepal for PASSA could include ….</w:t>
      </w:r>
    </w:p>
    <w:p w14:paraId="1FE10832" w14:textId="77777777" w:rsidR="00F55312" w:rsidRDefault="00F55312" w:rsidP="00C44820">
      <w:pPr>
        <w:rPr>
          <w:rFonts w:asciiTheme="majorHAnsi" w:hAnsiTheme="majorHAnsi"/>
          <w:lang w:val="en-IE"/>
        </w:rPr>
      </w:pPr>
    </w:p>
    <w:p w14:paraId="74BBB3B0" w14:textId="77777777" w:rsidR="00263B82" w:rsidRDefault="00263B82" w:rsidP="00C44820">
      <w:pPr>
        <w:rPr>
          <w:rFonts w:asciiTheme="majorHAnsi" w:hAnsiTheme="majorHAnsi"/>
          <w:lang w:val="en-IE"/>
        </w:rPr>
      </w:pPr>
    </w:p>
    <w:p w14:paraId="5FE96411" w14:textId="77777777" w:rsidR="00263B82" w:rsidRDefault="00263B82" w:rsidP="00C44820">
      <w:pPr>
        <w:rPr>
          <w:rFonts w:asciiTheme="majorHAnsi" w:hAnsiTheme="majorHAnsi"/>
          <w:lang w:val="en-IE"/>
        </w:rPr>
      </w:pPr>
    </w:p>
    <w:p w14:paraId="73800802" w14:textId="139B7F29" w:rsidR="007978D4" w:rsidRPr="007978D4" w:rsidRDefault="007978D4" w:rsidP="007978D4">
      <w:pPr>
        <w:rPr>
          <w:rFonts w:asciiTheme="majorHAnsi" w:hAnsiTheme="majorHAnsi"/>
          <w:u w:val="single"/>
          <w:lang w:val="en-IE"/>
        </w:rPr>
      </w:pPr>
      <w:r>
        <w:rPr>
          <w:rFonts w:asciiTheme="majorHAnsi" w:hAnsiTheme="majorHAnsi"/>
          <w:u w:val="single"/>
          <w:lang w:val="en-IE"/>
        </w:rPr>
        <w:lastRenderedPageBreak/>
        <w:t>Nepal context picture cards</w:t>
      </w:r>
    </w:p>
    <w:p w14:paraId="2AF303F0" w14:textId="1A21C2BA" w:rsidR="00263B82" w:rsidRPr="00263B82" w:rsidRDefault="00263B82" w:rsidP="00263B82">
      <w:pPr>
        <w:rPr>
          <w:rFonts w:asciiTheme="majorHAnsi" w:hAnsiTheme="majorHAnsi"/>
          <w:lang w:val="en-IE"/>
        </w:rPr>
      </w:pPr>
      <w:r>
        <w:rPr>
          <w:rFonts w:asciiTheme="majorHAnsi" w:hAnsiTheme="majorHAnsi"/>
          <w:lang w:val="en-IE"/>
        </w:rPr>
        <w:t xml:space="preserve">A starter set of Nepal context cards are currently being developed by Care Nepal and the Red Cross. Further information can be found by contacting Betisa of German Red Cross:  </w:t>
      </w:r>
      <w:hyperlink r:id="rId9" w:history="1">
        <w:r w:rsidRPr="00263B82">
          <w:rPr>
            <w:lang w:val="en-IE"/>
          </w:rPr>
          <w:t>betisa.brcfl@gmail.com</w:t>
        </w:r>
      </w:hyperlink>
      <w:r>
        <w:rPr>
          <w:rFonts w:asciiTheme="majorHAnsi" w:hAnsiTheme="majorHAnsi"/>
          <w:lang w:val="en-IE"/>
        </w:rPr>
        <w:t xml:space="preserve"> </w:t>
      </w:r>
    </w:p>
    <w:p w14:paraId="23F44CE1" w14:textId="77777777" w:rsidR="00263B82" w:rsidRPr="00263B82" w:rsidRDefault="00263B82" w:rsidP="00263B82">
      <w:pPr>
        <w:rPr>
          <w:rFonts w:asciiTheme="majorHAnsi" w:hAnsiTheme="majorHAnsi"/>
          <w:lang w:val="en-IE"/>
        </w:rPr>
      </w:pPr>
    </w:p>
    <w:sectPr w:rsidR="00263B82" w:rsidRPr="00263B82" w:rsidSect="007B58D1">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C46AE" w14:textId="77777777" w:rsidR="00C61A51" w:rsidRDefault="00C61A51" w:rsidP="007B58D1">
      <w:r>
        <w:separator/>
      </w:r>
    </w:p>
  </w:endnote>
  <w:endnote w:type="continuationSeparator" w:id="0">
    <w:p w14:paraId="2DAF1F09" w14:textId="77777777" w:rsidR="00C61A51" w:rsidRDefault="00C61A51" w:rsidP="007B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bCs/>
        <w:color w:val="B33536"/>
        <w:sz w:val="20"/>
      </w:rPr>
      <w:id w:val="-430827"/>
      <w:docPartObj>
        <w:docPartGallery w:val="Page Numbers (Bottom of Page)"/>
        <w:docPartUnique/>
      </w:docPartObj>
    </w:sdtPr>
    <w:sdtEndPr/>
    <w:sdtContent>
      <w:sdt>
        <w:sdtPr>
          <w:rPr>
            <w:rFonts w:ascii="Arial" w:hAnsi="Arial" w:cs="Arial"/>
            <w:b/>
            <w:bCs/>
            <w:color w:val="B33536"/>
            <w:sz w:val="20"/>
          </w:rPr>
          <w:id w:val="304053340"/>
          <w:docPartObj>
            <w:docPartGallery w:val="Page Numbers (Top of Page)"/>
            <w:docPartUnique/>
          </w:docPartObj>
        </w:sdtPr>
        <w:sdtEndPr/>
        <w:sdtContent>
          <w:p w14:paraId="791EFA10" w14:textId="70A24952" w:rsidR="00832D2C" w:rsidRPr="00445C1E" w:rsidRDefault="00832D2C" w:rsidP="00F55312">
            <w:pPr>
              <w:pStyle w:val="Footer"/>
              <w:pBdr>
                <w:top w:val="single" w:sz="4" w:space="1" w:color="002060"/>
              </w:pBdr>
              <w:tabs>
                <w:tab w:val="clear" w:pos="4513"/>
                <w:tab w:val="clear" w:pos="9026"/>
                <w:tab w:val="right" w:pos="10490"/>
              </w:tabs>
              <w:rPr>
                <w:rFonts w:ascii="Arial" w:hAnsi="Arial" w:cs="Arial"/>
                <w:b/>
                <w:bCs/>
                <w:color w:val="B33536"/>
                <w:sz w:val="20"/>
              </w:rPr>
            </w:pPr>
            <w:r w:rsidRPr="00445C1E">
              <w:rPr>
                <w:rFonts w:ascii="Arial" w:hAnsi="Arial" w:cs="Arial"/>
                <w:b/>
                <w:bCs/>
                <w:color w:val="B33536"/>
                <w:sz w:val="20"/>
              </w:rPr>
              <w:t xml:space="preserve">Revision date: </w:t>
            </w:r>
            <w:r w:rsidR="00F55312">
              <w:rPr>
                <w:rFonts w:ascii="Arial" w:hAnsi="Arial" w:cs="Arial"/>
                <w:bCs/>
                <w:color w:val="B33536"/>
                <w:sz w:val="20"/>
              </w:rPr>
              <w:t>11</w:t>
            </w:r>
            <w:r w:rsidR="006608C6" w:rsidRPr="006608C6">
              <w:rPr>
                <w:rFonts w:ascii="Arial" w:hAnsi="Arial" w:cs="Arial"/>
                <w:bCs/>
                <w:color w:val="B33536"/>
                <w:sz w:val="20"/>
                <w:vertAlign w:val="superscript"/>
              </w:rPr>
              <w:t>th</w:t>
            </w:r>
            <w:r w:rsidR="00F332B5">
              <w:rPr>
                <w:rFonts w:ascii="Arial" w:hAnsi="Arial" w:cs="Arial"/>
                <w:bCs/>
                <w:color w:val="B33536"/>
                <w:sz w:val="20"/>
              </w:rPr>
              <w:t xml:space="preserve"> </w:t>
            </w:r>
            <w:r w:rsidR="00F55312">
              <w:rPr>
                <w:rFonts w:ascii="Arial" w:hAnsi="Arial" w:cs="Arial"/>
                <w:bCs/>
                <w:color w:val="B33536"/>
                <w:sz w:val="20"/>
              </w:rPr>
              <w:t>November</w:t>
            </w:r>
            <w:r w:rsidRPr="00445C1E">
              <w:rPr>
                <w:rFonts w:ascii="Arial" w:hAnsi="Arial" w:cs="Arial"/>
                <w:bCs/>
                <w:color w:val="B33536"/>
                <w:sz w:val="20"/>
              </w:rPr>
              <w:t xml:space="preserve"> 2015</w:t>
            </w:r>
            <w:r w:rsidRPr="00445C1E">
              <w:rPr>
                <w:rFonts w:ascii="Arial" w:hAnsi="Arial" w:cs="Arial"/>
                <w:b/>
                <w:bCs/>
                <w:color w:val="B33536"/>
                <w:sz w:val="20"/>
              </w:rPr>
              <w:tab/>
            </w:r>
            <w:r w:rsidR="0073726E">
              <w:rPr>
                <w:rFonts w:ascii="Arial" w:hAnsi="Arial" w:cs="Arial"/>
                <w:b/>
                <w:bCs/>
                <w:color w:val="B33536"/>
                <w:sz w:val="20"/>
              </w:rPr>
              <w:t xml:space="preserve">   </w:t>
            </w:r>
            <w:r w:rsidRPr="00445C1E">
              <w:rPr>
                <w:rFonts w:ascii="Arial" w:hAnsi="Arial" w:cs="Arial"/>
                <w:b/>
                <w:bCs/>
                <w:color w:val="B33536"/>
                <w:sz w:val="20"/>
              </w:rPr>
              <w:t xml:space="preserve">Page </w:t>
            </w:r>
            <w:r w:rsidRPr="00445C1E">
              <w:rPr>
                <w:rFonts w:ascii="Arial" w:hAnsi="Arial" w:cs="Arial"/>
                <w:b/>
                <w:bCs/>
                <w:color w:val="B33536"/>
                <w:sz w:val="20"/>
              </w:rPr>
              <w:fldChar w:fldCharType="begin"/>
            </w:r>
            <w:r w:rsidRPr="00445C1E">
              <w:rPr>
                <w:rFonts w:ascii="Arial" w:hAnsi="Arial" w:cs="Arial"/>
                <w:b/>
                <w:bCs/>
                <w:color w:val="B33536"/>
                <w:sz w:val="20"/>
              </w:rPr>
              <w:instrText xml:space="preserve"> PAGE  \* Arabic  \* MERGEFORMAT </w:instrText>
            </w:r>
            <w:r w:rsidRPr="00445C1E">
              <w:rPr>
                <w:rFonts w:ascii="Arial" w:hAnsi="Arial" w:cs="Arial"/>
                <w:b/>
                <w:bCs/>
                <w:color w:val="B33536"/>
                <w:sz w:val="20"/>
              </w:rPr>
              <w:fldChar w:fldCharType="separate"/>
            </w:r>
            <w:r w:rsidR="00263B82">
              <w:rPr>
                <w:rFonts w:ascii="Arial" w:hAnsi="Arial" w:cs="Arial"/>
                <w:b/>
                <w:bCs/>
                <w:noProof/>
                <w:color w:val="B33536"/>
                <w:sz w:val="20"/>
              </w:rPr>
              <w:t>1</w:t>
            </w:r>
            <w:r w:rsidRPr="00445C1E">
              <w:rPr>
                <w:rFonts w:ascii="Arial" w:hAnsi="Arial" w:cs="Arial"/>
                <w:b/>
                <w:bCs/>
                <w:color w:val="B33536"/>
                <w:sz w:val="20"/>
              </w:rPr>
              <w:fldChar w:fldCharType="end"/>
            </w:r>
            <w:r w:rsidRPr="00445C1E">
              <w:rPr>
                <w:rFonts w:ascii="Arial" w:hAnsi="Arial" w:cs="Arial"/>
                <w:b/>
                <w:bCs/>
                <w:color w:val="B33536"/>
                <w:sz w:val="20"/>
              </w:rPr>
              <w:t xml:space="preserve"> of </w:t>
            </w:r>
            <w:r w:rsidRPr="00445C1E">
              <w:rPr>
                <w:rFonts w:ascii="Arial" w:hAnsi="Arial" w:cs="Arial"/>
                <w:b/>
                <w:bCs/>
                <w:color w:val="B33536"/>
                <w:sz w:val="20"/>
              </w:rPr>
              <w:fldChar w:fldCharType="begin"/>
            </w:r>
            <w:r w:rsidRPr="00445C1E">
              <w:rPr>
                <w:rFonts w:ascii="Arial" w:hAnsi="Arial" w:cs="Arial"/>
                <w:b/>
                <w:bCs/>
                <w:color w:val="B33536"/>
                <w:sz w:val="20"/>
              </w:rPr>
              <w:instrText xml:space="preserve"> NUMPAGES  \* Arabic  \* MERGEFORMAT </w:instrText>
            </w:r>
            <w:r w:rsidRPr="00445C1E">
              <w:rPr>
                <w:rFonts w:ascii="Arial" w:hAnsi="Arial" w:cs="Arial"/>
                <w:b/>
                <w:bCs/>
                <w:color w:val="B33536"/>
                <w:sz w:val="20"/>
              </w:rPr>
              <w:fldChar w:fldCharType="separate"/>
            </w:r>
            <w:r w:rsidR="00263B82">
              <w:rPr>
                <w:rFonts w:ascii="Arial" w:hAnsi="Arial" w:cs="Arial"/>
                <w:b/>
                <w:bCs/>
                <w:noProof/>
                <w:color w:val="B33536"/>
                <w:sz w:val="20"/>
              </w:rPr>
              <w:t>2</w:t>
            </w:r>
            <w:r w:rsidRPr="00445C1E">
              <w:rPr>
                <w:rFonts w:ascii="Arial" w:hAnsi="Arial" w:cs="Arial"/>
                <w:b/>
                <w:bCs/>
                <w:color w:val="B33536"/>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D7DF3" w14:textId="77777777" w:rsidR="00C61A51" w:rsidRDefault="00C61A51" w:rsidP="007B58D1">
      <w:r>
        <w:separator/>
      </w:r>
    </w:p>
  </w:footnote>
  <w:footnote w:type="continuationSeparator" w:id="0">
    <w:p w14:paraId="497017ED" w14:textId="77777777" w:rsidR="00C61A51" w:rsidRDefault="00C61A51" w:rsidP="007B5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0208C" w14:textId="6674FC80" w:rsidR="007B58D1" w:rsidRPr="006608C6" w:rsidRDefault="007B58D1" w:rsidP="007B58D1">
    <w:pPr>
      <w:pStyle w:val="Header"/>
      <w:rPr>
        <w:rFonts w:ascii="Arial" w:hAnsi="Arial" w:cs="Arial"/>
        <w:b/>
        <w:color w:val="B33536"/>
        <w:sz w:val="20"/>
        <w:lang w:val="en-IE"/>
      </w:rPr>
    </w:pPr>
    <w:r w:rsidRPr="006608C6">
      <w:rPr>
        <w:rFonts w:ascii="Arial" w:hAnsi="Arial" w:cs="Arial"/>
        <w:b/>
        <w:noProof/>
        <w:color w:val="B33536"/>
        <w:sz w:val="20"/>
        <w:lang w:val="en-GB" w:eastAsia="en-GB"/>
      </w:rPr>
      <w:drawing>
        <wp:anchor distT="0" distB="0" distL="114300" distR="114300" simplePos="0" relativeHeight="251657216" behindDoc="0" locked="0" layoutInCell="1" allowOverlap="1" wp14:anchorId="39CDA9AA" wp14:editId="21F2AE2F">
          <wp:simplePos x="0" y="0"/>
          <wp:positionH relativeFrom="column">
            <wp:posOffset>4533900</wp:posOffset>
          </wp:positionH>
          <wp:positionV relativeFrom="paragraph">
            <wp:posOffset>-98425</wp:posOffset>
          </wp:positionV>
          <wp:extent cx="2105025" cy="352425"/>
          <wp:effectExtent l="0" t="0" r="9525" b="9525"/>
          <wp:wrapSquare wrapText="bothSides"/>
          <wp:docPr id="8" name="Picture 8" descr="C:\Users\Siobhan\Desktop\Shelter Cluster\Logo - Nepal Shelter Cluster - 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obhan\Desktop\Shelter Cluster\Logo - Nepal Shelter Cluster - ema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352425"/>
                  </a:xfrm>
                  <a:prstGeom prst="rect">
                    <a:avLst/>
                  </a:prstGeom>
                  <a:noFill/>
                  <a:ln>
                    <a:noFill/>
                  </a:ln>
                </pic:spPr>
              </pic:pic>
            </a:graphicData>
          </a:graphic>
        </wp:anchor>
      </w:drawing>
    </w:r>
    <w:r w:rsidR="006608C6">
      <w:rPr>
        <w:rFonts w:ascii="Arial" w:hAnsi="Arial" w:cs="Arial"/>
        <w:b/>
        <w:color w:val="B33536"/>
        <w:sz w:val="20"/>
        <w:lang w:val="en-IE"/>
      </w:rPr>
      <w:t>Technical Annex</w:t>
    </w:r>
    <w:r w:rsidR="00D92451">
      <w:rPr>
        <w:rFonts w:ascii="Arial" w:hAnsi="Arial" w:cs="Arial"/>
        <w:b/>
        <w:color w:val="B33536"/>
        <w:sz w:val="20"/>
        <w:lang w:val="en-IE"/>
      </w:rPr>
      <w:t xml:space="preserve"> </w:t>
    </w:r>
    <w:r w:rsidR="00F55312">
      <w:rPr>
        <w:rFonts w:ascii="Arial" w:hAnsi="Arial" w:cs="Arial"/>
        <w:b/>
        <w:color w:val="B33536"/>
        <w:sz w:val="20"/>
        <w:lang w:val="en-IE"/>
      </w:rPr>
      <w:tab/>
      <w:t>1</w:t>
    </w:r>
    <w:r w:rsidR="00F55312" w:rsidRPr="00F55312">
      <w:rPr>
        <w:rFonts w:ascii="Arial" w:hAnsi="Arial" w:cs="Arial"/>
        <w:b/>
        <w:color w:val="B33536"/>
        <w:sz w:val="20"/>
        <w:vertAlign w:val="superscript"/>
        <w:lang w:val="en-IE"/>
      </w:rPr>
      <w:t>st</w:t>
    </w:r>
    <w:r w:rsidR="00F55312">
      <w:rPr>
        <w:rFonts w:ascii="Arial" w:hAnsi="Arial" w:cs="Arial"/>
        <w:b/>
        <w:color w:val="B33536"/>
        <w:sz w:val="20"/>
        <w:lang w:val="en-IE"/>
      </w:rPr>
      <w:t xml:space="preserve"> Draft</w:t>
    </w:r>
  </w:p>
  <w:p w14:paraId="665D5BF8" w14:textId="6DF2C62A" w:rsidR="007B58D1" w:rsidRPr="006608C6" w:rsidRDefault="001B1260" w:rsidP="007B58D1">
    <w:pPr>
      <w:pStyle w:val="Header"/>
      <w:rPr>
        <w:rFonts w:ascii="Arial" w:hAnsi="Arial" w:cs="Arial"/>
        <w:sz w:val="20"/>
        <w:lang w:val="en-IE"/>
      </w:rPr>
    </w:pPr>
    <w:r>
      <w:rPr>
        <w:rFonts w:ascii="Arial" w:hAnsi="Arial" w:cs="Arial"/>
        <w:color w:val="B33536"/>
        <w:sz w:val="20"/>
        <w:lang w:val="en-IE"/>
      </w:rPr>
      <w:t>PASSA in Nepal</w:t>
    </w:r>
  </w:p>
  <w:p w14:paraId="269E3361" w14:textId="77777777" w:rsidR="007B58D1" w:rsidRDefault="007B58D1" w:rsidP="007B58D1">
    <w:pPr>
      <w:pStyle w:val="Header"/>
      <w:pBdr>
        <w:bottom w:val="single" w:sz="4" w:space="0" w:color="1F497D" w:themeColor="text2"/>
      </w:pBdr>
    </w:pPr>
  </w:p>
  <w:p w14:paraId="1E25D480" w14:textId="77777777" w:rsidR="007B58D1" w:rsidRPr="002047A3" w:rsidRDefault="007B58D1" w:rsidP="007B58D1">
    <w:pPr>
      <w:pStyle w:val="Header"/>
      <w:rPr>
        <w:color w:val="B335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10F4"/>
    <w:multiLevelType w:val="hybridMultilevel"/>
    <w:tmpl w:val="2C8E9056"/>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2FC3F75"/>
    <w:multiLevelType w:val="hybridMultilevel"/>
    <w:tmpl w:val="34C6EDD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B44CB1"/>
    <w:multiLevelType w:val="hybridMultilevel"/>
    <w:tmpl w:val="EFC60FB8"/>
    <w:lvl w:ilvl="0" w:tplc="04090019">
      <w:start w:val="1"/>
      <w:numFmt w:val="lowerLetter"/>
      <w:lvlText w:val="%1."/>
      <w:lvlJc w:val="left"/>
      <w:pPr>
        <w:ind w:left="144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4C3601E"/>
    <w:multiLevelType w:val="hybridMultilevel"/>
    <w:tmpl w:val="D4FA3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151648"/>
    <w:multiLevelType w:val="hybridMultilevel"/>
    <w:tmpl w:val="1A463F4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904094D"/>
    <w:multiLevelType w:val="hybridMultilevel"/>
    <w:tmpl w:val="E564DA26"/>
    <w:lvl w:ilvl="0" w:tplc="79FC36F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C972161"/>
    <w:multiLevelType w:val="hybridMultilevel"/>
    <w:tmpl w:val="BE101766"/>
    <w:lvl w:ilvl="0" w:tplc="0409000F">
      <w:start w:val="1"/>
      <w:numFmt w:val="decimal"/>
      <w:lvlText w:val="%1."/>
      <w:lvlJc w:val="left"/>
      <w:pPr>
        <w:ind w:left="720" w:hanging="360"/>
      </w:pPr>
      <w:rPr>
        <w:rFonts w:hint="default"/>
      </w:rPr>
    </w:lvl>
    <w:lvl w:ilvl="1" w:tplc="18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EA1754"/>
    <w:multiLevelType w:val="hybridMultilevel"/>
    <w:tmpl w:val="D4FA3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4227A"/>
    <w:multiLevelType w:val="hybridMultilevel"/>
    <w:tmpl w:val="ADEA8B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63A70CC"/>
    <w:multiLevelType w:val="hybridMultilevel"/>
    <w:tmpl w:val="040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D66FFE"/>
    <w:multiLevelType w:val="hybridMultilevel"/>
    <w:tmpl w:val="68282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9D70CCD"/>
    <w:multiLevelType w:val="hybridMultilevel"/>
    <w:tmpl w:val="AB30F76C"/>
    <w:lvl w:ilvl="0" w:tplc="04090019">
      <w:start w:val="1"/>
      <w:numFmt w:val="lowerLetter"/>
      <w:lvlText w:val="%1."/>
      <w:lvlJc w:val="left"/>
      <w:pPr>
        <w:ind w:left="144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1DA57FE5"/>
    <w:multiLevelType w:val="hybridMultilevel"/>
    <w:tmpl w:val="D4FA3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C57798"/>
    <w:multiLevelType w:val="hybridMultilevel"/>
    <w:tmpl w:val="BE101766"/>
    <w:lvl w:ilvl="0" w:tplc="0409000F">
      <w:start w:val="1"/>
      <w:numFmt w:val="decimal"/>
      <w:lvlText w:val="%1."/>
      <w:lvlJc w:val="left"/>
      <w:pPr>
        <w:ind w:left="720" w:hanging="360"/>
      </w:pPr>
      <w:rPr>
        <w:rFonts w:hint="default"/>
      </w:rPr>
    </w:lvl>
    <w:lvl w:ilvl="1" w:tplc="18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E25D46"/>
    <w:multiLevelType w:val="hybridMultilevel"/>
    <w:tmpl w:val="BF22F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8DF34B6"/>
    <w:multiLevelType w:val="hybridMultilevel"/>
    <w:tmpl w:val="EACC2F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2C395046"/>
    <w:multiLevelType w:val="hybridMultilevel"/>
    <w:tmpl w:val="59860130"/>
    <w:lvl w:ilvl="0" w:tplc="79FC36F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071685"/>
    <w:multiLevelType w:val="hybridMultilevel"/>
    <w:tmpl w:val="6108DF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07E0625"/>
    <w:multiLevelType w:val="hybridMultilevel"/>
    <w:tmpl w:val="1208281E"/>
    <w:lvl w:ilvl="0" w:tplc="08090019">
      <w:start w:val="1"/>
      <w:numFmt w:val="lowerLetter"/>
      <w:lvlText w:val="%1."/>
      <w:lvlJc w:val="left"/>
      <w:pPr>
        <w:ind w:left="2160" w:hanging="360"/>
      </w:pPr>
      <w:rPr>
        <w:rFonts w:hint="default"/>
      </w:rPr>
    </w:lvl>
    <w:lvl w:ilvl="1" w:tplc="7E4E1BE0">
      <w:start w:val="1"/>
      <w:numFmt w:val="bullet"/>
      <w:lvlText w:val="•"/>
      <w:lvlJc w:val="left"/>
      <w:pPr>
        <w:ind w:left="2880" w:hanging="360"/>
      </w:pPr>
      <w:rPr>
        <w:rFonts w:ascii="Calibri" w:eastAsia="Calibri" w:hAnsi="Calibri" w:cs="Aria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nsid w:val="3A005DAD"/>
    <w:multiLevelType w:val="hybridMultilevel"/>
    <w:tmpl w:val="A7CCC300"/>
    <w:lvl w:ilvl="0" w:tplc="79FC36F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984AE9"/>
    <w:multiLevelType w:val="hybridMultilevel"/>
    <w:tmpl w:val="587E2C9C"/>
    <w:lvl w:ilvl="0" w:tplc="2EEA414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047A85"/>
    <w:multiLevelType w:val="hybridMultilevel"/>
    <w:tmpl w:val="D4FA3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43701A"/>
    <w:multiLevelType w:val="hybridMultilevel"/>
    <w:tmpl w:val="AB30F76C"/>
    <w:lvl w:ilvl="0" w:tplc="04090019">
      <w:start w:val="1"/>
      <w:numFmt w:val="lowerLetter"/>
      <w:lvlText w:val="%1."/>
      <w:lvlJc w:val="left"/>
      <w:pPr>
        <w:ind w:left="144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423823B4"/>
    <w:multiLevelType w:val="hybridMultilevel"/>
    <w:tmpl w:val="B1DA84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642A7B"/>
    <w:multiLevelType w:val="hybridMultilevel"/>
    <w:tmpl w:val="D4FA3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13631E"/>
    <w:multiLevelType w:val="hybridMultilevel"/>
    <w:tmpl w:val="8BDCE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A9577C"/>
    <w:multiLevelType w:val="hybridMultilevel"/>
    <w:tmpl w:val="6A5E2FA0"/>
    <w:lvl w:ilvl="0" w:tplc="9530D1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4BC1660A"/>
    <w:multiLevelType w:val="hybridMultilevel"/>
    <w:tmpl w:val="D698FDFC"/>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8">
    <w:nsid w:val="51E801CB"/>
    <w:multiLevelType w:val="hybridMultilevel"/>
    <w:tmpl w:val="CA26C3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1F6856"/>
    <w:multiLevelType w:val="hybridMultilevel"/>
    <w:tmpl w:val="EE26DC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nsid w:val="58C53C1F"/>
    <w:multiLevelType w:val="hybridMultilevel"/>
    <w:tmpl w:val="3DCAD100"/>
    <w:lvl w:ilvl="0" w:tplc="18090019">
      <w:start w:val="1"/>
      <w:numFmt w:val="lowerLetter"/>
      <w:lvlText w:val="%1."/>
      <w:lvlJc w:val="left"/>
      <w:pPr>
        <w:ind w:left="720" w:hanging="360"/>
      </w:pPr>
      <w:rPr>
        <w:rFonts w:hint="default"/>
      </w:rPr>
    </w:lvl>
    <w:lvl w:ilvl="1" w:tplc="18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A03F13"/>
    <w:multiLevelType w:val="hybridMultilevel"/>
    <w:tmpl w:val="06BE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B41F2C"/>
    <w:multiLevelType w:val="hybridMultilevel"/>
    <w:tmpl w:val="175A3CE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6FD166FB"/>
    <w:multiLevelType w:val="hybridMultilevel"/>
    <w:tmpl w:val="D8026270"/>
    <w:lvl w:ilvl="0" w:tplc="0409000F">
      <w:start w:val="1"/>
      <w:numFmt w:val="decimal"/>
      <w:lvlText w:val="%1."/>
      <w:lvlJc w:val="left"/>
      <w:pPr>
        <w:ind w:left="33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045B33"/>
    <w:multiLevelType w:val="hybridMultilevel"/>
    <w:tmpl w:val="29F4CA94"/>
    <w:lvl w:ilvl="0" w:tplc="B9B259F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nsid w:val="782330C7"/>
    <w:multiLevelType w:val="hybridMultilevel"/>
    <w:tmpl w:val="87343DA4"/>
    <w:lvl w:ilvl="0" w:tplc="B006674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5A3802"/>
    <w:multiLevelType w:val="hybridMultilevel"/>
    <w:tmpl w:val="C254A3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7A986C3A"/>
    <w:multiLevelType w:val="hybridMultilevel"/>
    <w:tmpl w:val="D4FA3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7713F3"/>
    <w:multiLevelType w:val="multilevel"/>
    <w:tmpl w:val="04090025"/>
    <w:styleLink w:val="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nsid w:val="7E764F6C"/>
    <w:multiLevelType w:val="hybridMultilevel"/>
    <w:tmpl w:val="6A9EC27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nsid w:val="7F3F7122"/>
    <w:multiLevelType w:val="hybridMultilevel"/>
    <w:tmpl w:val="D4FA3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1"/>
  </w:num>
  <w:num w:numId="3">
    <w:abstractNumId w:val="9"/>
  </w:num>
  <w:num w:numId="4">
    <w:abstractNumId w:val="25"/>
  </w:num>
  <w:num w:numId="5">
    <w:abstractNumId w:val="2"/>
  </w:num>
  <w:num w:numId="6">
    <w:abstractNumId w:val="13"/>
  </w:num>
  <w:num w:numId="7">
    <w:abstractNumId w:val="6"/>
  </w:num>
  <w:num w:numId="8">
    <w:abstractNumId w:val="30"/>
  </w:num>
  <w:num w:numId="9">
    <w:abstractNumId w:val="37"/>
  </w:num>
  <w:num w:numId="10">
    <w:abstractNumId w:val="3"/>
  </w:num>
  <w:num w:numId="11">
    <w:abstractNumId w:val="12"/>
  </w:num>
  <w:num w:numId="12">
    <w:abstractNumId w:val="24"/>
  </w:num>
  <w:num w:numId="13">
    <w:abstractNumId w:val="7"/>
  </w:num>
  <w:num w:numId="14">
    <w:abstractNumId w:val="40"/>
  </w:num>
  <w:num w:numId="15">
    <w:abstractNumId w:val="22"/>
  </w:num>
  <w:num w:numId="16">
    <w:abstractNumId w:val="11"/>
  </w:num>
  <w:num w:numId="17">
    <w:abstractNumId w:val="23"/>
  </w:num>
  <w:num w:numId="18">
    <w:abstractNumId w:val="18"/>
  </w:num>
  <w:num w:numId="19">
    <w:abstractNumId w:val="32"/>
  </w:num>
  <w:num w:numId="20">
    <w:abstractNumId w:val="28"/>
  </w:num>
  <w:num w:numId="21">
    <w:abstractNumId w:val="1"/>
  </w:num>
  <w:num w:numId="22">
    <w:abstractNumId w:val="15"/>
  </w:num>
  <w:num w:numId="23">
    <w:abstractNumId w:val="4"/>
  </w:num>
  <w:num w:numId="24">
    <w:abstractNumId w:val="39"/>
  </w:num>
  <w:num w:numId="25">
    <w:abstractNumId w:val="27"/>
  </w:num>
  <w:num w:numId="26">
    <w:abstractNumId w:val="0"/>
  </w:num>
  <w:num w:numId="27">
    <w:abstractNumId w:val="8"/>
  </w:num>
  <w:num w:numId="28">
    <w:abstractNumId w:val="36"/>
  </w:num>
  <w:num w:numId="29">
    <w:abstractNumId w:val="29"/>
  </w:num>
  <w:num w:numId="30">
    <w:abstractNumId w:val="10"/>
  </w:num>
  <w:num w:numId="31">
    <w:abstractNumId w:val="33"/>
  </w:num>
  <w:num w:numId="32">
    <w:abstractNumId w:val="31"/>
  </w:num>
  <w:num w:numId="33">
    <w:abstractNumId w:val="35"/>
  </w:num>
  <w:num w:numId="34">
    <w:abstractNumId w:val="16"/>
  </w:num>
  <w:num w:numId="35">
    <w:abstractNumId w:val="17"/>
  </w:num>
  <w:num w:numId="36">
    <w:abstractNumId w:val="26"/>
  </w:num>
  <w:num w:numId="37">
    <w:abstractNumId w:val="5"/>
  </w:num>
  <w:num w:numId="38">
    <w:abstractNumId w:val="19"/>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E85"/>
    <w:rsid w:val="000075C1"/>
    <w:rsid w:val="000364BA"/>
    <w:rsid w:val="00037A35"/>
    <w:rsid w:val="000404AF"/>
    <w:rsid w:val="00054CAF"/>
    <w:rsid w:val="000922AB"/>
    <w:rsid w:val="00094AD9"/>
    <w:rsid w:val="00095786"/>
    <w:rsid w:val="000B1B3F"/>
    <w:rsid w:val="000F3E0C"/>
    <w:rsid w:val="0010016D"/>
    <w:rsid w:val="00110F1C"/>
    <w:rsid w:val="001315AB"/>
    <w:rsid w:val="001371AC"/>
    <w:rsid w:val="001446A5"/>
    <w:rsid w:val="0015605D"/>
    <w:rsid w:val="00166818"/>
    <w:rsid w:val="00173CB6"/>
    <w:rsid w:val="0017409E"/>
    <w:rsid w:val="001B0161"/>
    <w:rsid w:val="001B1260"/>
    <w:rsid w:val="00215B3C"/>
    <w:rsid w:val="002227B2"/>
    <w:rsid w:val="0022289D"/>
    <w:rsid w:val="00244787"/>
    <w:rsid w:val="002479B8"/>
    <w:rsid w:val="002563EA"/>
    <w:rsid w:val="00263B82"/>
    <w:rsid w:val="0027504D"/>
    <w:rsid w:val="00276EF5"/>
    <w:rsid w:val="00277599"/>
    <w:rsid w:val="002841BF"/>
    <w:rsid w:val="00285E5A"/>
    <w:rsid w:val="00290E1E"/>
    <w:rsid w:val="002A2C1C"/>
    <w:rsid w:val="002D16D0"/>
    <w:rsid w:val="002D7543"/>
    <w:rsid w:val="002E0A5F"/>
    <w:rsid w:val="002E29E5"/>
    <w:rsid w:val="002E6EB0"/>
    <w:rsid w:val="003035E7"/>
    <w:rsid w:val="00305E29"/>
    <w:rsid w:val="003070D2"/>
    <w:rsid w:val="00312F57"/>
    <w:rsid w:val="00316586"/>
    <w:rsid w:val="003204F9"/>
    <w:rsid w:val="00321B06"/>
    <w:rsid w:val="00333F5A"/>
    <w:rsid w:val="00343E07"/>
    <w:rsid w:val="00361385"/>
    <w:rsid w:val="00361687"/>
    <w:rsid w:val="00395AE5"/>
    <w:rsid w:val="00396DAB"/>
    <w:rsid w:val="003A11CA"/>
    <w:rsid w:val="003B33E4"/>
    <w:rsid w:val="003D6576"/>
    <w:rsid w:val="003E6372"/>
    <w:rsid w:val="0042644C"/>
    <w:rsid w:val="004328DC"/>
    <w:rsid w:val="004735BD"/>
    <w:rsid w:val="0049113E"/>
    <w:rsid w:val="004A2919"/>
    <w:rsid w:val="004B0BBB"/>
    <w:rsid w:val="004C192C"/>
    <w:rsid w:val="004E236B"/>
    <w:rsid w:val="004E2515"/>
    <w:rsid w:val="00503BBD"/>
    <w:rsid w:val="00511098"/>
    <w:rsid w:val="005357D4"/>
    <w:rsid w:val="00555D45"/>
    <w:rsid w:val="00562250"/>
    <w:rsid w:val="00571BCB"/>
    <w:rsid w:val="00580AE6"/>
    <w:rsid w:val="005823B0"/>
    <w:rsid w:val="00584F28"/>
    <w:rsid w:val="005A0F8A"/>
    <w:rsid w:val="005D7B89"/>
    <w:rsid w:val="006028A5"/>
    <w:rsid w:val="00610720"/>
    <w:rsid w:val="006123FF"/>
    <w:rsid w:val="006174B0"/>
    <w:rsid w:val="00622FA2"/>
    <w:rsid w:val="006261E6"/>
    <w:rsid w:val="00644168"/>
    <w:rsid w:val="006608C6"/>
    <w:rsid w:val="006712C8"/>
    <w:rsid w:val="00671AC3"/>
    <w:rsid w:val="00697EAD"/>
    <w:rsid w:val="006C2F3B"/>
    <w:rsid w:val="006D4482"/>
    <w:rsid w:val="006D5448"/>
    <w:rsid w:val="006D6280"/>
    <w:rsid w:val="006F3F0E"/>
    <w:rsid w:val="00704077"/>
    <w:rsid w:val="007060C8"/>
    <w:rsid w:val="00712228"/>
    <w:rsid w:val="00712EB3"/>
    <w:rsid w:val="00713E34"/>
    <w:rsid w:val="007360DC"/>
    <w:rsid w:val="0073726E"/>
    <w:rsid w:val="00741094"/>
    <w:rsid w:val="0077428D"/>
    <w:rsid w:val="007826F7"/>
    <w:rsid w:val="007978D4"/>
    <w:rsid w:val="007B58D1"/>
    <w:rsid w:val="007C3F35"/>
    <w:rsid w:val="007D262E"/>
    <w:rsid w:val="007D29F0"/>
    <w:rsid w:val="007D674B"/>
    <w:rsid w:val="007F3168"/>
    <w:rsid w:val="00805384"/>
    <w:rsid w:val="00816B8C"/>
    <w:rsid w:val="00817F08"/>
    <w:rsid w:val="00832D2C"/>
    <w:rsid w:val="00837AAE"/>
    <w:rsid w:val="00852E55"/>
    <w:rsid w:val="008634AC"/>
    <w:rsid w:val="008E46CE"/>
    <w:rsid w:val="008F48EA"/>
    <w:rsid w:val="00901968"/>
    <w:rsid w:val="009179E9"/>
    <w:rsid w:val="00921A5F"/>
    <w:rsid w:val="00990B52"/>
    <w:rsid w:val="009A1115"/>
    <w:rsid w:val="009D0E4C"/>
    <w:rsid w:val="009E16DB"/>
    <w:rsid w:val="00A21F01"/>
    <w:rsid w:val="00A2478D"/>
    <w:rsid w:val="00A259A0"/>
    <w:rsid w:val="00A31054"/>
    <w:rsid w:val="00A43252"/>
    <w:rsid w:val="00A73F29"/>
    <w:rsid w:val="00A81E5A"/>
    <w:rsid w:val="00A91EE9"/>
    <w:rsid w:val="00AC3FC1"/>
    <w:rsid w:val="00AC5F72"/>
    <w:rsid w:val="00AD609F"/>
    <w:rsid w:val="00AD6565"/>
    <w:rsid w:val="00AE0FDA"/>
    <w:rsid w:val="00AE4D38"/>
    <w:rsid w:val="00B018C1"/>
    <w:rsid w:val="00B1469A"/>
    <w:rsid w:val="00B3601B"/>
    <w:rsid w:val="00B37910"/>
    <w:rsid w:val="00B40B08"/>
    <w:rsid w:val="00B53A42"/>
    <w:rsid w:val="00B66E16"/>
    <w:rsid w:val="00B906A2"/>
    <w:rsid w:val="00BB21C8"/>
    <w:rsid w:val="00BB54F6"/>
    <w:rsid w:val="00BB7E62"/>
    <w:rsid w:val="00BE0253"/>
    <w:rsid w:val="00BE7559"/>
    <w:rsid w:val="00BF4C4B"/>
    <w:rsid w:val="00BF4E85"/>
    <w:rsid w:val="00C0605F"/>
    <w:rsid w:val="00C20061"/>
    <w:rsid w:val="00C247FC"/>
    <w:rsid w:val="00C263D3"/>
    <w:rsid w:val="00C37505"/>
    <w:rsid w:val="00C44820"/>
    <w:rsid w:val="00C5165A"/>
    <w:rsid w:val="00C61A51"/>
    <w:rsid w:val="00C76908"/>
    <w:rsid w:val="00C8413D"/>
    <w:rsid w:val="00CA0FD5"/>
    <w:rsid w:val="00CA2EE1"/>
    <w:rsid w:val="00CB1463"/>
    <w:rsid w:val="00CC3378"/>
    <w:rsid w:val="00CD7219"/>
    <w:rsid w:val="00CE1C06"/>
    <w:rsid w:val="00CE5819"/>
    <w:rsid w:val="00D043A4"/>
    <w:rsid w:val="00D26755"/>
    <w:rsid w:val="00D332FE"/>
    <w:rsid w:val="00D607F0"/>
    <w:rsid w:val="00D75793"/>
    <w:rsid w:val="00D92451"/>
    <w:rsid w:val="00DB04EE"/>
    <w:rsid w:val="00DB3AC8"/>
    <w:rsid w:val="00DB6B9F"/>
    <w:rsid w:val="00DC620E"/>
    <w:rsid w:val="00DF160D"/>
    <w:rsid w:val="00DF66B0"/>
    <w:rsid w:val="00E77163"/>
    <w:rsid w:val="00EA1669"/>
    <w:rsid w:val="00EA616B"/>
    <w:rsid w:val="00EA73C2"/>
    <w:rsid w:val="00EB4670"/>
    <w:rsid w:val="00EC1258"/>
    <w:rsid w:val="00EC1BFF"/>
    <w:rsid w:val="00EC757B"/>
    <w:rsid w:val="00ED38EE"/>
    <w:rsid w:val="00F0063D"/>
    <w:rsid w:val="00F332B5"/>
    <w:rsid w:val="00F4032A"/>
    <w:rsid w:val="00F55312"/>
    <w:rsid w:val="00F6060C"/>
    <w:rsid w:val="00F860B3"/>
    <w:rsid w:val="00FB1A9C"/>
    <w:rsid w:val="00FD0BD2"/>
    <w:rsid w:val="00FE0F93"/>
    <w:rsid w:val="00FE6A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1362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5165A"/>
    <w:pPr>
      <w:keepNext/>
      <w:keepLines/>
      <w:spacing w:before="40"/>
      <w:outlineLvl w:val="1"/>
    </w:pPr>
    <w:rPr>
      <w:rFonts w:asciiTheme="majorHAnsi" w:eastAsiaTheme="majorEastAsia" w:hAnsiTheme="majorHAnsi" w:cstheme="majorBidi"/>
      <w:b/>
      <w:color w:val="002060"/>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basedOn w:val="NoList"/>
    <w:uiPriority w:val="99"/>
    <w:rsid w:val="00CC3378"/>
    <w:pPr>
      <w:numPr>
        <w:numId w:val="1"/>
      </w:numPr>
    </w:pPr>
  </w:style>
  <w:style w:type="paragraph" w:styleId="ListParagraph">
    <w:name w:val="List Paragraph"/>
    <w:aliases w:val="List Paragraph (numbered (a)),WB Para,Lapis Bulleted List,Dot pt,F5 List Paragraph,List Paragraph1,No Spacing1,List Paragraph Char Char Char,Indicator Text,Numbered Para 1,Bullet 1,List Paragraph12,Bullet Points,MAIN CONTENT,List 100s"/>
    <w:basedOn w:val="Normal"/>
    <w:link w:val="ListParagraphChar"/>
    <w:uiPriority w:val="34"/>
    <w:qFormat/>
    <w:rsid w:val="00BF4E85"/>
    <w:pPr>
      <w:ind w:left="720"/>
      <w:contextualSpacing/>
    </w:pPr>
  </w:style>
  <w:style w:type="paragraph" w:styleId="Header">
    <w:name w:val="header"/>
    <w:basedOn w:val="Normal"/>
    <w:link w:val="HeaderChar"/>
    <w:uiPriority w:val="99"/>
    <w:unhideWhenUsed/>
    <w:rsid w:val="007B58D1"/>
    <w:pPr>
      <w:tabs>
        <w:tab w:val="center" w:pos="4513"/>
        <w:tab w:val="right" w:pos="9026"/>
      </w:tabs>
    </w:pPr>
  </w:style>
  <w:style w:type="character" w:customStyle="1" w:styleId="HeaderChar">
    <w:name w:val="Header Char"/>
    <w:basedOn w:val="DefaultParagraphFont"/>
    <w:link w:val="Header"/>
    <w:uiPriority w:val="99"/>
    <w:rsid w:val="007B58D1"/>
  </w:style>
  <w:style w:type="paragraph" w:styleId="Footer">
    <w:name w:val="footer"/>
    <w:basedOn w:val="Normal"/>
    <w:link w:val="FooterChar"/>
    <w:uiPriority w:val="99"/>
    <w:unhideWhenUsed/>
    <w:rsid w:val="007B58D1"/>
    <w:pPr>
      <w:tabs>
        <w:tab w:val="center" w:pos="4513"/>
        <w:tab w:val="right" w:pos="9026"/>
      </w:tabs>
    </w:pPr>
  </w:style>
  <w:style w:type="character" w:customStyle="1" w:styleId="FooterChar">
    <w:name w:val="Footer Char"/>
    <w:basedOn w:val="DefaultParagraphFont"/>
    <w:link w:val="Footer"/>
    <w:uiPriority w:val="99"/>
    <w:rsid w:val="007B58D1"/>
  </w:style>
  <w:style w:type="character" w:styleId="CommentReference">
    <w:name w:val="annotation reference"/>
    <w:basedOn w:val="DefaultParagraphFont"/>
    <w:uiPriority w:val="99"/>
    <w:semiHidden/>
    <w:unhideWhenUsed/>
    <w:rsid w:val="00832D2C"/>
    <w:rPr>
      <w:sz w:val="16"/>
      <w:szCs w:val="16"/>
    </w:rPr>
  </w:style>
  <w:style w:type="paragraph" w:styleId="CommentText">
    <w:name w:val="annotation text"/>
    <w:basedOn w:val="Normal"/>
    <w:link w:val="CommentTextChar"/>
    <w:uiPriority w:val="99"/>
    <w:semiHidden/>
    <w:unhideWhenUsed/>
    <w:rsid w:val="00832D2C"/>
    <w:rPr>
      <w:sz w:val="20"/>
      <w:szCs w:val="20"/>
    </w:rPr>
  </w:style>
  <w:style w:type="character" w:customStyle="1" w:styleId="CommentTextChar">
    <w:name w:val="Comment Text Char"/>
    <w:basedOn w:val="DefaultParagraphFont"/>
    <w:link w:val="CommentText"/>
    <w:uiPriority w:val="99"/>
    <w:semiHidden/>
    <w:rsid w:val="00832D2C"/>
    <w:rPr>
      <w:sz w:val="20"/>
      <w:szCs w:val="20"/>
    </w:rPr>
  </w:style>
  <w:style w:type="paragraph" w:styleId="CommentSubject">
    <w:name w:val="annotation subject"/>
    <w:basedOn w:val="CommentText"/>
    <w:next w:val="CommentText"/>
    <w:link w:val="CommentSubjectChar"/>
    <w:uiPriority w:val="99"/>
    <w:semiHidden/>
    <w:unhideWhenUsed/>
    <w:rsid w:val="00832D2C"/>
    <w:rPr>
      <w:b/>
      <w:bCs/>
    </w:rPr>
  </w:style>
  <w:style w:type="character" w:customStyle="1" w:styleId="CommentSubjectChar">
    <w:name w:val="Comment Subject Char"/>
    <w:basedOn w:val="CommentTextChar"/>
    <w:link w:val="CommentSubject"/>
    <w:uiPriority w:val="99"/>
    <w:semiHidden/>
    <w:rsid w:val="00832D2C"/>
    <w:rPr>
      <w:b/>
      <w:bCs/>
      <w:sz w:val="20"/>
      <w:szCs w:val="20"/>
    </w:rPr>
  </w:style>
  <w:style w:type="paragraph" w:styleId="BalloonText">
    <w:name w:val="Balloon Text"/>
    <w:basedOn w:val="Normal"/>
    <w:link w:val="BalloonTextChar"/>
    <w:uiPriority w:val="99"/>
    <w:semiHidden/>
    <w:unhideWhenUsed/>
    <w:rsid w:val="00832D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D2C"/>
    <w:rPr>
      <w:rFonts w:ascii="Segoe UI" w:hAnsi="Segoe UI" w:cs="Segoe UI"/>
      <w:sz w:val="18"/>
      <w:szCs w:val="18"/>
    </w:rPr>
  </w:style>
  <w:style w:type="table" w:styleId="TableGrid">
    <w:name w:val="Table Grid"/>
    <w:basedOn w:val="TableNormal"/>
    <w:uiPriority w:val="39"/>
    <w:rsid w:val="008E46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608C6"/>
    <w:rPr>
      <w:color w:val="0000FF" w:themeColor="hyperlink"/>
      <w:u w:val="single"/>
    </w:rPr>
  </w:style>
  <w:style w:type="paragraph" w:styleId="FootnoteText">
    <w:name w:val="footnote text"/>
    <w:basedOn w:val="Normal"/>
    <w:link w:val="FootnoteTextChar"/>
    <w:uiPriority w:val="99"/>
    <w:semiHidden/>
    <w:unhideWhenUsed/>
    <w:rsid w:val="00AC5F72"/>
    <w:rPr>
      <w:sz w:val="20"/>
      <w:szCs w:val="20"/>
    </w:rPr>
  </w:style>
  <w:style w:type="character" w:customStyle="1" w:styleId="FootnoteTextChar">
    <w:name w:val="Footnote Text Char"/>
    <w:basedOn w:val="DefaultParagraphFont"/>
    <w:link w:val="FootnoteText"/>
    <w:uiPriority w:val="99"/>
    <w:semiHidden/>
    <w:rsid w:val="00AC5F72"/>
    <w:rPr>
      <w:sz w:val="20"/>
      <w:szCs w:val="20"/>
    </w:rPr>
  </w:style>
  <w:style w:type="character" w:styleId="FootnoteReference">
    <w:name w:val="footnote reference"/>
    <w:basedOn w:val="DefaultParagraphFont"/>
    <w:uiPriority w:val="99"/>
    <w:unhideWhenUsed/>
    <w:rsid w:val="00AC5F72"/>
    <w:rPr>
      <w:vertAlign w:val="superscript"/>
    </w:rPr>
  </w:style>
  <w:style w:type="table" w:styleId="MediumList2-Accent2">
    <w:name w:val="Medium List 2 Accent 2"/>
    <w:basedOn w:val="TableNormal"/>
    <w:uiPriority w:val="66"/>
    <w:semiHidden/>
    <w:unhideWhenUsed/>
    <w:rsid w:val="003D6576"/>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2">
    <w:name w:val="Light List Accent 2"/>
    <w:basedOn w:val="TableNormal"/>
    <w:uiPriority w:val="61"/>
    <w:rsid w:val="00921A5F"/>
    <w:rPr>
      <w:rFonts w:eastAsiaTheme="minorHAnsi"/>
      <w:sz w:val="22"/>
      <w:szCs w:val="22"/>
      <w:lang w:val="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ListParagraphChar">
    <w:name w:val="List Paragraph Char"/>
    <w:aliases w:val="List Paragraph (numbered (a)) Char,WB Para Char,Lapis Bulleted List Char,Dot pt Char,F5 List Paragraph Char,List Paragraph1 Char,No Spacing1 Char,List Paragraph Char Char Char Char,Indicator Text Char,Numbered Para 1 Char"/>
    <w:link w:val="ListParagraph"/>
    <w:uiPriority w:val="34"/>
    <w:locked/>
    <w:rsid w:val="00A43252"/>
  </w:style>
  <w:style w:type="character" w:styleId="FollowedHyperlink">
    <w:name w:val="FollowedHyperlink"/>
    <w:basedOn w:val="DefaultParagraphFont"/>
    <w:uiPriority w:val="99"/>
    <w:semiHidden/>
    <w:unhideWhenUsed/>
    <w:rsid w:val="00AE0FDA"/>
    <w:rPr>
      <w:color w:val="800080" w:themeColor="followedHyperlink"/>
      <w:u w:val="single"/>
    </w:rPr>
  </w:style>
  <w:style w:type="character" w:customStyle="1" w:styleId="Heading2Char">
    <w:name w:val="Heading 2 Char"/>
    <w:basedOn w:val="DefaultParagraphFont"/>
    <w:link w:val="Heading2"/>
    <w:uiPriority w:val="9"/>
    <w:semiHidden/>
    <w:rsid w:val="00C5165A"/>
    <w:rPr>
      <w:rFonts w:asciiTheme="majorHAnsi" w:eastAsiaTheme="majorEastAsia" w:hAnsiTheme="majorHAnsi" w:cstheme="majorBidi"/>
      <w:b/>
      <w:color w:val="002060"/>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5165A"/>
    <w:pPr>
      <w:keepNext/>
      <w:keepLines/>
      <w:spacing w:before="40"/>
      <w:outlineLvl w:val="1"/>
    </w:pPr>
    <w:rPr>
      <w:rFonts w:asciiTheme="majorHAnsi" w:eastAsiaTheme="majorEastAsia" w:hAnsiTheme="majorHAnsi" w:cstheme="majorBidi"/>
      <w:b/>
      <w:color w:val="002060"/>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basedOn w:val="NoList"/>
    <w:uiPriority w:val="99"/>
    <w:rsid w:val="00CC3378"/>
    <w:pPr>
      <w:numPr>
        <w:numId w:val="1"/>
      </w:numPr>
    </w:pPr>
  </w:style>
  <w:style w:type="paragraph" w:styleId="ListParagraph">
    <w:name w:val="List Paragraph"/>
    <w:aliases w:val="List Paragraph (numbered (a)),WB Para,Lapis Bulleted List,Dot pt,F5 List Paragraph,List Paragraph1,No Spacing1,List Paragraph Char Char Char,Indicator Text,Numbered Para 1,Bullet 1,List Paragraph12,Bullet Points,MAIN CONTENT,List 100s"/>
    <w:basedOn w:val="Normal"/>
    <w:link w:val="ListParagraphChar"/>
    <w:uiPriority w:val="34"/>
    <w:qFormat/>
    <w:rsid w:val="00BF4E85"/>
    <w:pPr>
      <w:ind w:left="720"/>
      <w:contextualSpacing/>
    </w:pPr>
  </w:style>
  <w:style w:type="paragraph" w:styleId="Header">
    <w:name w:val="header"/>
    <w:basedOn w:val="Normal"/>
    <w:link w:val="HeaderChar"/>
    <w:uiPriority w:val="99"/>
    <w:unhideWhenUsed/>
    <w:rsid w:val="007B58D1"/>
    <w:pPr>
      <w:tabs>
        <w:tab w:val="center" w:pos="4513"/>
        <w:tab w:val="right" w:pos="9026"/>
      </w:tabs>
    </w:pPr>
  </w:style>
  <w:style w:type="character" w:customStyle="1" w:styleId="HeaderChar">
    <w:name w:val="Header Char"/>
    <w:basedOn w:val="DefaultParagraphFont"/>
    <w:link w:val="Header"/>
    <w:uiPriority w:val="99"/>
    <w:rsid w:val="007B58D1"/>
  </w:style>
  <w:style w:type="paragraph" w:styleId="Footer">
    <w:name w:val="footer"/>
    <w:basedOn w:val="Normal"/>
    <w:link w:val="FooterChar"/>
    <w:uiPriority w:val="99"/>
    <w:unhideWhenUsed/>
    <w:rsid w:val="007B58D1"/>
    <w:pPr>
      <w:tabs>
        <w:tab w:val="center" w:pos="4513"/>
        <w:tab w:val="right" w:pos="9026"/>
      </w:tabs>
    </w:pPr>
  </w:style>
  <w:style w:type="character" w:customStyle="1" w:styleId="FooterChar">
    <w:name w:val="Footer Char"/>
    <w:basedOn w:val="DefaultParagraphFont"/>
    <w:link w:val="Footer"/>
    <w:uiPriority w:val="99"/>
    <w:rsid w:val="007B58D1"/>
  </w:style>
  <w:style w:type="character" w:styleId="CommentReference">
    <w:name w:val="annotation reference"/>
    <w:basedOn w:val="DefaultParagraphFont"/>
    <w:uiPriority w:val="99"/>
    <w:semiHidden/>
    <w:unhideWhenUsed/>
    <w:rsid w:val="00832D2C"/>
    <w:rPr>
      <w:sz w:val="16"/>
      <w:szCs w:val="16"/>
    </w:rPr>
  </w:style>
  <w:style w:type="paragraph" w:styleId="CommentText">
    <w:name w:val="annotation text"/>
    <w:basedOn w:val="Normal"/>
    <w:link w:val="CommentTextChar"/>
    <w:uiPriority w:val="99"/>
    <w:semiHidden/>
    <w:unhideWhenUsed/>
    <w:rsid w:val="00832D2C"/>
    <w:rPr>
      <w:sz w:val="20"/>
      <w:szCs w:val="20"/>
    </w:rPr>
  </w:style>
  <w:style w:type="character" w:customStyle="1" w:styleId="CommentTextChar">
    <w:name w:val="Comment Text Char"/>
    <w:basedOn w:val="DefaultParagraphFont"/>
    <w:link w:val="CommentText"/>
    <w:uiPriority w:val="99"/>
    <w:semiHidden/>
    <w:rsid w:val="00832D2C"/>
    <w:rPr>
      <w:sz w:val="20"/>
      <w:szCs w:val="20"/>
    </w:rPr>
  </w:style>
  <w:style w:type="paragraph" w:styleId="CommentSubject">
    <w:name w:val="annotation subject"/>
    <w:basedOn w:val="CommentText"/>
    <w:next w:val="CommentText"/>
    <w:link w:val="CommentSubjectChar"/>
    <w:uiPriority w:val="99"/>
    <w:semiHidden/>
    <w:unhideWhenUsed/>
    <w:rsid w:val="00832D2C"/>
    <w:rPr>
      <w:b/>
      <w:bCs/>
    </w:rPr>
  </w:style>
  <w:style w:type="character" w:customStyle="1" w:styleId="CommentSubjectChar">
    <w:name w:val="Comment Subject Char"/>
    <w:basedOn w:val="CommentTextChar"/>
    <w:link w:val="CommentSubject"/>
    <w:uiPriority w:val="99"/>
    <w:semiHidden/>
    <w:rsid w:val="00832D2C"/>
    <w:rPr>
      <w:b/>
      <w:bCs/>
      <w:sz w:val="20"/>
      <w:szCs w:val="20"/>
    </w:rPr>
  </w:style>
  <w:style w:type="paragraph" w:styleId="BalloonText">
    <w:name w:val="Balloon Text"/>
    <w:basedOn w:val="Normal"/>
    <w:link w:val="BalloonTextChar"/>
    <w:uiPriority w:val="99"/>
    <w:semiHidden/>
    <w:unhideWhenUsed/>
    <w:rsid w:val="00832D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D2C"/>
    <w:rPr>
      <w:rFonts w:ascii="Segoe UI" w:hAnsi="Segoe UI" w:cs="Segoe UI"/>
      <w:sz w:val="18"/>
      <w:szCs w:val="18"/>
    </w:rPr>
  </w:style>
  <w:style w:type="table" w:styleId="TableGrid">
    <w:name w:val="Table Grid"/>
    <w:basedOn w:val="TableNormal"/>
    <w:uiPriority w:val="39"/>
    <w:rsid w:val="008E46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608C6"/>
    <w:rPr>
      <w:color w:val="0000FF" w:themeColor="hyperlink"/>
      <w:u w:val="single"/>
    </w:rPr>
  </w:style>
  <w:style w:type="paragraph" w:styleId="FootnoteText">
    <w:name w:val="footnote text"/>
    <w:basedOn w:val="Normal"/>
    <w:link w:val="FootnoteTextChar"/>
    <w:uiPriority w:val="99"/>
    <w:semiHidden/>
    <w:unhideWhenUsed/>
    <w:rsid w:val="00AC5F72"/>
    <w:rPr>
      <w:sz w:val="20"/>
      <w:szCs w:val="20"/>
    </w:rPr>
  </w:style>
  <w:style w:type="character" w:customStyle="1" w:styleId="FootnoteTextChar">
    <w:name w:val="Footnote Text Char"/>
    <w:basedOn w:val="DefaultParagraphFont"/>
    <w:link w:val="FootnoteText"/>
    <w:uiPriority w:val="99"/>
    <w:semiHidden/>
    <w:rsid w:val="00AC5F72"/>
    <w:rPr>
      <w:sz w:val="20"/>
      <w:szCs w:val="20"/>
    </w:rPr>
  </w:style>
  <w:style w:type="character" w:styleId="FootnoteReference">
    <w:name w:val="footnote reference"/>
    <w:basedOn w:val="DefaultParagraphFont"/>
    <w:uiPriority w:val="99"/>
    <w:unhideWhenUsed/>
    <w:rsid w:val="00AC5F72"/>
    <w:rPr>
      <w:vertAlign w:val="superscript"/>
    </w:rPr>
  </w:style>
  <w:style w:type="table" w:styleId="MediumList2-Accent2">
    <w:name w:val="Medium List 2 Accent 2"/>
    <w:basedOn w:val="TableNormal"/>
    <w:uiPriority w:val="66"/>
    <w:semiHidden/>
    <w:unhideWhenUsed/>
    <w:rsid w:val="003D6576"/>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2">
    <w:name w:val="Light List Accent 2"/>
    <w:basedOn w:val="TableNormal"/>
    <w:uiPriority w:val="61"/>
    <w:rsid w:val="00921A5F"/>
    <w:rPr>
      <w:rFonts w:eastAsiaTheme="minorHAnsi"/>
      <w:sz w:val="22"/>
      <w:szCs w:val="22"/>
      <w:lang w:val="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ListParagraphChar">
    <w:name w:val="List Paragraph Char"/>
    <w:aliases w:val="List Paragraph (numbered (a)) Char,WB Para Char,Lapis Bulleted List Char,Dot pt Char,F5 List Paragraph Char,List Paragraph1 Char,No Spacing1 Char,List Paragraph Char Char Char Char,Indicator Text Char,Numbered Para 1 Char"/>
    <w:link w:val="ListParagraph"/>
    <w:uiPriority w:val="34"/>
    <w:locked/>
    <w:rsid w:val="00A43252"/>
  </w:style>
  <w:style w:type="character" w:styleId="FollowedHyperlink">
    <w:name w:val="FollowedHyperlink"/>
    <w:basedOn w:val="DefaultParagraphFont"/>
    <w:uiPriority w:val="99"/>
    <w:semiHidden/>
    <w:unhideWhenUsed/>
    <w:rsid w:val="00AE0FDA"/>
    <w:rPr>
      <w:color w:val="800080" w:themeColor="followedHyperlink"/>
      <w:u w:val="single"/>
    </w:rPr>
  </w:style>
  <w:style w:type="character" w:customStyle="1" w:styleId="Heading2Char">
    <w:name w:val="Heading 2 Char"/>
    <w:basedOn w:val="DefaultParagraphFont"/>
    <w:link w:val="Heading2"/>
    <w:uiPriority w:val="9"/>
    <w:semiHidden/>
    <w:rsid w:val="00C5165A"/>
    <w:rPr>
      <w:rFonts w:asciiTheme="majorHAnsi" w:eastAsiaTheme="majorEastAsia" w:hAnsiTheme="majorHAnsi" w:cstheme="majorBidi"/>
      <w:b/>
      <w:color w:val="002060"/>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802538">
      <w:bodyDiv w:val="1"/>
      <w:marLeft w:val="0"/>
      <w:marRight w:val="0"/>
      <w:marTop w:val="0"/>
      <w:marBottom w:val="0"/>
      <w:divBdr>
        <w:top w:val="none" w:sz="0" w:space="0" w:color="auto"/>
        <w:left w:val="none" w:sz="0" w:space="0" w:color="auto"/>
        <w:bottom w:val="none" w:sz="0" w:space="0" w:color="auto"/>
        <w:right w:val="none" w:sz="0" w:space="0" w:color="auto"/>
      </w:divBdr>
    </w:div>
    <w:div w:id="906260824">
      <w:bodyDiv w:val="1"/>
      <w:marLeft w:val="0"/>
      <w:marRight w:val="0"/>
      <w:marTop w:val="0"/>
      <w:marBottom w:val="0"/>
      <w:divBdr>
        <w:top w:val="none" w:sz="0" w:space="0" w:color="auto"/>
        <w:left w:val="none" w:sz="0" w:space="0" w:color="auto"/>
        <w:bottom w:val="none" w:sz="0" w:space="0" w:color="auto"/>
        <w:right w:val="none" w:sz="0" w:space="0" w:color="auto"/>
      </w:divBdr>
      <w:divsChild>
        <w:div w:id="247271960">
          <w:marLeft w:val="0"/>
          <w:marRight w:val="0"/>
          <w:marTop w:val="0"/>
          <w:marBottom w:val="0"/>
          <w:divBdr>
            <w:top w:val="none" w:sz="0" w:space="0" w:color="auto"/>
            <w:left w:val="none" w:sz="0" w:space="0" w:color="auto"/>
            <w:bottom w:val="none" w:sz="0" w:space="0" w:color="auto"/>
            <w:right w:val="none" w:sz="0" w:space="0" w:color="auto"/>
          </w:divBdr>
        </w:div>
        <w:div w:id="518852392">
          <w:marLeft w:val="0"/>
          <w:marRight w:val="0"/>
          <w:marTop w:val="0"/>
          <w:marBottom w:val="0"/>
          <w:divBdr>
            <w:top w:val="none" w:sz="0" w:space="0" w:color="auto"/>
            <w:left w:val="none" w:sz="0" w:space="0" w:color="auto"/>
            <w:bottom w:val="none" w:sz="0" w:space="0" w:color="auto"/>
            <w:right w:val="none" w:sz="0" w:space="0" w:color="auto"/>
          </w:divBdr>
        </w:div>
        <w:div w:id="1793282460">
          <w:marLeft w:val="0"/>
          <w:marRight w:val="0"/>
          <w:marTop w:val="0"/>
          <w:marBottom w:val="0"/>
          <w:divBdr>
            <w:top w:val="none" w:sz="0" w:space="0" w:color="auto"/>
            <w:left w:val="none" w:sz="0" w:space="0" w:color="auto"/>
            <w:bottom w:val="none" w:sz="0" w:space="0" w:color="auto"/>
            <w:right w:val="none" w:sz="0" w:space="0" w:color="auto"/>
          </w:divBdr>
        </w:div>
        <w:div w:id="1843550015">
          <w:marLeft w:val="0"/>
          <w:marRight w:val="0"/>
          <w:marTop w:val="0"/>
          <w:marBottom w:val="0"/>
          <w:divBdr>
            <w:top w:val="none" w:sz="0" w:space="0" w:color="auto"/>
            <w:left w:val="none" w:sz="0" w:space="0" w:color="auto"/>
            <w:bottom w:val="none" w:sz="0" w:space="0" w:color="auto"/>
            <w:right w:val="none" w:sz="0" w:space="0" w:color="auto"/>
          </w:divBdr>
        </w:div>
        <w:div w:id="952131682">
          <w:marLeft w:val="0"/>
          <w:marRight w:val="0"/>
          <w:marTop w:val="0"/>
          <w:marBottom w:val="0"/>
          <w:divBdr>
            <w:top w:val="none" w:sz="0" w:space="0" w:color="auto"/>
            <w:left w:val="none" w:sz="0" w:space="0" w:color="auto"/>
            <w:bottom w:val="none" w:sz="0" w:space="0" w:color="auto"/>
            <w:right w:val="none" w:sz="0" w:space="0" w:color="auto"/>
          </w:divBdr>
        </w:div>
        <w:div w:id="582642437">
          <w:marLeft w:val="0"/>
          <w:marRight w:val="0"/>
          <w:marTop w:val="0"/>
          <w:marBottom w:val="0"/>
          <w:divBdr>
            <w:top w:val="none" w:sz="0" w:space="0" w:color="auto"/>
            <w:left w:val="none" w:sz="0" w:space="0" w:color="auto"/>
            <w:bottom w:val="none" w:sz="0" w:space="0" w:color="auto"/>
            <w:right w:val="none" w:sz="0" w:space="0" w:color="auto"/>
          </w:divBdr>
        </w:div>
      </w:divsChild>
    </w:div>
    <w:div w:id="1087843682">
      <w:bodyDiv w:val="1"/>
      <w:marLeft w:val="0"/>
      <w:marRight w:val="0"/>
      <w:marTop w:val="0"/>
      <w:marBottom w:val="0"/>
      <w:divBdr>
        <w:top w:val="none" w:sz="0" w:space="0" w:color="auto"/>
        <w:left w:val="none" w:sz="0" w:space="0" w:color="auto"/>
        <w:bottom w:val="none" w:sz="0" w:space="0" w:color="auto"/>
        <w:right w:val="none" w:sz="0" w:space="0" w:color="auto"/>
      </w:divBdr>
    </w:div>
    <w:div w:id="1658651130">
      <w:bodyDiv w:val="1"/>
      <w:marLeft w:val="0"/>
      <w:marRight w:val="0"/>
      <w:marTop w:val="0"/>
      <w:marBottom w:val="0"/>
      <w:divBdr>
        <w:top w:val="none" w:sz="0" w:space="0" w:color="auto"/>
        <w:left w:val="none" w:sz="0" w:space="0" w:color="auto"/>
        <w:bottom w:val="none" w:sz="0" w:space="0" w:color="auto"/>
        <w:right w:val="none" w:sz="0" w:space="0" w:color="auto"/>
      </w:divBdr>
    </w:div>
    <w:div w:id="1733850692">
      <w:bodyDiv w:val="1"/>
      <w:marLeft w:val="0"/>
      <w:marRight w:val="0"/>
      <w:marTop w:val="0"/>
      <w:marBottom w:val="0"/>
      <w:divBdr>
        <w:top w:val="none" w:sz="0" w:space="0" w:color="auto"/>
        <w:left w:val="none" w:sz="0" w:space="0" w:color="auto"/>
        <w:bottom w:val="none" w:sz="0" w:space="0" w:color="auto"/>
        <w:right w:val="none" w:sz="0" w:space="0" w:color="auto"/>
      </w:divBdr>
      <w:divsChild>
        <w:div w:id="1382749244">
          <w:marLeft w:val="0"/>
          <w:marRight w:val="0"/>
          <w:marTop w:val="0"/>
          <w:marBottom w:val="0"/>
          <w:divBdr>
            <w:top w:val="none" w:sz="0" w:space="0" w:color="auto"/>
            <w:left w:val="none" w:sz="0" w:space="0" w:color="auto"/>
            <w:bottom w:val="none" w:sz="0" w:space="0" w:color="auto"/>
            <w:right w:val="none" w:sz="0" w:space="0" w:color="auto"/>
          </w:divBdr>
        </w:div>
        <w:div w:id="1612392843">
          <w:marLeft w:val="0"/>
          <w:marRight w:val="0"/>
          <w:marTop w:val="0"/>
          <w:marBottom w:val="0"/>
          <w:divBdr>
            <w:top w:val="none" w:sz="0" w:space="0" w:color="auto"/>
            <w:left w:val="none" w:sz="0" w:space="0" w:color="auto"/>
            <w:bottom w:val="none" w:sz="0" w:space="0" w:color="auto"/>
            <w:right w:val="none" w:sz="0" w:space="0" w:color="auto"/>
          </w:divBdr>
        </w:div>
        <w:div w:id="1545405055">
          <w:marLeft w:val="0"/>
          <w:marRight w:val="0"/>
          <w:marTop w:val="0"/>
          <w:marBottom w:val="0"/>
          <w:divBdr>
            <w:top w:val="none" w:sz="0" w:space="0" w:color="auto"/>
            <w:left w:val="none" w:sz="0" w:space="0" w:color="auto"/>
            <w:bottom w:val="none" w:sz="0" w:space="0" w:color="auto"/>
            <w:right w:val="none" w:sz="0" w:space="0" w:color="auto"/>
          </w:divBdr>
        </w:div>
        <w:div w:id="1025599807">
          <w:marLeft w:val="0"/>
          <w:marRight w:val="0"/>
          <w:marTop w:val="0"/>
          <w:marBottom w:val="0"/>
          <w:divBdr>
            <w:top w:val="none" w:sz="0" w:space="0" w:color="auto"/>
            <w:left w:val="none" w:sz="0" w:space="0" w:color="auto"/>
            <w:bottom w:val="none" w:sz="0" w:space="0" w:color="auto"/>
            <w:right w:val="none" w:sz="0" w:space="0" w:color="auto"/>
          </w:divBdr>
        </w:div>
        <w:div w:id="1257053291">
          <w:marLeft w:val="0"/>
          <w:marRight w:val="0"/>
          <w:marTop w:val="0"/>
          <w:marBottom w:val="0"/>
          <w:divBdr>
            <w:top w:val="none" w:sz="0" w:space="0" w:color="auto"/>
            <w:left w:val="none" w:sz="0" w:space="0" w:color="auto"/>
            <w:bottom w:val="none" w:sz="0" w:space="0" w:color="auto"/>
            <w:right w:val="none" w:sz="0" w:space="0" w:color="auto"/>
          </w:divBdr>
        </w:div>
        <w:div w:id="1237321244">
          <w:marLeft w:val="0"/>
          <w:marRight w:val="0"/>
          <w:marTop w:val="0"/>
          <w:marBottom w:val="0"/>
          <w:divBdr>
            <w:top w:val="none" w:sz="0" w:space="0" w:color="auto"/>
            <w:left w:val="none" w:sz="0" w:space="0" w:color="auto"/>
            <w:bottom w:val="none" w:sz="0" w:space="0" w:color="auto"/>
            <w:right w:val="none" w:sz="0" w:space="0" w:color="auto"/>
          </w:divBdr>
        </w:div>
      </w:divsChild>
    </w:div>
    <w:div w:id="1887179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etisa.brcfl@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27493-D5A6-49F4-A306-F280B09EA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445</Words>
  <Characters>2540</Characters>
  <Application>Microsoft Office Word</Application>
  <DocSecurity>0</DocSecurity>
  <Lines>21</Lines>
  <Paragraphs>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High Point University</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Winiker</dc:creator>
  <cp:lastModifiedBy>IFRC</cp:lastModifiedBy>
  <cp:revision>9</cp:revision>
  <cp:lastPrinted>2015-09-08T11:28:00Z</cp:lastPrinted>
  <dcterms:created xsi:type="dcterms:W3CDTF">2015-09-06T17:33:00Z</dcterms:created>
  <dcterms:modified xsi:type="dcterms:W3CDTF">2015-11-11T06:15:00Z</dcterms:modified>
</cp:coreProperties>
</file>