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C6A" w:rsidRDefault="004C43A3">
      <w:pPr>
        <w:spacing w:before="120" w:after="120" w:line="264" w:lineRule="auto"/>
        <w:jc w:val="center"/>
        <w:rPr>
          <w:b/>
          <w:color w:val="365F91"/>
          <w:sz w:val="24"/>
          <w:szCs w:val="24"/>
        </w:rPr>
      </w:pPr>
      <w:r>
        <w:rPr>
          <w:b/>
          <w:color w:val="365F91"/>
          <w:sz w:val="24"/>
          <w:szCs w:val="24"/>
        </w:rPr>
        <w:t>Advancing the Strategy - Working Group discussions - 9th October</w:t>
      </w:r>
    </w:p>
    <w:p w:rsidR="00054C6A" w:rsidRDefault="004C43A3">
      <w:pPr>
        <w:spacing w:before="120" w:after="120"/>
      </w:pPr>
      <w:r>
        <w:t xml:space="preserve">Please complete this form to give an initial idea of your plans for your Working Group session.  </w:t>
      </w:r>
    </w:p>
    <w:p w:rsidR="00054C6A" w:rsidRDefault="004C43A3">
      <w:pPr>
        <w:spacing w:before="120" w:after="120"/>
      </w:pPr>
      <w:r>
        <w:t xml:space="preserve">We are requesting this earlier than last year in response to requests to receive advance information about Working Group sessions to help people decide which sessions to attend.  Since their decisions will be based not just on the content, but the method, you are advised to think about this as soon as possible.  </w:t>
      </w:r>
    </w:p>
    <w:p w:rsidR="00054C6A" w:rsidRDefault="004C43A3">
      <w:pPr>
        <w:spacing w:before="120" w:after="120"/>
        <w:rPr>
          <w:b/>
          <w:color w:val="365F91"/>
          <w:sz w:val="16"/>
          <w:szCs w:val="16"/>
        </w:rPr>
      </w:pPr>
      <w:r>
        <w:t xml:space="preserve">We would be grateful if you could provide an outline of your session plan by </w:t>
      </w:r>
      <w:r w:rsidR="00957993">
        <w:rPr>
          <w:b/>
          <w:color w:val="980000"/>
        </w:rPr>
        <w:t>Wednesday</w:t>
      </w:r>
      <w:r>
        <w:rPr>
          <w:b/>
          <w:color w:val="980000"/>
        </w:rPr>
        <w:t xml:space="preserve"> </w:t>
      </w:r>
      <w:r w:rsidR="00957993">
        <w:rPr>
          <w:b/>
          <w:color w:val="980000"/>
        </w:rPr>
        <w:t>September 25</w:t>
      </w:r>
      <w:r>
        <w:rPr>
          <w:b/>
          <w:color w:val="980000"/>
        </w:rPr>
        <w:t xml:space="preserve"> </w:t>
      </w:r>
      <w:r>
        <w:t xml:space="preserve">and let Lesley know if you would like her support thinking through the methodology.  </w:t>
      </w:r>
    </w:p>
    <w:tbl>
      <w:tblPr>
        <w:tblStyle w:val="a"/>
        <w:tblW w:w="100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730"/>
        <w:gridCol w:w="7305"/>
      </w:tblGrid>
      <w:tr w:rsidR="00054C6A">
        <w:tc>
          <w:tcPr>
            <w:tcW w:w="2730" w:type="dxa"/>
            <w:tcBorders>
              <w:right w:val="single" w:sz="4" w:space="0" w:color="A6A6A6"/>
            </w:tcBorders>
          </w:tcPr>
          <w:p w:rsidR="00054C6A" w:rsidRDefault="004C43A3">
            <w:pPr>
              <w:spacing w:before="120" w:after="120" w:line="264" w:lineRule="auto"/>
              <w:rPr>
                <w:b/>
                <w:color w:val="980000"/>
              </w:rPr>
            </w:pPr>
            <w:r>
              <w:rPr>
                <w:b/>
                <w:color w:val="980000"/>
              </w:rPr>
              <w:t>Topic/Title:</w:t>
            </w:r>
          </w:p>
        </w:tc>
        <w:tc>
          <w:tcPr>
            <w:tcW w:w="7305" w:type="dxa"/>
            <w:tcBorders>
              <w:left w:val="single" w:sz="4" w:space="0" w:color="A6A6A6"/>
            </w:tcBorders>
          </w:tcPr>
          <w:p w:rsidR="00054C6A" w:rsidRPr="000A1292" w:rsidRDefault="008204EE">
            <w:pPr>
              <w:rPr>
                <w:b/>
              </w:rPr>
            </w:pPr>
            <w:r w:rsidRPr="000A1292">
              <w:rPr>
                <w:b/>
              </w:rPr>
              <w:t xml:space="preserve">Area </w:t>
            </w:r>
            <w:r w:rsidR="00813445" w:rsidRPr="000A1292">
              <w:rPr>
                <w:b/>
              </w:rPr>
              <w:t>B</w:t>
            </w:r>
            <w:r w:rsidRPr="000A1292">
              <w:rPr>
                <w:b/>
              </w:rPr>
              <w:t xml:space="preserve">ased Approach </w:t>
            </w:r>
            <w:r w:rsidR="00C236F6">
              <w:rPr>
                <w:b/>
              </w:rPr>
              <w:t xml:space="preserve">(ABA) </w:t>
            </w:r>
            <w:r w:rsidRPr="000A1292">
              <w:rPr>
                <w:b/>
              </w:rPr>
              <w:t xml:space="preserve">in Urban settlements </w:t>
            </w:r>
          </w:p>
        </w:tc>
      </w:tr>
      <w:tr w:rsidR="00054C6A">
        <w:tc>
          <w:tcPr>
            <w:tcW w:w="2730" w:type="dxa"/>
            <w:tcBorders>
              <w:right w:val="single" w:sz="4" w:space="0" w:color="A6A6A6"/>
            </w:tcBorders>
          </w:tcPr>
          <w:p w:rsidR="00054C6A" w:rsidRDefault="004C43A3">
            <w:pPr>
              <w:spacing w:before="120" w:after="120"/>
            </w:pPr>
            <w:r>
              <w:rPr>
                <w:b/>
                <w:color w:val="980000"/>
              </w:rPr>
              <w:t>Background:</w:t>
            </w:r>
            <w:r>
              <w:t> (include relevance of topic to GSC stakeholders’ needs, interests, expectations)</w:t>
            </w:r>
          </w:p>
        </w:tc>
        <w:tc>
          <w:tcPr>
            <w:tcW w:w="7305" w:type="dxa"/>
            <w:tcBorders>
              <w:left w:val="single" w:sz="4" w:space="0" w:color="A6A6A6"/>
            </w:tcBorders>
          </w:tcPr>
          <w:p w:rsidR="00966F9A" w:rsidRDefault="007B50E1">
            <w:r w:rsidRPr="00EA1BDD">
              <w:t>Affected</w:t>
            </w:r>
            <w:r w:rsidR="00966F9A">
              <w:t xml:space="preserve"> </w:t>
            </w:r>
            <w:r w:rsidRPr="00EA1BDD">
              <w:t>communities</w:t>
            </w:r>
            <w:r w:rsidR="00966F9A">
              <w:t xml:space="preserve"> </w:t>
            </w:r>
            <w:r w:rsidRPr="00EA1BDD">
              <w:t>do</w:t>
            </w:r>
            <w:r w:rsidR="00966F9A">
              <w:t xml:space="preserve"> </w:t>
            </w:r>
            <w:r w:rsidRPr="00EA1BDD">
              <w:t>not</w:t>
            </w:r>
            <w:r w:rsidR="00966F9A">
              <w:t xml:space="preserve"> </w:t>
            </w:r>
            <w:r w:rsidRPr="00EA1BDD">
              <w:t>perceive</w:t>
            </w:r>
            <w:r w:rsidR="00966F9A">
              <w:t xml:space="preserve"> </w:t>
            </w:r>
            <w:r w:rsidRPr="00EA1BDD">
              <w:t>their</w:t>
            </w:r>
            <w:r>
              <w:t xml:space="preserve"> </w:t>
            </w:r>
            <w:r w:rsidRPr="00EA1BDD">
              <w:t>recovery</w:t>
            </w:r>
            <w:r w:rsidR="00966F9A">
              <w:t xml:space="preserve"> </w:t>
            </w:r>
            <w:r w:rsidRPr="00EA1BDD">
              <w:t>i</w:t>
            </w:r>
            <w:r>
              <w:t xml:space="preserve">n </w:t>
            </w:r>
            <w:r w:rsidRPr="00EA1BDD">
              <w:t>sectoral</w:t>
            </w:r>
            <w:r w:rsidRPr="00EA1BDD">
              <w:tab/>
              <w:t>terms,</w:t>
            </w:r>
            <w:r w:rsidR="00966F9A">
              <w:t xml:space="preserve"> </w:t>
            </w:r>
            <w:r w:rsidRPr="00EA1BDD">
              <w:t>but</w:t>
            </w:r>
            <w:r w:rsidR="00966F9A">
              <w:t xml:space="preserve"> </w:t>
            </w:r>
            <w:r w:rsidRPr="00EA1BDD">
              <w:t>from</w:t>
            </w:r>
            <w:r w:rsidR="00966F9A">
              <w:t xml:space="preserve"> </w:t>
            </w:r>
            <w:r w:rsidRPr="00EA1BDD">
              <w:t>a</w:t>
            </w:r>
            <w:r w:rsidR="00966F9A">
              <w:t xml:space="preserve"> </w:t>
            </w:r>
            <w:r w:rsidRPr="00EA1BDD">
              <w:t>holistic,</w:t>
            </w:r>
            <w:r w:rsidR="00966F9A">
              <w:t xml:space="preserve"> </w:t>
            </w:r>
            <w:r w:rsidRPr="00EA1BDD">
              <w:t>multi-sectoral</w:t>
            </w:r>
            <w:r w:rsidR="00966F9A">
              <w:t xml:space="preserve"> </w:t>
            </w:r>
            <w:r w:rsidRPr="00EA1BDD">
              <w:t>perspective.</w:t>
            </w:r>
            <w:r w:rsidR="00966F9A">
              <w:t xml:space="preserve">  </w:t>
            </w:r>
            <w:r w:rsidRPr="00EA1BDD">
              <w:t>Whilst</w:t>
            </w:r>
            <w:r w:rsidR="00966F9A">
              <w:t xml:space="preserve"> </w:t>
            </w:r>
            <w:r w:rsidRPr="00EA1BDD">
              <w:t>sectoral</w:t>
            </w:r>
            <w:r w:rsidR="00966F9A">
              <w:t xml:space="preserve"> </w:t>
            </w:r>
            <w:r w:rsidRPr="00EA1BDD">
              <w:t>approaches</w:t>
            </w:r>
            <w:r w:rsidR="00966F9A">
              <w:t xml:space="preserve"> </w:t>
            </w:r>
            <w:r w:rsidRPr="00EA1BDD">
              <w:t>and</w:t>
            </w:r>
            <w:r w:rsidR="00966F9A">
              <w:t xml:space="preserve"> </w:t>
            </w:r>
            <w:r w:rsidRPr="00EA1BDD">
              <w:t>technical</w:t>
            </w:r>
            <w:r w:rsidR="00966F9A">
              <w:t xml:space="preserve"> </w:t>
            </w:r>
            <w:r w:rsidRPr="00EA1BDD">
              <w:t>expertise</w:t>
            </w:r>
            <w:r w:rsidR="00966F9A">
              <w:t xml:space="preserve"> </w:t>
            </w:r>
            <w:r w:rsidR="006C1829">
              <w:t>are essential</w:t>
            </w:r>
            <w:r w:rsidR="00966F9A">
              <w:t xml:space="preserve"> </w:t>
            </w:r>
            <w:r w:rsidRPr="00EA1BDD">
              <w:t>ingredients</w:t>
            </w:r>
            <w:r w:rsidR="00966F9A">
              <w:t xml:space="preserve"> </w:t>
            </w:r>
            <w:r w:rsidRPr="00EA1BDD">
              <w:t>in</w:t>
            </w:r>
            <w:r w:rsidR="00966F9A">
              <w:t xml:space="preserve"> </w:t>
            </w:r>
            <w:r w:rsidRPr="00EA1BDD">
              <w:t>humanitarian</w:t>
            </w:r>
            <w:r w:rsidR="00966F9A">
              <w:t xml:space="preserve"> </w:t>
            </w:r>
            <w:r w:rsidRPr="00EA1BDD">
              <w:t>response</w:t>
            </w:r>
            <w:r w:rsidR="00966F9A">
              <w:t xml:space="preserve"> </w:t>
            </w:r>
            <w:r w:rsidRPr="00EA1BDD">
              <w:t>and</w:t>
            </w:r>
            <w:r w:rsidR="00966F9A">
              <w:t xml:space="preserve"> </w:t>
            </w:r>
            <w:r w:rsidRPr="00EA1BDD">
              <w:t>recovery,</w:t>
            </w:r>
            <w:r w:rsidR="00966F9A">
              <w:t xml:space="preserve"> </w:t>
            </w:r>
            <w:r w:rsidRPr="00EA1BDD">
              <w:t>understanding</w:t>
            </w:r>
            <w:r w:rsidR="00966F9A">
              <w:t xml:space="preserve"> </w:t>
            </w:r>
            <w:r w:rsidRPr="00EA1BDD">
              <w:t>the holistic needs of affected communities require improved sectoral and stakeholder collaboration</w:t>
            </w:r>
            <w:r w:rsidR="00966F9A">
              <w:t xml:space="preserve">. </w:t>
            </w:r>
            <w:r w:rsidR="006C1829">
              <w:t xml:space="preserve"> </w:t>
            </w:r>
            <w:r w:rsidR="00966F9A" w:rsidRPr="00966F9A">
              <w:t>In</w:t>
            </w:r>
            <w:r w:rsidR="00966F9A">
              <w:t xml:space="preserve"> </w:t>
            </w:r>
            <w:r w:rsidR="00966F9A" w:rsidRPr="00966F9A">
              <w:t>recent</w:t>
            </w:r>
            <w:r w:rsidR="00966F9A">
              <w:t xml:space="preserve"> </w:t>
            </w:r>
            <w:r w:rsidR="00966F9A" w:rsidRPr="00966F9A">
              <w:t>years,</w:t>
            </w:r>
            <w:r w:rsidR="006C1829">
              <w:t xml:space="preserve"> </w:t>
            </w:r>
            <w:r w:rsidR="00966F9A">
              <w:t xml:space="preserve">Area based approach </w:t>
            </w:r>
            <w:r w:rsidR="00966F9A" w:rsidRPr="00966F9A">
              <w:t>has</w:t>
            </w:r>
            <w:r w:rsidR="00966F9A">
              <w:t xml:space="preserve"> </w:t>
            </w:r>
            <w:r w:rsidR="00966F9A" w:rsidRPr="00966F9A">
              <w:t>gained</w:t>
            </w:r>
            <w:r w:rsidR="00966F9A">
              <w:t xml:space="preserve"> </w:t>
            </w:r>
            <w:r w:rsidR="00966F9A" w:rsidRPr="00966F9A">
              <w:t>traction</w:t>
            </w:r>
            <w:r w:rsidR="00966F9A">
              <w:t xml:space="preserve"> as </w:t>
            </w:r>
            <w:r w:rsidR="006C1829">
              <w:t>a complementary way of</w:t>
            </w:r>
            <w:r w:rsidR="00966F9A">
              <w:t xml:space="preserve"> working </w:t>
            </w:r>
            <w:r w:rsidR="00966F9A" w:rsidRPr="00966F9A">
              <w:t>among</w:t>
            </w:r>
            <w:r w:rsidR="00966F9A">
              <w:t xml:space="preserve"> </w:t>
            </w:r>
            <w:r w:rsidR="00966F9A" w:rsidRPr="00966F9A">
              <w:t>humanitarian</w:t>
            </w:r>
            <w:r w:rsidR="00966F9A">
              <w:t xml:space="preserve"> </w:t>
            </w:r>
            <w:r w:rsidR="00966F9A" w:rsidRPr="00966F9A">
              <w:t>actors</w:t>
            </w:r>
            <w:r w:rsidR="00966F9A">
              <w:t xml:space="preserve"> </w:t>
            </w:r>
            <w:r w:rsidR="00966F9A" w:rsidRPr="00966F9A">
              <w:t>seeking</w:t>
            </w:r>
            <w:r w:rsidR="00966F9A">
              <w:t xml:space="preserve"> </w:t>
            </w:r>
            <w:r w:rsidR="00966F9A" w:rsidRPr="00966F9A">
              <w:t>to</w:t>
            </w:r>
            <w:r w:rsidR="00966F9A">
              <w:t xml:space="preserve"> </w:t>
            </w:r>
            <w:r w:rsidR="00966F9A" w:rsidRPr="00966F9A">
              <w:t>provide</w:t>
            </w:r>
            <w:r w:rsidR="00966F9A">
              <w:t xml:space="preserve"> </w:t>
            </w:r>
            <w:r w:rsidR="00966F9A" w:rsidRPr="00966F9A">
              <w:t>more</w:t>
            </w:r>
            <w:r w:rsidR="00966F9A">
              <w:t xml:space="preserve"> </w:t>
            </w:r>
            <w:r w:rsidR="00966F9A" w:rsidRPr="00966F9A">
              <w:t>effective</w:t>
            </w:r>
            <w:r w:rsidR="00966F9A">
              <w:t xml:space="preserve"> </w:t>
            </w:r>
            <w:r w:rsidR="00966F9A" w:rsidRPr="00966F9A">
              <w:t>responses</w:t>
            </w:r>
            <w:r w:rsidR="00966F9A">
              <w:t xml:space="preserve"> </w:t>
            </w:r>
            <w:r w:rsidR="00966F9A" w:rsidRPr="00966F9A">
              <w:t>to</w:t>
            </w:r>
            <w:r w:rsidR="00966F9A">
              <w:t xml:space="preserve"> </w:t>
            </w:r>
            <w:r w:rsidR="00966F9A" w:rsidRPr="00966F9A">
              <w:t>crisis</w:t>
            </w:r>
            <w:r w:rsidR="00966F9A">
              <w:t xml:space="preserve"> </w:t>
            </w:r>
            <w:r w:rsidR="00966F9A" w:rsidRPr="00966F9A">
              <w:t>affected</w:t>
            </w:r>
            <w:r w:rsidR="00966F9A">
              <w:t xml:space="preserve"> </w:t>
            </w:r>
            <w:r w:rsidR="00966F9A" w:rsidRPr="00966F9A">
              <w:t>populations and pave the way for recovery.</w:t>
            </w:r>
            <w:r w:rsidR="00966F9A">
              <w:t xml:space="preserve"> </w:t>
            </w:r>
            <w:r w:rsidR="00C236F6">
              <w:t xml:space="preserve"> </w:t>
            </w:r>
            <w:r w:rsidR="00966F9A">
              <w:t>Sporadically</w:t>
            </w:r>
            <w:r w:rsidR="006C1829">
              <w:t xml:space="preserve"> and </w:t>
            </w:r>
            <w:r w:rsidR="006C1829">
              <w:t>out of necessity</w:t>
            </w:r>
            <w:r w:rsidR="006C1829">
              <w:t>,</w:t>
            </w:r>
            <w:r w:rsidR="006C1829">
              <w:t xml:space="preserve"> </w:t>
            </w:r>
            <w:r w:rsidR="00966F9A">
              <w:t xml:space="preserve">this approach </w:t>
            </w:r>
            <w:r w:rsidR="006C1829">
              <w:t xml:space="preserve">has </w:t>
            </w:r>
            <w:r w:rsidR="00966F9A">
              <w:t>be</w:t>
            </w:r>
            <w:r w:rsidR="006C1829">
              <w:t xml:space="preserve">en </w:t>
            </w:r>
            <w:r w:rsidR="00966F9A">
              <w:t xml:space="preserve">carried out in the field at differing scales (city, </w:t>
            </w:r>
            <w:r w:rsidR="006C1829">
              <w:t>district and neighbourhood level)</w:t>
            </w:r>
            <w:r w:rsidR="00966F9A">
              <w:t xml:space="preserve"> </w:t>
            </w:r>
            <w:r w:rsidR="006C1829">
              <w:t>c</w:t>
            </w:r>
            <w:r w:rsidR="00966F9A">
              <w:t xml:space="preserve">aptured in the </w:t>
            </w:r>
            <w:r w:rsidR="006C1829">
              <w:t xml:space="preserve">30 compendium of case studies. </w:t>
            </w:r>
          </w:p>
          <w:p w:rsidR="00C236F6" w:rsidRDefault="00C236F6"/>
          <w:p w:rsidR="00C236F6" w:rsidRDefault="00C236F6">
            <w:r>
              <w:t xml:space="preserve">Can this way of working be the future for the shelter and settlement cluster and beyond? </w:t>
            </w:r>
          </w:p>
          <w:p w:rsidR="00966F9A" w:rsidRDefault="00966F9A"/>
        </w:tc>
      </w:tr>
      <w:tr w:rsidR="00054C6A">
        <w:tc>
          <w:tcPr>
            <w:tcW w:w="2730" w:type="dxa"/>
            <w:tcBorders>
              <w:right w:val="single" w:sz="4" w:space="0" w:color="A6A6A6"/>
            </w:tcBorders>
          </w:tcPr>
          <w:p w:rsidR="00054C6A" w:rsidRDefault="004C43A3">
            <w:pPr>
              <w:spacing w:before="120" w:after="120"/>
            </w:pPr>
            <w:r>
              <w:rPr>
                <w:b/>
                <w:color w:val="980000"/>
              </w:rPr>
              <w:t>Link to 2019 theme:</w:t>
            </w:r>
            <w:r>
              <w:t xml:space="preserve">  How are you linking to the Pillar 4 theme (Capacity, including localisation)</w:t>
            </w:r>
          </w:p>
        </w:tc>
        <w:tc>
          <w:tcPr>
            <w:tcW w:w="7305" w:type="dxa"/>
            <w:tcBorders>
              <w:left w:val="single" w:sz="4" w:space="0" w:color="A6A6A6"/>
            </w:tcBorders>
          </w:tcPr>
          <w:p w:rsidR="007E7580" w:rsidRDefault="000679EF" w:rsidP="007B50E1">
            <w:r>
              <w:t xml:space="preserve">Link to </w:t>
            </w:r>
            <w:r w:rsidR="007E7580">
              <w:t xml:space="preserve">Strategic Area 4 </w:t>
            </w:r>
            <w:r w:rsidR="005D5471">
              <w:t xml:space="preserve">- </w:t>
            </w:r>
            <w:r w:rsidR="007E7580">
              <w:t>Shelter sector capacity to address ongoing and emerging challenges</w:t>
            </w:r>
          </w:p>
          <w:p w:rsidR="007E7580" w:rsidRDefault="007E7580" w:rsidP="007B50E1">
            <w:pPr>
              <w:rPr>
                <w:bCs/>
                <w:iCs/>
              </w:rPr>
            </w:pPr>
          </w:p>
          <w:p w:rsidR="005D5471" w:rsidRDefault="005D5471" w:rsidP="007B50E1">
            <w:pPr>
              <w:rPr>
                <w:bCs/>
                <w:iCs/>
              </w:rPr>
            </w:pPr>
            <w:r>
              <w:rPr>
                <w:bCs/>
                <w:iCs/>
              </w:rPr>
              <w:t xml:space="preserve">This session will explore the issue through the lenses of the following; </w:t>
            </w:r>
          </w:p>
          <w:p w:rsidR="005D5471" w:rsidRDefault="005D5471" w:rsidP="007B50E1">
            <w:pPr>
              <w:rPr>
                <w:bCs/>
                <w:iCs/>
              </w:rPr>
            </w:pPr>
          </w:p>
          <w:p w:rsidR="007E7580" w:rsidRDefault="007E7580" w:rsidP="007B50E1">
            <w:r>
              <w:t>4.1 SKILLS Increased and localised shelter response capacity</w:t>
            </w:r>
          </w:p>
          <w:p w:rsidR="007E7580" w:rsidRDefault="005D5471" w:rsidP="007B50E1">
            <w:r>
              <w:t>It is essential part of an Area based approach to work with the local governance structures, thus this aspect will be further d</w:t>
            </w:r>
            <w:r w:rsidR="007E7580">
              <w:t>evelop</w:t>
            </w:r>
            <w:r>
              <w:t>ed by exploring quality</w:t>
            </w:r>
            <w:r w:rsidR="007E7580">
              <w:t xml:space="preserve"> partnerships and supporting direct funding to national partners</w:t>
            </w:r>
            <w:r>
              <w:t xml:space="preserve"> and what skills and capacity maybe required to be further developed. </w:t>
            </w:r>
          </w:p>
          <w:p w:rsidR="007E7580" w:rsidRDefault="007E7580" w:rsidP="007B50E1">
            <w:pPr>
              <w:rPr>
                <w:bCs/>
                <w:iCs/>
              </w:rPr>
            </w:pPr>
          </w:p>
          <w:p w:rsidR="005D5471" w:rsidRDefault="007E7580" w:rsidP="007B50E1">
            <w:r>
              <w:t xml:space="preserve">4.4 FUTURE OF SHELTER AND SETTLEMENT </w:t>
            </w:r>
          </w:p>
          <w:p w:rsidR="007E7580" w:rsidRDefault="007E7580" w:rsidP="007B50E1">
            <w:pPr>
              <w:rPr>
                <w:bCs/>
                <w:iCs/>
              </w:rPr>
            </w:pPr>
            <w:r>
              <w:t>To ensure the shelter sector is fit-for-purpose in the years to come</w:t>
            </w:r>
            <w:r w:rsidR="005D5471">
              <w:t xml:space="preserve">, </w:t>
            </w:r>
            <w:proofErr w:type="spellStart"/>
            <w:r w:rsidR="005D5471">
              <w:t>an</w:t>
            </w:r>
            <w:proofErr w:type="spellEnd"/>
            <w:r w:rsidR="005D5471">
              <w:t xml:space="preserve"> Area based approach </w:t>
            </w:r>
            <w:proofErr w:type="gramStart"/>
            <w:r w:rsidR="005D5471">
              <w:t>as a way to</w:t>
            </w:r>
            <w:proofErr w:type="gramEnd"/>
            <w:r w:rsidR="005D5471">
              <w:t xml:space="preserve"> tackling urban responses </w:t>
            </w:r>
            <w:r>
              <w:t>will inform both individual agencies and overall sector policy and practice in national and international human resource investment, material response capacity and strategies to strengthen the localisation of shelter response.</w:t>
            </w:r>
          </w:p>
          <w:p w:rsidR="007E7580" w:rsidRDefault="007E7580" w:rsidP="007B50E1">
            <w:pPr>
              <w:rPr>
                <w:bCs/>
                <w:iCs/>
              </w:rPr>
            </w:pPr>
          </w:p>
          <w:p w:rsidR="007B50E1" w:rsidRPr="00326DE2" w:rsidRDefault="005D5471" w:rsidP="007B50E1">
            <w:pPr>
              <w:rPr>
                <w:bCs/>
                <w:iCs/>
              </w:rPr>
            </w:pPr>
            <w:r>
              <w:rPr>
                <w:bCs/>
                <w:iCs/>
              </w:rPr>
              <w:t xml:space="preserve">In addition this work is </w:t>
            </w:r>
            <w:r w:rsidR="007B50E1" w:rsidRPr="00326DE2">
              <w:rPr>
                <w:bCs/>
                <w:iCs/>
              </w:rPr>
              <w:t xml:space="preserve">grounded in GSC Strategy Result Area </w:t>
            </w:r>
            <w:proofErr w:type="gramStart"/>
            <w:r w:rsidR="007B50E1" w:rsidRPr="007054C1">
              <w:rPr>
                <w:b/>
                <w:bCs/>
                <w:iCs/>
              </w:rPr>
              <w:t xml:space="preserve">1.2  </w:t>
            </w:r>
            <w:r w:rsidR="007B50E1">
              <w:rPr>
                <w:b/>
                <w:bCs/>
                <w:iCs/>
              </w:rPr>
              <w:t>L</w:t>
            </w:r>
            <w:r w:rsidR="007B50E1" w:rsidRPr="00DA0F22">
              <w:rPr>
                <w:b/>
                <w:bCs/>
                <w:iCs/>
              </w:rPr>
              <w:t>ocalised</w:t>
            </w:r>
            <w:proofErr w:type="gramEnd"/>
            <w:r w:rsidR="007B50E1" w:rsidRPr="00DA0F22">
              <w:rPr>
                <w:b/>
                <w:bCs/>
                <w:iCs/>
              </w:rPr>
              <w:t xml:space="preserve"> and area-based</w:t>
            </w:r>
            <w:r w:rsidR="007B50E1" w:rsidRPr="007054C1">
              <w:rPr>
                <w:b/>
                <w:bCs/>
                <w:iCs/>
              </w:rPr>
              <w:t>: Strengthened and localised area-based coordination</w:t>
            </w:r>
            <w:r>
              <w:rPr>
                <w:bCs/>
                <w:iCs/>
              </w:rPr>
              <w:t xml:space="preserve"> through;</w:t>
            </w:r>
          </w:p>
          <w:p w:rsidR="007B50E1" w:rsidRPr="00326DE2" w:rsidRDefault="007B50E1" w:rsidP="007B50E1">
            <w:pPr>
              <w:numPr>
                <w:ilvl w:val="0"/>
                <w:numId w:val="10"/>
              </w:numPr>
              <w:pBdr>
                <w:top w:val="none" w:sz="0" w:space="0" w:color="auto"/>
                <w:left w:val="none" w:sz="0" w:space="0" w:color="auto"/>
                <w:bottom w:val="none" w:sz="0" w:space="0" w:color="auto"/>
                <w:right w:val="none" w:sz="0" w:space="0" w:color="auto"/>
                <w:between w:val="none" w:sz="0" w:space="0" w:color="auto"/>
              </w:pBdr>
              <w:jc w:val="both"/>
              <w:rPr>
                <w:bCs/>
                <w:iCs/>
              </w:rPr>
            </w:pPr>
            <w:r w:rsidRPr="00326DE2">
              <w:rPr>
                <w:bCs/>
                <w:iCs/>
              </w:rPr>
              <w:t xml:space="preserve">Identify best practices and lessons learnt on settlement approaches and urban response are promote their use by GSC partners. </w:t>
            </w:r>
          </w:p>
          <w:p w:rsidR="007B50E1" w:rsidRPr="00326DE2" w:rsidRDefault="007B50E1" w:rsidP="007B50E1">
            <w:pPr>
              <w:numPr>
                <w:ilvl w:val="0"/>
                <w:numId w:val="10"/>
              </w:numPr>
              <w:pBdr>
                <w:top w:val="none" w:sz="0" w:space="0" w:color="auto"/>
                <w:left w:val="none" w:sz="0" w:space="0" w:color="auto"/>
                <w:bottom w:val="none" w:sz="0" w:space="0" w:color="auto"/>
                <w:right w:val="none" w:sz="0" w:space="0" w:color="auto"/>
                <w:between w:val="none" w:sz="0" w:space="0" w:color="auto"/>
              </w:pBdr>
              <w:jc w:val="both"/>
              <w:rPr>
                <w:bCs/>
                <w:iCs/>
              </w:rPr>
            </w:pPr>
            <w:r w:rsidRPr="00326DE2">
              <w:rPr>
                <w:bCs/>
                <w:iCs/>
              </w:rPr>
              <w:t>Link with other clusters to promote an inter-cluster approach to settlement approaches and urban response. If relevant, this could include the integration of other clusters in the WG</w:t>
            </w:r>
          </w:p>
          <w:p w:rsidR="007B50E1" w:rsidRPr="00326DE2" w:rsidRDefault="007B50E1" w:rsidP="007B50E1">
            <w:pPr>
              <w:numPr>
                <w:ilvl w:val="0"/>
                <w:numId w:val="10"/>
              </w:numPr>
              <w:pBdr>
                <w:top w:val="none" w:sz="0" w:space="0" w:color="auto"/>
                <w:left w:val="none" w:sz="0" w:space="0" w:color="auto"/>
                <w:bottom w:val="none" w:sz="0" w:space="0" w:color="auto"/>
                <w:right w:val="none" w:sz="0" w:space="0" w:color="auto"/>
                <w:between w:val="none" w:sz="0" w:space="0" w:color="auto"/>
              </w:pBdr>
              <w:jc w:val="both"/>
              <w:rPr>
                <w:bCs/>
                <w:iCs/>
              </w:rPr>
            </w:pPr>
            <w:r w:rsidRPr="00326DE2">
              <w:rPr>
                <w:bCs/>
                <w:iCs/>
              </w:rPr>
              <w:lastRenderedPageBreak/>
              <w:t xml:space="preserve">Develop tools and guidance on settlement approaches and their application in urban areas based on proven case studies. </w:t>
            </w:r>
          </w:p>
          <w:p w:rsidR="005D5471" w:rsidRDefault="007B50E1" w:rsidP="007B50E1">
            <w:pPr>
              <w:numPr>
                <w:ilvl w:val="0"/>
                <w:numId w:val="10"/>
              </w:numPr>
              <w:pBdr>
                <w:top w:val="none" w:sz="0" w:space="0" w:color="auto"/>
                <w:left w:val="none" w:sz="0" w:space="0" w:color="auto"/>
                <w:bottom w:val="none" w:sz="0" w:space="0" w:color="auto"/>
                <w:right w:val="none" w:sz="0" w:space="0" w:color="auto"/>
                <w:between w:val="none" w:sz="0" w:space="0" w:color="auto"/>
              </w:pBdr>
              <w:jc w:val="both"/>
              <w:rPr>
                <w:bCs/>
                <w:iCs/>
              </w:rPr>
            </w:pPr>
            <w:r w:rsidRPr="00326DE2">
              <w:rPr>
                <w:bCs/>
                <w:iCs/>
              </w:rPr>
              <w:t>Promote the application of settlement</w:t>
            </w:r>
            <w:r w:rsidR="007E7580">
              <w:rPr>
                <w:bCs/>
                <w:iCs/>
              </w:rPr>
              <w:t>-</w:t>
            </w:r>
            <w:r w:rsidRPr="00326DE2">
              <w:rPr>
                <w:bCs/>
                <w:iCs/>
              </w:rPr>
              <w:t>based approaches with GSC partners and other interest agencies responding in urban crisis</w:t>
            </w:r>
          </w:p>
          <w:p w:rsidR="00054C6A" w:rsidRPr="005D5471" w:rsidRDefault="007B50E1" w:rsidP="007B50E1">
            <w:pPr>
              <w:numPr>
                <w:ilvl w:val="0"/>
                <w:numId w:val="10"/>
              </w:numPr>
              <w:pBdr>
                <w:top w:val="none" w:sz="0" w:space="0" w:color="auto"/>
                <w:left w:val="none" w:sz="0" w:space="0" w:color="auto"/>
                <w:bottom w:val="none" w:sz="0" w:space="0" w:color="auto"/>
                <w:right w:val="none" w:sz="0" w:space="0" w:color="auto"/>
                <w:between w:val="none" w:sz="0" w:space="0" w:color="auto"/>
              </w:pBdr>
              <w:jc w:val="both"/>
              <w:rPr>
                <w:bCs/>
                <w:iCs/>
              </w:rPr>
            </w:pPr>
            <w:r w:rsidRPr="005D5471">
              <w:rPr>
                <w:bCs/>
                <w:iCs/>
              </w:rPr>
              <w:t>Engage with relevant non-cluster platforms and actors</w:t>
            </w:r>
          </w:p>
          <w:p w:rsidR="007B50E1" w:rsidRDefault="007B50E1" w:rsidP="007B50E1"/>
        </w:tc>
      </w:tr>
      <w:tr w:rsidR="00054C6A">
        <w:tc>
          <w:tcPr>
            <w:tcW w:w="2730" w:type="dxa"/>
            <w:tcBorders>
              <w:right w:val="single" w:sz="4" w:space="0" w:color="A6A6A6"/>
            </w:tcBorders>
          </w:tcPr>
          <w:p w:rsidR="00054C6A" w:rsidRDefault="004C43A3">
            <w:pPr>
              <w:spacing w:before="120" w:after="120"/>
              <w:rPr>
                <w:b/>
                <w:color w:val="980000"/>
              </w:rPr>
            </w:pPr>
            <w:r>
              <w:rPr>
                <w:b/>
                <w:color w:val="980000"/>
              </w:rPr>
              <w:lastRenderedPageBreak/>
              <w:t>Your objectives (what you want to achieve)</w:t>
            </w:r>
          </w:p>
        </w:tc>
        <w:tc>
          <w:tcPr>
            <w:tcW w:w="7305" w:type="dxa"/>
            <w:tcBorders>
              <w:left w:val="single" w:sz="4" w:space="0" w:color="A6A6A6"/>
            </w:tcBorders>
          </w:tcPr>
          <w:p w:rsidR="005D5471" w:rsidRPr="00296762" w:rsidRDefault="00813445" w:rsidP="008204EE">
            <w:pPr>
              <w:pBdr>
                <w:top w:val="none" w:sz="0" w:space="0" w:color="auto"/>
                <w:left w:val="none" w:sz="0" w:space="0" w:color="auto"/>
                <w:bottom w:val="none" w:sz="0" w:space="0" w:color="auto"/>
                <w:right w:val="none" w:sz="0" w:space="0" w:color="auto"/>
                <w:between w:val="none" w:sz="0" w:space="0" w:color="auto"/>
              </w:pBdr>
              <w:spacing w:before="120" w:after="120" w:line="264" w:lineRule="auto"/>
            </w:pPr>
            <w:r w:rsidRPr="00296762">
              <w:rPr>
                <w:b/>
              </w:rPr>
              <w:t>Share</w:t>
            </w:r>
            <w:r w:rsidR="005D5471" w:rsidRPr="00296762">
              <w:t xml:space="preserve"> amongst participants the </w:t>
            </w:r>
            <w:r w:rsidR="005D5471" w:rsidRPr="00296762">
              <w:t xml:space="preserve">ABA concept </w:t>
            </w:r>
            <w:r w:rsidR="00C236F6">
              <w:t xml:space="preserve">and update the work of the </w:t>
            </w:r>
            <w:r w:rsidR="005D5471" w:rsidRPr="00296762">
              <w:t xml:space="preserve">Urban </w:t>
            </w:r>
            <w:r w:rsidR="00C236F6">
              <w:t>S</w:t>
            </w:r>
            <w:r w:rsidR="005D5471" w:rsidRPr="00296762">
              <w:t>ettlements</w:t>
            </w:r>
            <w:r w:rsidR="00C236F6">
              <w:t xml:space="preserve"> Working group.</w:t>
            </w:r>
          </w:p>
          <w:p w:rsidR="005D5471" w:rsidRPr="00296762" w:rsidRDefault="00C236F6" w:rsidP="008204EE">
            <w:pPr>
              <w:pBdr>
                <w:top w:val="none" w:sz="0" w:space="0" w:color="auto"/>
                <w:left w:val="none" w:sz="0" w:space="0" w:color="auto"/>
                <w:bottom w:val="none" w:sz="0" w:space="0" w:color="auto"/>
                <w:right w:val="none" w:sz="0" w:space="0" w:color="auto"/>
                <w:between w:val="none" w:sz="0" w:space="0" w:color="auto"/>
              </w:pBdr>
              <w:spacing w:before="120" w:after="120" w:line="264" w:lineRule="auto"/>
            </w:pPr>
            <w:r>
              <w:rPr>
                <w:b/>
              </w:rPr>
              <w:t>Host a</w:t>
            </w:r>
            <w:r w:rsidR="005D5471" w:rsidRPr="00296762">
              <w:rPr>
                <w:b/>
              </w:rPr>
              <w:t xml:space="preserve"> broader </w:t>
            </w:r>
            <w:r>
              <w:rPr>
                <w:b/>
              </w:rPr>
              <w:t>discussion whether</w:t>
            </w:r>
            <w:r w:rsidR="005D5471" w:rsidRPr="00296762">
              <w:t xml:space="preserve"> a</w:t>
            </w:r>
            <w:r w:rsidR="005D5471" w:rsidRPr="00296762">
              <w:t xml:space="preserve">n area- based approach </w:t>
            </w:r>
            <w:r w:rsidR="005D5471" w:rsidRPr="00296762">
              <w:t xml:space="preserve">could </w:t>
            </w:r>
            <w:r w:rsidR="005D5471" w:rsidRPr="00296762">
              <w:t>become an established way of working when conditions are ripe</w:t>
            </w:r>
            <w:r w:rsidR="005D5471" w:rsidRPr="00296762">
              <w:t xml:space="preserve">. </w:t>
            </w:r>
          </w:p>
          <w:p w:rsidR="00054C6A" w:rsidRPr="00296762" w:rsidRDefault="005D5471" w:rsidP="00296762">
            <w:pPr>
              <w:pBdr>
                <w:top w:val="none" w:sz="0" w:space="0" w:color="auto"/>
                <w:left w:val="none" w:sz="0" w:space="0" w:color="auto"/>
                <w:bottom w:val="none" w:sz="0" w:space="0" w:color="auto"/>
                <w:right w:val="none" w:sz="0" w:space="0" w:color="auto"/>
                <w:between w:val="none" w:sz="0" w:space="0" w:color="auto"/>
              </w:pBdr>
              <w:spacing w:before="120" w:after="120" w:line="264" w:lineRule="auto"/>
              <w:rPr>
                <w:color w:val="4472C4"/>
                <w:sz w:val="20"/>
                <w:szCs w:val="20"/>
              </w:rPr>
            </w:pPr>
            <w:r w:rsidRPr="00296762">
              <w:rPr>
                <w:b/>
              </w:rPr>
              <w:t>Gain specific inputs</w:t>
            </w:r>
            <w:r w:rsidR="001F3DA0">
              <w:rPr>
                <w:b/>
              </w:rPr>
              <w:t xml:space="preserve"> and insights</w:t>
            </w:r>
            <w:r w:rsidRPr="00296762">
              <w:t xml:space="preserve"> into the</w:t>
            </w:r>
            <w:r w:rsidR="00C236F6">
              <w:t xml:space="preserve"> ABA </w:t>
            </w:r>
            <w:r w:rsidRPr="00296762">
              <w:t>Guidance document</w:t>
            </w:r>
            <w:r w:rsidR="001F3DA0">
              <w:t>.</w:t>
            </w:r>
          </w:p>
        </w:tc>
      </w:tr>
      <w:tr w:rsidR="00054C6A">
        <w:tc>
          <w:tcPr>
            <w:tcW w:w="2730" w:type="dxa"/>
            <w:tcBorders>
              <w:right w:val="single" w:sz="4" w:space="0" w:color="A6A6A6"/>
            </w:tcBorders>
          </w:tcPr>
          <w:p w:rsidR="00054C6A" w:rsidRDefault="004C43A3">
            <w:pPr>
              <w:spacing w:before="120" w:after="120"/>
            </w:pPr>
            <w:r>
              <w:rPr>
                <w:b/>
                <w:color w:val="980000"/>
              </w:rPr>
              <w:t xml:space="preserve">Anticipated Outcomes  for participants </w:t>
            </w:r>
          </w:p>
        </w:tc>
        <w:tc>
          <w:tcPr>
            <w:tcW w:w="7305" w:type="dxa"/>
            <w:tcBorders>
              <w:left w:val="single" w:sz="4" w:space="0" w:color="A6A6A6"/>
            </w:tcBorders>
          </w:tcPr>
          <w:p w:rsidR="00296762" w:rsidRPr="00296762" w:rsidRDefault="00296762" w:rsidP="00296762">
            <w:pPr>
              <w:pBdr>
                <w:top w:val="none" w:sz="0" w:space="0" w:color="auto"/>
                <w:left w:val="none" w:sz="0" w:space="0" w:color="auto"/>
                <w:bottom w:val="none" w:sz="0" w:space="0" w:color="auto"/>
                <w:right w:val="none" w:sz="0" w:space="0" w:color="auto"/>
                <w:between w:val="none" w:sz="0" w:space="0" w:color="auto"/>
              </w:pBdr>
              <w:spacing w:before="120" w:after="120" w:line="264" w:lineRule="auto"/>
              <w:rPr>
                <w:szCs w:val="20"/>
              </w:rPr>
            </w:pPr>
            <w:r w:rsidRPr="00296762">
              <w:rPr>
                <w:szCs w:val="20"/>
              </w:rPr>
              <w:t>Increased understanding of the Area based approach</w:t>
            </w:r>
          </w:p>
          <w:p w:rsidR="00054C6A" w:rsidRPr="001F3DA0" w:rsidRDefault="001F3DA0" w:rsidP="00296762">
            <w:pPr>
              <w:pBdr>
                <w:top w:val="none" w:sz="0" w:space="0" w:color="auto"/>
                <w:left w:val="none" w:sz="0" w:space="0" w:color="auto"/>
                <w:bottom w:val="none" w:sz="0" w:space="0" w:color="auto"/>
                <w:right w:val="none" w:sz="0" w:space="0" w:color="auto"/>
                <w:between w:val="none" w:sz="0" w:space="0" w:color="auto"/>
              </w:pBdr>
              <w:spacing w:before="120" w:after="120" w:line="264" w:lineRule="auto"/>
              <w:rPr>
                <w:szCs w:val="20"/>
              </w:rPr>
            </w:pPr>
            <w:r>
              <w:rPr>
                <w:szCs w:val="20"/>
              </w:rPr>
              <w:t>Cultivate</w:t>
            </w:r>
            <w:r w:rsidR="00296762" w:rsidRPr="00296762">
              <w:rPr>
                <w:szCs w:val="20"/>
              </w:rPr>
              <w:t xml:space="preserve"> consensus </w:t>
            </w:r>
            <w:r>
              <w:rPr>
                <w:szCs w:val="20"/>
              </w:rPr>
              <w:t xml:space="preserve">on what capacity and skills needs to be developed if we are to see this type of approach </w:t>
            </w:r>
            <w:r w:rsidR="00296762" w:rsidRPr="00296762">
              <w:rPr>
                <w:szCs w:val="20"/>
              </w:rPr>
              <w:t xml:space="preserve">operationalised. </w:t>
            </w:r>
          </w:p>
        </w:tc>
      </w:tr>
      <w:tr w:rsidR="00054C6A">
        <w:tc>
          <w:tcPr>
            <w:tcW w:w="2730" w:type="dxa"/>
            <w:tcBorders>
              <w:right w:val="single" w:sz="4" w:space="0" w:color="A6A6A6"/>
            </w:tcBorders>
          </w:tcPr>
          <w:p w:rsidR="00054C6A" w:rsidRDefault="004C43A3">
            <w:pPr>
              <w:spacing w:before="120" w:after="120"/>
              <w:rPr>
                <w:b/>
                <w:color w:val="980000"/>
              </w:rPr>
            </w:pPr>
            <w:r>
              <w:rPr>
                <w:b/>
                <w:color w:val="980000"/>
              </w:rPr>
              <w:t>Outputs (if any)</w:t>
            </w:r>
          </w:p>
        </w:tc>
        <w:tc>
          <w:tcPr>
            <w:tcW w:w="7305" w:type="dxa"/>
            <w:tcBorders>
              <w:left w:val="single" w:sz="4" w:space="0" w:color="A6A6A6"/>
            </w:tcBorders>
          </w:tcPr>
          <w:p w:rsidR="00296762" w:rsidRPr="00296762" w:rsidRDefault="001F3DA0" w:rsidP="00296762">
            <w:pPr>
              <w:pBdr>
                <w:top w:val="none" w:sz="0" w:space="0" w:color="auto"/>
                <w:left w:val="none" w:sz="0" w:space="0" w:color="auto"/>
                <w:bottom w:val="none" w:sz="0" w:space="0" w:color="auto"/>
                <w:right w:val="none" w:sz="0" w:space="0" w:color="auto"/>
                <w:between w:val="none" w:sz="0" w:space="0" w:color="auto"/>
              </w:pBdr>
              <w:spacing w:before="120" w:after="120" w:line="264" w:lineRule="auto"/>
              <w:rPr>
                <w:szCs w:val="20"/>
              </w:rPr>
            </w:pPr>
            <w:r>
              <w:rPr>
                <w:szCs w:val="20"/>
              </w:rPr>
              <w:t>List points of view from a spectrum of participants</w:t>
            </w:r>
          </w:p>
          <w:p w:rsidR="00054C6A" w:rsidRPr="00296762" w:rsidRDefault="001F3DA0" w:rsidP="00296762">
            <w:pPr>
              <w:pBdr>
                <w:top w:val="none" w:sz="0" w:space="0" w:color="auto"/>
                <w:left w:val="none" w:sz="0" w:space="0" w:color="auto"/>
                <w:bottom w:val="none" w:sz="0" w:space="0" w:color="auto"/>
                <w:right w:val="none" w:sz="0" w:space="0" w:color="auto"/>
                <w:between w:val="none" w:sz="0" w:space="0" w:color="auto"/>
              </w:pBdr>
              <w:spacing w:before="120" w:after="120" w:line="264" w:lineRule="auto"/>
            </w:pPr>
            <w:r>
              <w:rPr>
                <w:szCs w:val="20"/>
              </w:rPr>
              <w:t>Specific input into</w:t>
            </w:r>
            <w:r w:rsidR="00296762" w:rsidRPr="00296762">
              <w:rPr>
                <w:szCs w:val="20"/>
              </w:rPr>
              <w:t xml:space="preserve"> </w:t>
            </w:r>
            <w:proofErr w:type="gramStart"/>
            <w:r w:rsidR="00296762" w:rsidRPr="00296762">
              <w:rPr>
                <w:szCs w:val="20"/>
              </w:rPr>
              <w:t>area based</w:t>
            </w:r>
            <w:proofErr w:type="gramEnd"/>
            <w:r w:rsidR="00296762" w:rsidRPr="00296762">
              <w:rPr>
                <w:szCs w:val="20"/>
              </w:rPr>
              <w:t xml:space="preserve"> approach guidance note. </w:t>
            </w:r>
          </w:p>
        </w:tc>
      </w:tr>
      <w:tr w:rsidR="00054C6A">
        <w:tc>
          <w:tcPr>
            <w:tcW w:w="2730" w:type="dxa"/>
            <w:tcBorders>
              <w:right w:val="single" w:sz="4" w:space="0" w:color="A6A6A6"/>
            </w:tcBorders>
          </w:tcPr>
          <w:p w:rsidR="00054C6A" w:rsidRDefault="004C43A3">
            <w:pPr>
              <w:spacing w:before="120" w:after="120"/>
              <w:rPr>
                <w:b/>
                <w:color w:val="980000"/>
              </w:rPr>
            </w:pPr>
            <w:r>
              <w:rPr>
                <w:b/>
                <w:color w:val="980000"/>
              </w:rPr>
              <w:t>Time required:</w:t>
            </w:r>
          </w:p>
        </w:tc>
        <w:tc>
          <w:tcPr>
            <w:tcW w:w="7305" w:type="dxa"/>
            <w:tcBorders>
              <w:left w:val="single" w:sz="4" w:space="0" w:color="A6A6A6"/>
            </w:tcBorders>
          </w:tcPr>
          <w:p w:rsidR="00054C6A" w:rsidRDefault="00296762">
            <w:r>
              <w:t xml:space="preserve">90 mins </w:t>
            </w:r>
          </w:p>
        </w:tc>
      </w:tr>
    </w:tbl>
    <w:p w:rsidR="00054C6A" w:rsidRDefault="00054C6A">
      <w:pPr>
        <w:spacing w:before="120" w:after="120" w:line="264" w:lineRule="auto"/>
        <w:rPr>
          <w:sz w:val="20"/>
          <w:szCs w:val="20"/>
        </w:rPr>
      </w:pPr>
    </w:p>
    <w:tbl>
      <w:tblPr>
        <w:tblStyle w:val="a0"/>
        <w:tblW w:w="100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685"/>
        <w:gridCol w:w="7350"/>
      </w:tblGrid>
      <w:tr w:rsidR="00054C6A">
        <w:trPr>
          <w:trHeight w:val="1960"/>
        </w:trPr>
        <w:tc>
          <w:tcPr>
            <w:tcW w:w="2685" w:type="dxa"/>
            <w:tcBorders>
              <w:top w:val="single" w:sz="4" w:space="0" w:color="A6A6A6"/>
              <w:left w:val="single" w:sz="4" w:space="0" w:color="A6A6A6"/>
              <w:bottom w:val="single" w:sz="4" w:space="0" w:color="A6A6A6"/>
              <w:right w:val="single" w:sz="4" w:space="0" w:color="A6A6A6"/>
            </w:tcBorders>
          </w:tcPr>
          <w:p w:rsidR="00054C6A" w:rsidRDefault="004C43A3">
            <w:r>
              <w:t xml:space="preserve"> </w:t>
            </w:r>
            <w:r>
              <w:rPr>
                <w:noProof/>
              </w:rPr>
              <w:drawing>
                <wp:inline distT="0" distB="0" distL="0" distR="0">
                  <wp:extent cx="635797" cy="62134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35797" cy="621348"/>
                          </a:xfrm>
                          <a:prstGeom prst="rect">
                            <a:avLst/>
                          </a:prstGeom>
                          <a:ln/>
                        </pic:spPr>
                      </pic:pic>
                    </a:graphicData>
                  </a:graphic>
                </wp:inline>
              </w:drawing>
            </w:r>
          </w:p>
          <w:p w:rsidR="00054C6A" w:rsidRDefault="004C43A3">
            <w:r>
              <w:t xml:space="preserve">Your session plan </w:t>
            </w:r>
          </w:p>
          <w:p w:rsidR="00054C6A" w:rsidRDefault="004C43A3">
            <w:r>
              <w:t>With approx. timings, activities and roles</w:t>
            </w:r>
          </w:p>
        </w:tc>
        <w:tc>
          <w:tcPr>
            <w:tcW w:w="7350" w:type="dxa"/>
            <w:tcBorders>
              <w:top w:val="single" w:sz="4" w:space="0" w:color="A6A6A6"/>
              <w:left w:val="single" w:sz="4" w:space="0" w:color="A6A6A6"/>
              <w:bottom w:val="single" w:sz="4" w:space="0" w:color="A6A6A6"/>
              <w:right w:val="single" w:sz="4" w:space="0" w:color="A6A6A6"/>
            </w:tcBorders>
          </w:tcPr>
          <w:p w:rsidR="00296762" w:rsidRPr="001F3DA0" w:rsidRDefault="007B50E1" w:rsidP="007B50E1">
            <w:pPr>
              <w:pStyle w:val="ListParagraph"/>
              <w:numPr>
                <w:ilvl w:val="0"/>
                <w:numId w:val="9"/>
              </w:numPr>
              <w:rPr>
                <w:b/>
              </w:rPr>
            </w:pPr>
            <w:r w:rsidRPr="001F3DA0">
              <w:rPr>
                <w:b/>
              </w:rPr>
              <w:t xml:space="preserve">Introduction; </w:t>
            </w:r>
            <w:r w:rsidR="00296762" w:rsidRPr="001F3DA0">
              <w:rPr>
                <w:b/>
              </w:rPr>
              <w:t xml:space="preserve">Hilmi (5 mins) </w:t>
            </w:r>
          </w:p>
          <w:p w:rsidR="007B50E1" w:rsidRDefault="007B50E1"/>
          <w:p w:rsidR="00054C6A" w:rsidRPr="001F3DA0" w:rsidRDefault="007B50E1" w:rsidP="007B50E1">
            <w:pPr>
              <w:pStyle w:val="ListParagraph"/>
              <w:numPr>
                <w:ilvl w:val="0"/>
                <w:numId w:val="9"/>
              </w:numPr>
              <w:rPr>
                <w:b/>
              </w:rPr>
            </w:pPr>
            <w:r w:rsidRPr="001F3DA0">
              <w:rPr>
                <w:b/>
              </w:rPr>
              <w:t>Arm chair discussion</w:t>
            </w:r>
            <w:r w:rsidR="00296762" w:rsidRPr="001F3DA0">
              <w:rPr>
                <w:b/>
              </w:rPr>
              <w:t xml:space="preserve"> (40mins) </w:t>
            </w:r>
          </w:p>
          <w:p w:rsidR="007B50E1" w:rsidRDefault="007B50E1" w:rsidP="00813445">
            <w:r>
              <w:t xml:space="preserve">Host; James </w:t>
            </w:r>
          </w:p>
          <w:p w:rsidR="007B50E1" w:rsidRDefault="00813445" w:rsidP="007B50E1">
            <w:r>
              <w:t>Arm chair-</w:t>
            </w:r>
            <w:proofErr w:type="spellStart"/>
            <w:r>
              <w:t>ists</w:t>
            </w:r>
            <w:proofErr w:type="spellEnd"/>
            <w:r>
              <w:t xml:space="preserve">; </w:t>
            </w:r>
          </w:p>
          <w:p w:rsidR="007B50E1" w:rsidRDefault="007B50E1" w:rsidP="00813445">
            <w:pPr>
              <w:pStyle w:val="ListParagraph"/>
              <w:numPr>
                <w:ilvl w:val="0"/>
                <w:numId w:val="11"/>
              </w:numPr>
            </w:pPr>
            <w:r>
              <w:t>Rekha Das UNDP</w:t>
            </w:r>
          </w:p>
          <w:p w:rsidR="007B50E1" w:rsidRDefault="007B50E1" w:rsidP="00813445">
            <w:pPr>
              <w:pStyle w:val="ListParagraph"/>
              <w:numPr>
                <w:ilvl w:val="0"/>
                <w:numId w:val="11"/>
              </w:numPr>
            </w:pPr>
            <w:r>
              <w:t xml:space="preserve">Tom Bamforth GSC/ IFRC </w:t>
            </w:r>
          </w:p>
          <w:p w:rsidR="007B50E1" w:rsidRDefault="007B50E1" w:rsidP="00813445">
            <w:pPr>
              <w:pStyle w:val="ListParagraph"/>
              <w:numPr>
                <w:ilvl w:val="0"/>
                <w:numId w:val="11"/>
              </w:numPr>
            </w:pPr>
            <w:r>
              <w:t>Juliet Lang OCHA (TBC)</w:t>
            </w:r>
          </w:p>
          <w:p w:rsidR="007B50E1" w:rsidRDefault="007B50E1" w:rsidP="00813445">
            <w:pPr>
              <w:pStyle w:val="ListParagraph"/>
              <w:numPr>
                <w:ilvl w:val="0"/>
                <w:numId w:val="11"/>
              </w:numPr>
            </w:pPr>
            <w:r>
              <w:t>CCCM (TBC</w:t>
            </w:r>
            <w:r w:rsidR="007E7580">
              <w:t>)</w:t>
            </w:r>
          </w:p>
          <w:p w:rsidR="008204EE" w:rsidRDefault="008204EE"/>
          <w:p w:rsidR="008204EE" w:rsidRDefault="0006011D" w:rsidP="008204EE">
            <w:r>
              <w:t xml:space="preserve">Probing questions; </w:t>
            </w:r>
          </w:p>
          <w:p w:rsidR="008204EE" w:rsidRDefault="008204EE" w:rsidP="008204EE"/>
          <w:p w:rsidR="008204EE" w:rsidRDefault="008204EE" w:rsidP="0006011D">
            <w:pPr>
              <w:numPr>
                <w:ilvl w:val="0"/>
                <w:numId w:val="12"/>
              </w:numPr>
              <w:pBdr>
                <w:top w:val="none" w:sz="0" w:space="0" w:color="auto"/>
                <w:left w:val="none" w:sz="0" w:space="0" w:color="auto"/>
                <w:bottom w:val="none" w:sz="0" w:space="0" w:color="auto"/>
                <w:right w:val="none" w:sz="0" w:space="0" w:color="auto"/>
                <w:between w:val="none" w:sz="0" w:space="0" w:color="auto"/>
              </w:pBdr>
              <w:rPr>
                <w:rFonts w:eastAsia="Times New Roman"/>
              </w:rPr>
            </w:pPr>
            <w:r w:rsidRPr="0006011D">
              <w:rPr>
                <w:rFonts w:eastAsia="Times New Roman"/>
              </w:rPr>
              <w:t xml:space="preserve">What is ABA for you. Any experiences you might want to share? </w:t>
            </w:r>
            <w:r w:rsidR="001F3DA0" w:rsidRPr="0006011D">
              <w:rPr>
                <w:rFonts w:eastAsia="Times New Roman"/>
              </w:rPr>
              <w:t xml:space="preserve">Why do you think multiple conversations are now happening around this topic </w:t>
            </w:r>
            <w:proofErr w:type="gramStart"/>
            <w:r w:rsidR="001F3DA0" w:rsidRPr="0006011D">
              <w:rPr>
                <w:rFonts w:eastAsia="Times New Roman"/>
              </w:rPr>
              <w:t>now</w:t>
            </w:r>
            <w:proofErr w:type="gramEnd"/>
          </w:p>
          <w:p w:rsidR="001F3DA0" w:rsidRPr="0006011D" w:rsidRDefault="001F3DA0" w:rsidP="0006011D">
            <w:pPr>
              <w:numPr>
                <w:ilvl w:val="0"/>
                <w:numId w:val="12"/>
              </w:numPr>
              <w:pBdr>
                <w:top w:val="none" w:sz="0" w:space="0" w:color="auto"/>
                <w:left w:val="none" w:sz="0" w:space="0" w:color="auto"/>
                <w:bottom w:val="none" w:sz="0" w:space="0" w:color="auto"/>
                <w:right w:val="none" w:sz="0" w:space="0" w:color="auto"/>
                <w:between w:val="none" w:sz="0" w:space="0" w:color="auto"/>
              </w:pBdr>
              <w:rPr>
                <w:rFonts w:eastAsia="Times New Roman"/>
              </w:rPr>
            </w:pPr>
            <w:r>
              <w:rPr>
                <w:rFonts w:eastAsia="Times New Roman"/>
              </w:rPr>
              <w:t xml:space="preserve">Specific questions; </w:t>
            </w:r>
          </w:p>
          <w:p w:rsidR="008204EE" w:rsidRPr="001F3DA0" w:rsidRDefault="008204EE" w:rsidP="00284102">
            <w:pPr>
              <w:pStyle w:val="ListParagraph"/>
              <w:numPr>
                <w:ilvl w:val="0"/>
                <w:numId w:val="12"/>
              </w:numPr>
              <w:rPr>
                <w:rFonts w:eastAsia="Times New Roman"/>
              </w:rPr>
            </w:pPr>
            <w:r w:rsidRPr="001F3DA0">
              <w:rPr>
                <w:rFonts w:eastAsia="Times New Roman"/>
              </w:rPr>
              <w:t xml:space="preserve">Tom – </w:t>
            </w:r>
            <w:r w:rsidR="001F3DA0" w:rsidRPr="001F3DA0">
              <w:rPr>
                <w:rFonts w:eastAsia="Times New Roman"/>
                <w:lang w:val="en-US"/>
              </w:rPr>
              <w:t>What are the key issues/problems you see in the current sectoral coordination and programming?</w:t>
            </w:r>
            <w:r w:rsidR="001F3DA0">
              <w:rPr>
                <w:rFonts w:eastAsia="Times New Roman"/>
                <w:lang w:val="en-US"/>
              </w:rPr>
              <w:t xml:space="preserve"> H</w:t>
            </w:r>
            <w:r w:rsidRPr="001F3DA0">
              <w:rPr>
                <w:rFonts w:eastAsia="Times New Roman"/>
              </w:rPr>
              <w:t xml:space="preserve">ow do you feel this could fit into current </w:t>
            </w:r>
            <w:proofErr w:type="gramStart"/>
            <w:r w:rsidR="0006011D" w:rsidRPr="001F3DA0">
              <w:rPr>
                <w:rFonts w:eastAsia="Times New Roman"/>
              </w:rPr>
              <w:t>structures</w:t>
            </w:r>
            <w:proofErr w:type="gramEnd"/>
          </w:p>
          <w:p w:rsidR="008204EE" w:rsidRPr="0006011D" w:rsidRDefault="008204EE" w:rsidP="0006011D">
            <w:pPr>
              <w:numPr>
                <w:ilvl w:val="0"/>
                <w:numId w:val="12"/>
              </w:numPr>
              <w:pBdr>
                <w:top w:val="none" w:sz="0" w:space="0" w:color="auto"/>
                <w:left w:val="none" w:sz="0" w:space="0" w:color="auto"/>
                <w:bottom w:val="none" w:sz="0" w:space="0" w:color="auto"/>
                <w:right w:val="none" w:sz="0" w:space="0" w:color="auto"/>
                <w:between w:val="none" w:sz="0" w:space="0" w:color="auto"/>
              </w:pBdr>
              <w:rPr>
                <w:rFonts w:eastAsia="Times New Roman"/>
              </w:rPr>
            </w:pPr>
            <w:r w:rsidRPr="0006011D">
              <w:rPr>
                <w:rFonts w:eastAsia="Times New Roman"/>
              </w:rPr>
              <w:t xml:space="preserve">Rekha – would this contribute to furthering the humanitarian development </w:t>
            </w:r>
            <w:r w:rsidR="0006011D" w:rsidRPr="0006011D">
              <w:rPr>
                <w:rFonts w:eastAsia="Times New Roman"/>
              </w:rPr>
              <w:t>nexus</w:t>
            </w:r>
            <w:r w:rsidRPr="0006011D">
              <w:rPr>
                <w:rFonts w:eastAsia="Times New Roman"/>
              </w:rPr>
              <w:t xml:space="preserve">? </w:t>
            </w:r>
          </w:p>
          <w:p w:rsidR="0006011D" w:rsidRPr="001F3DA0" w:rsidRDefault="0006011D" w:rsidP="001F3DA0">
            <w:pPr>
              <w:pStyle w:val="ListParagraph"/>
              <w:numPr>
                <w:ilvl w:val="0"/>
                <w:numId w:val="12"/>
              </w:numPr>
              <w:spacing w:before="120" w:after="120" w:line="264" w:lineRule="auto"/>
              <w:rPr>
                <w:rFonts w:eastAsia="Calibri"/>
              </w:rPr>
            </w:pPr>
            <w:r w:rsidRPr="0006011D">
              <w:rPr>
                <w:rFonts w:eastAsia="Times New Roman"/>
              </w:rPr>
              <w:t>Juliet –</w:t>
            </w:r>
            <w:r w:rsidR="001F3DA0" w:rsidRPr="0006011D">
              <w:rPr>
                <w:rFonts w:eastAsia="Times New Roman"/>
              </w:rPr>
              <w:t xml:space="preserve"> </w:t>
            </w:r>
            <w:r w:rsidR="001F3DA0" w:rsidRPr="0006011D">
              <w:rPr>
                <w:rFonts w:eastAsia="Times New Roman"/>
              </w:rPr>
              <w:t xml:space="preserve">Where do you see this type of approach being useful, and where and how it might fail? </w:t>
            </w:r>
            <w:r w:rsidR="001F3DA0" w:rsidRPr="0006011D">
              <w:t xml:space="preserve">Can an area- based approach become an established way of working when conditions are ripe? </w:t>
            </w:r>
          </w:p>
          <w:p w:rsidR="001F3DA0" w:rsidRPr="00296762" w:rsidRDefault="0006011D" w:rsidP="001F3DA0">
            <w:pPr>
              <w:pStyle w:val="ListParagraph"/>
              <w:numPr>
                <w:ilvl w:val="0"/>
                <w:numId w:val="12"/>
              </w:numPr>
              <w:spacing w:before="120" w:after="120" w:line="264" w:lineRule="auto"/>
              <w:rPr>
                <w:rFonts w:eastAsia="Calibri"/>
              </w:rPr>
            </w:pPr>
            <w:r w:rsidRPr="0006011D">
              <w:rPr>
                <w:rFonts w:eastAsia="Times New Roman"/>
              </w:rPr>
              <w:lastRenderedPageBreak/>
              <w:t xml:space="preserve">CCCM </w:t>
            </w:r>
            <w:r w:rsidR="007E7580">
              <w:rPr>
                <w:rFonts w:eastAsia="Times New Roman"/>
              </w:rPr>
              <w:t>-</w:t>
            </w:r>
            <w:r w:rsidR="001F3DA0">
              <w:rPr>
                <w:rFonts w:eastAsia="Times New Roman"/>
              </w:rPr>
              <w:t xml:space="preserve"> </w:t>
            </w:r>
            <w:r w:rsidR="001F3DA0">
              <w:rPr>
                <w:rFonts w:eastAsia="Times New Roman"/>
              </w:rPr>
              <w:t>W</w:t>
            </w:r>
            <w:r w:rsidR="001F3DA0" w:rsidRPr="0006011D">
              <w:rPr>
                <w:rFonts w:eastAsia="Times New Roman"/>
              </w:rPr>
              <w:t xml:space="preserve">hat </w:t>
            </w:r>
            <w:r w:rsidR="001F3DA0">
              <w:rPr>
                <w:rFonts w:eastAsia="Times New Roman"/>
              </w:rPr>
              <w:t>are</w:t>
            </w:r>
            <w:r w:rsidR="001F3DA0" w:rsidRPr="0006011D">
              <w:rPr>
                <w:rFonts w:eastAsia="Times New Roman"/>
              </w:rPr>
              <w:t xml:space="preserve"> the most significant progress that needs to be made? Are there any specific capacity </w:t>
            </w:r>
            <w:r w:rsidR="001F3DA0">
              <w:rPr>
                <w:rFonts w:eastAsia="Times New Roman"/>
              </w:rPr>
              <w:t xml:space="preserve">and skills </w:t>
            </w:r>
            <w:r w:rsidR="001F3DA0" w:rsidRPr="0006011D">
              <w:rPr>
                <w:rFonts w:eastAsia="Times New Roman"/>
              </w:rPr>
              <w:t xml:space="preserve">that needs to further </w:t>
            </w:r>
            <w:proofErr w:type="gramStart"/>
            <w:r w:rsidR="001F3DA0" w:rsidRPr="0006011D">
              <w:rPr>
                <w:rFonts w:eastAsia="Times New Roman"/>
              </w:rPr>
              <w:t>developed</w:t>
            </w:r>
            <w:proofErr w:type="gramEnd"/>
            <w:r w:rsidR="001F3DA0" w:rsidRPr="0006011D">
              <w:rPr>
                <w:rFonts w:eastAsia="Times New Roman"/>
              </w:rPr>
              <w:t>?</w:t>
            </w:r>
          </w:p>
          <w:p w:rsidR="0006011D" w:rsidRPr="001F3DA0" w:rsidRDefault="001F3DA0" w:rsidP="001F3DA0">
            <w:pPr>
              <w:pBdr>
                <w:top w:val="none" w:sz="0" w:space="0" w:color="auto"/>
                <w:left w:val="none" w:sz="0" w:space="0" w:color="auto"/>
                <w:bottom w:val="none" w:sz="0" w:space="0" w:color="auto"/>
                <w:right w:val="none" w:sz="0" w:space="0" w:color="auto"/>
                <w:between w:val="none" w:sz="0" w:space="0" w:color="auto"/>
              </w:pBdr>
              <w:rPr>
                <w:rFonts w:eastAsia="Times New Roman"/>
              </w:rPr>
            </w:pPr>
            <w:r>
              <w:rPr>
                <w:rFonts w:eastAsia="Times New Roman"/>
              </w:rPr>
              <w:t xml:space="preserve">Questions from the floor; </w:t>
            </w:r>
          </w:p>
          <w:p w:rsidR="001F3DA0" w:rsidRDefault="00296762" w:rsidP="001F3DA0">
            <w:pPr>
              <w:pStyle w:val="ListParagraph"/>
              <w:numPr>
                <w:ilvl w:val="0"/>
                <w:numId w:val="9"/>
              </w:numPr>
              <w:spacing w:before="120" w:after="120" w:line="264" w:lineRule="auto"/>
              <w:rPr>
                <w:rFonts w:eastAsia="Times New Roman"/>
                <w:b/>
              </w:rPr>
            </w:pPr>
            <w:r w:rsidRPr="001F3DA0">
              <w:rPr>
                <w:rFonts w:eastAsia="Times New Roman"/>
                <w:b/>
              </w:rPr>
              <w:t xml:space="preserve">Consultation on guidance note; </w:t>
            </w:r>
          </w:p>
          <w:p w:rsidR="001F3DA0" w:rsidRPr="001F3DA0" w:rsidRDefault="001F3DA0" w:rsidP="001F3DA0">
            <w:pPr>
              <w:spacing w:before="120" w:after="120" w:line="264" w:lineRule="auto"/>
              <w:rPr>
                <w:rFonts w:eastAsia="Times New Roman"/>
              </w:rPr>
            </w:pPr>
            <w:r>
              <w:rPr>
                <w:rFonts w:eastAsia="Times New Roman"/>
              </w:rPr>
              <w:t xml:space="preserve">3.1 </w:t>
            </w:r>
            <w:r w:rsidRPr="001F3DA0">
              <w:rPr>
                <w:rFonts w:eastAsia="Times New Roman"/>
              </w:rPr>
              <w:t>Introduction and contents sheet</w:t>
            </w:r>
            <w:r>
              <w:rPr>
                <w:rFonts w:eastAsia="Times New Roman"/>
              </w:rPr>
              <w:t xml:space="preserve"> (Seki) </w:t>
            </w:r>
          </w:p>
          <w:p w:rsidR="001F3DA0" w:rsidRPr="001F3DA0" w:rsidRDefault="001F3DA0" w:rsidP="001F3DA0">
            <w:pPr>
              <w:spacing w:before="120" w:after="120" w:line="264" w:lineRule="auto"/>
              <w:rPr>
                <w:rFonts w:eastAsia="Times New Roman"/>
              </w:rPr>
            </w:pPr>
            <w:r>
              <w:rPr>
                <w:rFonts w:eastAsia="Times New Roman"/>
              </w:rPr>
              <w:t>3.</w:t>
            </w:r>
            <w:r>
              <w:rPr>
                <w:rFonts w:eastAsia="Times New Roman"/>
              </w:rPr>
              <w:t>2</w:t>
            </w:r>
            <w:r>
              <w:rPr>
                <w:rFonts w:eastAsia="Times New Roman"/>
              </w:rPr>
              <w:t xml:space="preserve"> </w:t>
            </w:r>
            <w:r>
              <w:rPr>
                <w:rFonts w:eastAsia="Times New Roman"/>
              </w:rPr>
              <w:t xml:space="preserve">Group work (chapter authors) </w:t>
            </w:r>
            <w:r>
              <w:rPr>
                <w:rFonts w:eastAsia="Times New Roman"/>
              </w:rPr>
              <w:t xml:space="preserve"> </w:t>
            </w:r>
          </w:p>
          <w:p w:rsidR="008204EE" w:rsidRDefault="00296762" w:rsidP="00296762">
            <w:pPr>
              <w:spacing w:before="120" w:after="120" w:line="264" w:lineRule="auto"/>
              <w:rPr>
                <w:rFonts w:eastAsia="Times New Roman"/>
              </w:rPr>
            </w:pPr>
            <w:r>
              <w:rPr>
                <w:rFonts w:eastAsia="Times New Roman"/>
              </w:rPr>
              <w:t xml:space="preserve">Form small groups in table and discussion </w:t>
            </w:r>
            <w:r w:rsidR="001F3DA0">
              <w:rPr>
                <w:rFonts w:eastAsia="Times New Roman"/>
              </w:rPr>
              <w:t xml:space="preserve">hosted by chapter authors. Or on behalf of; </w:t>
            </w:r>
          </w:p>
          <w:tbl>
            <w:tblPr>
              <w:tblStyle w:val="TableGrid"/>
              <w:tblW w:w="7090" w:type="dxa"/>
              <w:tblLayout w:type="fixed"/>
              <w:tblLook w:val="04A0" w:firstRow="1" w:lastRow="0" w:firstColumn="1" w:lastColumn="0" w:noHBand="0" w:noVBand="1"/>
            </w:tblPr>
            <w:tblGrid>
              <w:gridCol w:w="2856"/>
              <w:gridCol w:w="90"/>
              <w:gridCol w:w="4144"/>
            </w:tblGrid>
            <w:tr w:rsidR="000A1292" w:rsidRPr="008C334B" w:rsidTr="001F3DA0">
              <w:trPr>
                <w:trHeight w:val="134"/>
              </w:trPr>
              <w:tc>
                <w:tcPr>
                  <w:tcW w:w="2856" w:type="dxa"/>
                  <w:hideMark/>
                </w:tcPr>
                <w:p w:rsidR="000A1292" w:rsidRPr="008C334B" w:rsidRDefault="000A1292" w:rsidP="000A1292">
                  <w:pPr>
                    <w:spacing w:after="160" w:line="259" w:lineRule="auto"/>
                  </w:pPr>
                  <w:r w:rsidRPr="008C334B">
                    <w:rPr>
                      <w:b/>
                      <w:bCs/>
                    </w:rPr>
                    <w:t xml:space="preserve">Topic </w:t>
                  </w:r>
                </w:p>
              </w:tc>
              <w:tc>
                <w:tcPr>
                  <w:tcW w:w="4234" w:type="dxa"/>
                  <w:gridSpan w:val="2"/>
                  <w:hideMark/>
                </w:tcPr>
                <w:p w:rsidR="000A1292" w:rsidRPr="008C334B" w:rsidRDefault="000A1292" w:rsidP="000A1292">
                  <w:pPr>
                    <w:spacing w:after="160" w:line="259" w:lineRule="auto"/>
                  </w:pPr>
                  <w:r w:rsidRPr="008C334B">
                    <w:rPr>
                      <w:b/>
                      <w:bCs/>
                    </w:rPr>
                    <w:t>Chapter (co) authors</w:t>
                  </w:r>
                </w:p>
              </w:tc>
            </w:tr>
            <w:tr w:rsidR="000A1292" w:rsidRPr="008C334B" w:rsidTr="001F3DA0">
              <w:trPr>
                <w:trHeight w:val="144"/>
              </w:trPr>
              <w:tc>
                <w:tcPr>
                  <w:tcW w:w="7090" w:type="dxa"/>
                  <w:gridSpan w:val="3"/>
                  <w:hideMark/>
                </w:tcPr>
                <w:p w:rsidR="000A1292" w:rsidRPr="008C334B" w:rsidRDefault="000A1292" w:rsidP="000A1292">
                  <w:pPr>
                    <w:spacing w:after="160" w:line="259" w:lineRule="auto"/>
                  </w:pPr>
                  <w:r w:rsidRPr="008C334B">
                    <w:rPr>
                      <w:b/>
                      <w:bCs/>
                    </w:rPr>
                    <w:t>1. INTRODUCTION</w:t>
                  </w:r>
                </w:p>
              </w:tc>
            </w:tr>
            <w:tr w:rsidR="000A1292" w:rsidRPr="008C334B" w:rsidTr="001F3DA0">
              <w:trPr>
                <w:trHeight w:val="375"/>
              </w:trPr>
              <w:tc>
                <w:tcPr>
                  <w:tcW w:w="2856" w:type="dxa"/>
                  <w:hideMark/>
                </w:tcPr>
                <w:p w:rsidR="000A1292" w:rsidRPr="008C334B" w:rsidRDefault="000A1292" w:rsidP="000A1292">
                  <w:pPr>
                    <w:spacing w:after="160" w:line="259" w:lineRule="auto"/>
                  </w:pPr>
                  <w:r w:rsidRPr="008C334B">
                    <w:rPr>
                      <w:b/>
                      <w:bCs/>
                    </w:rPr>
                    <w:t>1. Objective / Audience / What is an Area Based Approach?</w:t>
                  </w:r>
                </w:p>
              </w:tc>
              <w:tc>
                <w:tcPr>
                  <w:tcW w:w="4234" w:type="dxa"/>
                  <w:gridSpan w:val="2"/>
                  <w:hideMark/>
                </w:tcPr>
                <w:p w:rsidR="008C334B" w:rsidRPr="008C334B" w:rsidRDefault="00B26609" w:rsidP="000A1292">
                  <w:pPr>
                    <w:spacing w:after="160" w:line="259" w:lineRule="auto"/>
                    <w:ind w:left="360"/>
                  </w:pPr>
                  <w:r w:rsidRPr="008C334B">
                    <w:t>USWG co-chairs</w:t>
                  </w:r>
                </w:p>
              </w:tc>
            </w:tr>
            <w:tr w:rsidR="000A1292" w:rsidRPr="008C334B" w:rsidTr="001F3DA0">
              <w:trPr>
                <w:trHeight w:val="357"/>
              </w:trPr>
              <w:tc>
                <w:tcPr>
                  <w:tcW w:w="2856" w:type="dxa"/>
                  <w:hideMark/>
                </w:tcPr>
                <w:p w:rsidR="000A1292" w:rsidRPr="008C334B" w:rsidRDefault="000A1292" w:rsidP="000A1292">
                  <w:pPr>
                    <w:spacing w:after="160" w:line="259" w:lineRule="auto"/>
                  </w:pPr>
                  <w:r w:rsidRPr="008C334B">
                    <w:rPr>
                      <w:b/>
                      <w:bCs/>
                    </w:rPr>
                    <w:t>2. Why an Area Based Approach?</w:t>
                  </w:r>
                </w:p>
              </w:tc>
              <w:tc>
                <w:tcPr>
                  <w:tcW w:w="4234" w:type="dxa"/>
                  <w:gridSpan w:val="2"/>
                  <w:hideMark/>
                </w:tcPr>
                <w:p w:rsidR="008C334B" w:rsidRPr="008C334B" w:rsidRDefault="00B26609" w:rsidP="000A1292">
                  <w:pPr>
                    <w:spacing w:after="160" w:line="259" w:lineRule="auto"/>
                    <w:ind w:left="360"/>
                  </w:pPr>
                  <w:r w:rsidRPr="008C334B">
                    <w:t>USWG co-chairs</w:t>
                  </w:r>
                </w:p>
              </w:tc>
            </w:tr>
            <w:tr w:rsidR="000A1292" w:rsidRPr="008C334B" w:rsidTr="001F3DA0">
              <w:trPr>
                <w:trHeight w:val="714"/>
              </w:trPr>
              <w:tc>
                <w:tcPr>
                  <w:tcW w:w="2856" w:type="dxa"/>
                  <w:shd w:val="clear" w:color="auto" w:fill="632423" w:themeFill="accent2" w:themeFillShade="80"/>
                  <w:hideMark/>
                </w:tcPr>
                <w:p w:rsidR="000A1292" w:rsidRPr="008C334B" w:rsidRDefault="000A1292" w:rsidP="000A1292">
                  <w:pPr>
                    <w:spacing w:after="160" w:line="259" w:lineRule="auto"/>
                  </w:pPr>
                  <w:r w:rsidRPr="008C334B">
                    <w:rPr>
                      <w:b/>
                      <w:bCs/>
                      <w:lang w:val="en-US"/>
                    </w:rPr>
                    <w:t>3. Aligning with the system; links to development and exit strategies</w:t>
                  </w:r>
                </w:p>
              </w:tc>
              <w:tc>
                <w:tcPr>
                  <w:tcW w:w="4234" w:type="dxa"/>
                  <w:gridSpan w:val="2"/>
                  <w:shd w:val="clear" w:color="auto" w:fill="632423" w:themeFill="accent2" w:themeFillShade="80"/>
                  <w:hideMark/>
                </w:tcPr>
                <w:p w:rsidR="008C334B" w:rsidRPr="008C334B" w:rsidRDefault="00B26609" w:rsidP="000A1292">
                  <w:pPr>
                    <w:spacing w:after="160" w:line="259" w:lineRule="auto"/>
                    <w:ind w:left="360"/>
                  </w:pPr>
                  <w:r w:rsidRPr="008C334B">
                    <w:rPr>
                      <w:b/>
                      <w:bCs/>
                    </w:rPr>
                    <w:t>Tom Bamforth / IFRC</w:t>
                  </w:r>
                </w:p>
              </w:tc>
            </w:tr>
            <w:tr w:rsidR="000A1292" w:rsidRPr="008C334B" w:rsidTr="001F3DA0">
              <w:trPr>
                <w:trHeight w:val="357"/>
              </w:trPr>
              <w:tc>
                <w:tcPr>
                  <w:tcW w:w="2856" w:type="dxa"/>
                  <w:hideMark/>
                </w:tcPr>
                <w:p w:rsidR="000A1292" w:rsidRPr="008C334B" w:rsidRDefault="000A1292" w:rsidP="000A1292">
                  <w:pPr>
                    <w:spacing w:after="160" w:line="259" w:lineRule="auto"/>
                  </w:pPr>
                  <w:r w:rsidRPr="008C334B">
                    <w:rPr>
                      <w:b/>
                      <w:bCs/>
                    </w:rPr>
                    <w:t>4. When &amp; where Area Based Approaches are appropriate?</w:t>
                  </w:r>
                </w:p>
              </w:tc>
              <w:tc>
                <w:tcPr>
                  <w:tcW w:w="4234" w:type="dxa"/>
                  <w:gridSpan w:val="2"/>
                  <w:hideMark/>
                </w:tcPr>
                <w:p w:rsidR="008C334B" w:rsidRPr="008C334B" w:rsidRDefault="00B26609" w:rsidP="000A1292">
                  <w:pPr>
                    <w:spacing w:after="160" w:line="259" w:lineRule="auto"/>
                    <w:ind w:left="360"/>
                  </w:pPr>
                  <w:r w:rsidRPr="008C334B">
                    <w:t>USWG</w:t>
                  </w:r>
                  <w:r w:rsidRPr="008C334B">
                    <w:t xml:space="preserve"> co-chairs</w:t>
                  </w:r>
                </w:p>
              </w:tc>
            </w:tr>
            <w:tr w:rsidR="000A1292" w:rsidRPr="008C334B" w:rsidTr="001F3DA0">
              <w:trPr>
                <w:trHeight w:val="357"/>
              </w:trPr>
              <w:tc>
                <w:tcPr>
                  <w:tcW w:w="2856" w:type="dxa"/>
                  <w:hideMark/>
                </w:tcPr>
                <w:p w:rsidR="000A1292" w:rsidRPr="008C334B" w:rsidRDefault="000A1292" w:rsidP="000A1292">
                  <w:pPr>
                    <w:spacing w:after="160" w:line="259" w:lineRule="auto"/>
                  </w:pPr>
                  <w:r w:rsidRPr="008C334B">
                    <w:rPr>
                      <w:b/>
                      <w:bCs/>
                    </w:rPr>
                    <w:t>5. Complementary approaches &amp; learning from practice</w:t>
                  </w:r>
                </w:p>
              </w:tc>
              <w:tc>
                <w:tcPr>
                  <w:tcW w:w="4234" w:type="dxa"/>
                  <w:gridSpan w:val="2"/>
                  <w:hideMark/>
                </w:tcPr>
                <w:p w:rsidR="008C334B" w:rsidRPr="008C334B" w:rsidRDefault="00B26609" w:rsidP="000A1292">
                  <w:pPr>
                    <w:spacing w:after="160" w:line="259" w:lineRule="auto"/>
                    <w:ind w:left="360"/>
                  </w:pPr>
                  <w:r w:rsidRPr="008C334B">
                    <w:t>USWG co-chairs</w:t>
                  </w:r>
                </w:p>
              </w:tc>
            </w:tr>
            <w:tr w:rsidR="000A1292" w:rsidRPr="008C334B" w:rsidTr="001F3DA0">
              <w:trPr>
                <w:trHeight w:val="357"/>
              </w:trPr>
              <w:tc>
                <w:tcPr>
                  <w:tcW w:w="7090" w:type="dxa"/>
                  <w:gridSpan w:val="3"/>
                  <w:hideMark/>
                </w:tcPr>
                <w:p w:rsidR="000A1292" w:rsidRPr="008C334B" w:rsidRDefault="000A1292" w:rsidP="000A1292">
                  <w:pPr>
                    <w:spacing w:after="160" w:line="259" w:lineRule="auto"/>
                  </w:pPr>
                  <w:r w:rsidRPr="008C334B">
                    <w:rPr>
                      <w:b/>
                      <w:bCs/>
                      <w:lang w:val="en-US"/>
                    </w:rPr>
                    <w:t>2. COMPONENTS OF THE AREA BASED APPROACH</w:t>
                  </w:r>
                </w:p>
              </w:tc>
            </w:tr>
            <w:tr w:rsidR="000A1292" w:rsidRPr="008C334B" w:rsidTr="001F3DA0">
              <w:trPr>
                <w:trHeight w:val="357"/>
              </w:trPr>
              <w:tc>
                <w:tcPr>
                  <w:tcW w:w="2856" w:type="dxa"/>
                  <w:shd w:val="clear" w:color="auto" w:fill="632423" w:themeFill="accent2" w:themeFillShade="80"/>
                  <w:hideMark/>
                </w:tcPr>
                <w:p w:rsidR="000A1292" w:rsidRPr="008C334B" w:rsidRDefault="000A1292" w:rsidP="000A1292">
                  <w:pPr>
                    <w:spacing w:after="160" w:line="259" w:lineRule="auto"/>
                  </w:pPr>
                  <w:r w:rsidRPr="008C334B">
                    <w:rPr>
                      <w:b/>
                      <w:bCs/>
                    </w:rPr>
                    <w:t xml:space="preserve">1. Define a specific geographic area with high needs </w:t>
                  </w:r>
                </w:p>
              </w:tc>
              <w:tc>
                <w:tcPr>
                  <w:tcW w:w="4234" w:type="dxa"/>
                  <w:gridSpan w:val="2"/>
                  <w:shd w:val="clear" w:color="auto" w:fill="632423" w:themeFill="accent2" w:themeFillShade="80"/>
                  <w:hideMark/>
                </w:tcPr>
                <w:p w:rsidR="008C334B" w:rsidRPr="008C334B" w:rsidRDefault="00B26609" w:rsidP="000A1292">
                  <w:pPr>
                    <w:spacing w:after="160" w:line="259" w:lineRule="auto"/>
                    <w:ind w:left="360"/>
                  </w:pPr>
                  <w:r w:rsidRPr="008C334B">
                    <w:rPr>
                      <w:b/>
                      <w:bCs/>
                    </w:rPr>
                    <w:t>Jim Kennedy</w:t>
                  </w:r>
                </w:p>
                <w:p w:rsidR="008C334B" w:rsidRPr="008C334B" w:rsidRDefault="00B26609" w:rsidP="000A1292">
                  <w:pPr>
                    <w:spacing w:after="160" w:line="259" w:lineRule="auto"/>
                    <w:ind w:left="360"/>
                  </w:pPr>
                  <w:r w:rsidRPr="008C334B">
                    <w:t>IMPACT</w:t>
                  </w:r>
                </w:p>
              </w:tc>
            </w:tr>
            <w:tr w:rsidR="000A1292" w:rsidRPr="008C334B" w:rsidTr="001F3DA0">
              <w:trPr>
                <w:trHeight w:val="357"/>
              </w:trPr>
              <w:tc>
                <w:tcPr>
                  <w:tcW w:w="2856" w:type="dxa"/>
                  <w:hideMark/>
                </w:tcPr>
                <w:p w:rsidR="000A1292" w:rsidRPr="008C334B" w:rsidRDefault="000A1292" w:rsidP="000A1292">
                  <w:pPr>
                    <w:spacing w:after="160" w:line="259" w:lineRule="auto"/>
                  </w:pPr>
                  <w:r w:rsidRPr="008C334B">
                    <w:rPr>
                      <w:b/>
                      <w:bCs/>
                    </w:rPr>
                    <w:t>2. Work Multi-sectoral</w:t>
                  </w:r>
                </w:p>
              </w:tc>
              <w:tc>
                <w:tcPr>
                  <w:tcW w:w="4234" w:type="dxa"/>
                  <w:gridSpan w:val="2"/>
                  <w:hideMark/>
                </w:tcPr>
                <w:p w:rsidR="008C334B" w:rsidRPr="008C334B" w:rsidRDefault="00B26609" w:rsidP="000A1292">
                  <w:pPr>
                    <w:spacing w:after="160" w:line="259" w:lineRule="auto"/>
                    <w:ind w:left="360"/>
                  </w:pPr>
                  <w:r w:rsidRPr="008C334B">
                    <w:rPr>
                      <w:b/>
                      <w:bCs/>
                    </w:rPr>
                    <w:t>Eva Suarez / Gareth Lewis</w:t>
                  </w:r>
                </w:p>
                <w:p w:rsidR="008C334B" w:rsidRPr="008C334B" w:rsidRDefault="00B26609" w:rsidP="000A1292">
                  <w:pPr>
                    <w:spacing w:after="160" w:line="259" w:lineRule="auto"/>
                    <w:ind w:left="360"/>
                  </w:pPr>
                  <w:r w:rsidRPr="008C334B">
                    <w:rPr>
                      <w:b/>
                      <w:bCs/>
                    </w:rPr>
                    <w:t>CCCM</w:t>
                  </w:r>
                </w:p>
                <w:p w:rsidR="008C334B" w:rsidRPr="008C334B" w:rsidRDefault="00B26609" w:rsidP="000A1292">
                  <w:pPr>
                    <w:spacing w:after="160" w:line="259" w:lineRule="auto"/>
                    <w:ind w:left="360"/>
                  </w:pPr>
                  <w:r w:rsidRPr="008C334B">
                    <w:rPr>
                      <w:b/>
                      <w:bCs/>
                    </w:rPr>
                    <w:t>Harriette Purchas</w:t>
                  </w:r>
                </w:p>
              </w:tc>
            </w:tr>
            <w:tr w:rsidR="000A1292" w:rsidRPr="008C334B" w:rsidTr="001F3DA0">
              <w:trPr>
                <w:trHeight w:val="357"/>
              </w:trPr>
              <w:tc>
                <w:tcPr>
                  <w:tcW w:w="2856" w:type="dxa"/>
                  <w:hideMark/>
                </w:tcPr>
                <w:p w:rsidR="000A1292" w:rsidRPr="008C334B" w:rsidRDefault="000A1292" w:rsidP="000A1292">
                  <w:pPr>
                    <w:spacing w:after="160" w:line="259" w:lineRule="auto"/>
                  </w:pPr>
                  <w:r w:rsidRPr="008C334B">
                    <w:rPr>
                      <w:b/>
                      <w:bCs/>
                    </w:rPr>
                    <w:t>3. Work with Multiple stakeholders</w:t>
                  </w:r>
                </w:p>
              </w:tc>
              <w:tc>
                <w:tcPr>
                  <w:tcW w:w="4234" w:type="dxa"/>
                  <w:gridSpan w:val="2"/>
                  <w:hideMark/>
                </w:tcPr>
                <w:p w:rsidR="008C334B" w:rsidRPr="008C334B" w:rsidRDefault="00B26609" w:rsidP="000A1292">
                  <w:pPr>
                    <w:spacing w:after="160" w:line="259" w:lineRule="auto"/>
                    <w:ind w:left="360"/>
                  </w:pPr>
                  <w:r w:rsidRPr="008C334B">
                    <w:rPr>
                      <w:b/>
                      <w:bCs/>
                    </w:rPr>
                    <w:t>Giovanna Federici</w:t>
                  </w:r>
                </w:p>
                <w:p w:rsidR="008C334B" w:rsidRPr="008C334B" w:rsidRDefault="00B26609" w:rsidP="000A1292">
                  <w:pPr>
                    <w:spacing w:after="160" w:line="259" w:lineRule="auto"/>
                    <w:ind w:left="360"/>
                  </w:pPr>
                  <w:r w:rsidRPr="008C334B">
                    <w:rPr>
                      <w:b/>
                      <w:bCs/>
                    </w:rPr>
                    <w:t>Eva Suarez / Gareth Lewis</w:t>
                  </w:r>
                </w:p>
              </w:tc>
            </w:tr>
            <w:tr w:rsidR="000A1292" w:rsidRPr="008C334B" w:rsidTr="001F3DA0">
              <w:trPr>
                <w:trHeight w:val="995"/>
              </w:trPr>
              <w:tc>
                <w:tcPr>
                  <w:tcW w:w="2856" w:type="dxa"/>
                  <w:hideMark/>
                </w:tcPr>
                <w:p w:rsidR="000A1292" w:rsidRPr="008C334B" w:rsidRDefault="000A1292" w:rsidP="000A1292">
                  <w:pPr>
                    <w:spacing w:after="160" w:line="259" w:lineRule="auto"/>
                  </w:pPr>
                  <w:r w:rsidRPr="008C334B">
                    <w:rPr>
                      <w:b/>
                      <w:bCs/>
                    </w:rPr>
                    <w:t>4. Consider the whole population</w:t>
                  </w:r>
                </w:p>
              </w:tc>
              <w:tc>
                <w:tcPr>
                  <w:tcW w:w="4234" w:type="dxa"/>
                  <w:gridSpan w:val="2"/>
                  <w:hideMark/>
                </w:tcPr>
                <w:p w:rsidR="008C334B" w:rsidRPr="008C334B" w:rsidRDefault="00B26609" w:rsidP="000A1292">
                  <w:pPr>
                    <w:spacing w:after="160" w:line="259" w:lineRule="auto"/>
                    <w:ind w:left="360"/>
                  </w:pPr>
                  <w:r w:rsidRPr="008C334B">
                    <w:rPr>
                      <w:b/>
                      <w:bCs/>
                    </w:rPr>
                    <w:t>Giovanna Federici</w:t>
                  </w:r>
                </w:p>
                <w:p w:rsidR="008C334B" w:rsidRPr="008C334B" w:rsidRDefault="00B26609" w:rsidP="000A1292">
                  <w:pPr>
                    <w:spacing w:after="160" w:line="259" w:lineRule="auto"/>
                    <w:ind w:left="360"/>
                  </w:pPr>
                  <w:r w:rsidRPr="008C334B">
                    <w:rPr>
                      <w:b/>
                      <w:bCs/>
                    </w:rPr>
                    <w:t>+1 other pending acceptance</w:t>
                  </w:r>
                </w:p>
              </w:tc>
            </w:tr>
            <w:tr w:rsidR="000A1292" w:rsidRPr="008C334B" w:rsidTr="001F3DA0">
              <w:trPr>
                <w:trHeight w:val="357"/>
              </w:trPr>
              <w:tc>
                <w:tcPr>
                  <w:tcW w:w="7090" w:type="dxa"/>
                  <w:gridSpan w:val="3"/>
                  <w:hideMark/>
                </w:tcPr>
                <w:p w:rsidR="000A1292" w:rsidRPr="008C334B" w:rsidRDefault="000A1292" w:rsidP="000A1292">
                  <w:pPr>
                    <w:spacing w:after="160" w:line="259" w:lineRule="auto"/>
                  </w:pPr>
                  <w:r w:rsidRPr="008C334B">
                    <w:rPr>
                      <w:b/>
                      <w:bCs/>
                    </w:rPr>
                    <w:t>3. OPERATIONALISING THE AREA BASED APPROACH</w:t>
                  </w:r>
                </w:p>
              </w:tc>
            </w:tr>
            <w:tr w:rsidR="000A1292" w:rsidRPr="008C334B" w:rsidTr="001F3DA0">
              <w:trPr>
                <w:trHeight w:val="383"/>
              </w:trPr>
              <w:tc>
                <w:tcPr>
                  <w:tcW w:w="2946" w:type="dxa"/>
                  <w:gridSpan w:val="2"/>
                  <w:hideMark/>
                </w:tcPr>
                <w:p w:rsidR="000A1292" w:rsidRPr="008C334B" w:rsidRDefault="000A1292" w:rsidP="000A1292">
                  <w:pPr>
                    <w:spacing w:after="160" w:line="259" w:lineRule="auto"/>
                  </w:pPr>
                  <w:r w:rsidRPr="008C334B">
                    <w:rPr>
                      <w:b/>
                      <w:bCs/>
                    </w:rPr>
                    <w:lastRenderedPageBreak/>
                    <w:t>1. Needs assessment and Analysis</w:t>
                  </w:r>
                </w:p>
              </w:tc>
              <w:tc>
                <w:tcPr>
                  <w:tcW w:w="4144" w:type="dxa"/>
                  <w:hideMark/>
                </w:tcPr>
                <w:p w:rsidR="008C334B" w:rsidRPr="008C334B" w:rsidRDefault="00B26609" w:rsidP="000A1292">
                  <w:pPr>
                    <w:spacing w:after="160" w:line="259" w:lineRule="auto"/>
                    <w:ind w:left="360"/>
                  </w:pPr>
                  <w:r w:rsidRPr="008C334B">
                    <w:t>IMPACT</w:t>
                  </w:r>
                </w:p>
                <w:p w:rsidR="008C334B" w:rsidRPr="008C334B" w:rsidRDefault="00B26609" w:rsidP="000A1292">
                  <w:pPr>
                    <w:spacing w:after="160" w:line="259" w:lineRule="auto"/>
                    <w:ind w:left="360"/>
                  </w:pPr>
                  <w:r w:rsidRPr="008C334B">
                    <w:rPr>
                      <w:b/>
                      <w:bCs/>
                    </w:rPr>
                    <w:t>JIPS &amp; UN-Habitat Reg Office (TBC)</w:t>
                  </w:r>
                </w:p>
              </w:tc>
            </w:tr>
            <w:tr w:rsidR="000A1292" w:rsidRPr="008C334B" w:rsidTr="001F3DA0">
              <w:trPr>
                <w:trHeight w:val="357"/>
              </w:trPr>
              <w:tc>
                <w:tcPr>
                  <w:tcW w:w="2946" w:type="dxa"/>
                  <w:gridSpan w:val="2"/>
                  <w:hideMark/>
                </w:tcPr>
                <w:p w:rsidR="000A1292" w:rsidRPr="008C334B" w:rsidRDefault="000A1292" w:rsidP="000A1292">
                  <w:pPr>
                    <w:spacing w:after="160" w:line="259" w:lineRule="auto"/>
                  </w:pPr>
                  <w:r w:rsidRPr="008C334B">
                    <w:rPr>
                      <w:b/>
                      <w:bCs/>
                    </w:rPr>
                    <w:t xml:space="preserve">2. Strategic planning </w:t>
                  </w:r>
                </w:p>
              </w:tc>
              <w:tc>
                <w:tcPr>
                  <w:tcW w:w="4144" w:type="dxa"/>
                  <w:hideMark/>
                </w:tcPr>
                <w:p w:rsidR="008C334B" w:rsidRPr="008C334B" w:rsidRDefault="00B26609" w:rsidP="000A1292">
                  <w:pPr>
                    <w:spacing w:after="160" w:line="259" w:lineRule="auto"/>
                    <w:ind w:left="360"/>
                  </w:pPr>
                  <w:r w:rsidRPr="008C334B">
                    <w:t>CRS</w:t>
                  </w:r>
                </w:p>
                <w:p w:rsidR="008C334B" w:rsidRPr="008C334B" w:rsidRDefault="00B26609" w:rsidP="000A1292">
                  <w:pPr>
                    <w:spacing w:after="160" w:line="259" w:lineRule="auto"/>
                    <w:ind w:left="360"/>
                  </w:pPr>
                  <w:r w:rsidRPr="008C334B">
                    <w:rPr>
                      <w:b/>
                      <w:bCs/>
                    </w:rPr>
                    <w:t>UN-Habitat &amp; UCLG (T</w:t>
                  </w:r>
                  <w:r w:rsidRPr="008C334B">
                    <w:rPr>
                      <w:b/>
                      <w:bCs/>
                    </w:rPr>
                    <w:t>BC)</w:t>
                  </w:r>
                </w:p>
              </w:tc>
            </w:tr>
            <w:tr w:rsidR="000A1292" w:rsidRPr="008C334B" w:rsidTr="001F3DA0">
              <w:trPr>
                <w:trHeight w:val="357"/>
              </w:trPr>
              <w:tc>
                <w:tcPr>
                  <w:tcW w:w="2946" w:type="dxa"/>
                  <w:gridSpan w:val="2"/>
                  <w:hideMark/>
                </w:tcPr>
                <w:p w:rsidR="000A1292" w:rsidRPr="008C334B" w:rsidRDefault="000A1292" w:rsidP="000A1292">
                  <w:pPr>
                    <w:spacing w:after="160" w:line="259" w:lineRule="auto"/>
                  </w:pPr>
                  <w:r w:rsidRPr="008C334B">
                    <w:rPr>
                      <w:b/>
                      <w:bCs/>
                    </w:rPr>
                    <w:t xml:space="preserve">3. Resource mobilisation </w:t>
                  </w:r>
                </w:p>
              </w:tc>
              <w:tc>
                <w:tcPr>
                  <w:tcW w:w="4144" w:type="dxa"/>
                  <w:hideMark/>
                </w:tcPr>
                <w:p w:rsidR="008C334B" w:rsidRPr="008C334B" w:rsidRDefault="00B26609" w:rsidP="000A1292">
                  <w:pPr>
                    <w:spacing w:after="160" w:line="259" w:lineRule="auto"/>
                    <w:ind w:left="360"/>
                  </w:pPr>
                  <w:r w:rsidRPr="008C334B">
                    <w:t>To confirm</w:t>
                  </w:r>
                </w:p>
              </w:tc>
            </w:tr>
            <w:tr w:rsidR="000A1292" w:rsidRPr="008C334B" w:rsidTr="002E4206">
              <w:trPr>
                <w:trHeight w:val="44"/>
              </w:trPr>
              <w:tc>
                <w:tcPr>
                  <w:tcW w:w="2946" w:type="dxa"/>
                  <w:gridSpan w:val="2"/>
                  <w:shd w:val="clear" w:color="auto" w:fill="632423" w:themeFill="accent2" w:themeFillShade="80"/>
                  <w:hideMark/>
                </w:tcPr>
                <w:p w:rsidR="000A1292" w:rsidRPr="008C334B" w:rsidRDefault="000A1292" w:rsidP="000A1292">
                  <w:pPr>
                    <w:spacing w:after="160" w:line="259" w:lineRule="auto"/>
                  </w:pPr>
                  <w:r w:rsidRPr="008C334B">
                    <w:rPr>
                      <w:b/>
                      <w:bCs/>
                    </w:rPr>
                    <w:t xml:space="preserve">4. Implementation and monitoring </w:t>
                  </w:r>
                </w:p>
              </w:tc>
              <w:tc>
                <w:tcPr>
                  <w:tcW w:w="4144" w:type="dxa"/>
                  <w:shd w:val="clear" w:color="auto" w:fill="632423" w:themeFill="accent2" w:themeFillShade="80"/>
                  <w:hideMark/>
                </w:tcPr>
                <w:p w:rsidR="008C334B" w:rsidRPr="008C334B" w:rsidRDefault="00B26609" w:rsidP="000A1292">
                  <w:pPr>
                    <w:spacing w:after="160" w:line="259" w:lineRule="auto"/>
                    <w:ind w:left="360"/>
                  </w:pPr>
                  <w:r w:rsidRPr="008C334B">
                    <w:rPr>
                      <w:b/>
                      <w:bCs/>
                    </w:rPr>
                    <w:t>Jim Kennedy</w:t>
                  </w:r>
                </w:p>
                <w:p w:rsidR="008C334B" w:rsidRPr="008C334B" w:rsidRDefault="00B26609" w:rsidP="000A1292">
                  <w:pPr>
                    <w:spacing w:after="160" w:line="259" w:lineRule="auto"/>
                    <w:ind w:left="360"/>
                  </w:pPr>
                  <w:r w:rsidRPr="008C334B">
                    <w:rPr>
                      <w:b/>
                      <w:bCs/>
                    </w:rPr>
                    <w:t>Harriette Purchas</w:t>
                  </w:r>
                </w:p>
              </w:tc>
            </w:tr>
            <w:tr w:rsidR="000A1292" w:rsidRPr="008C334B" w:rsidTr="001F3DA0">
              <w:tc>
                <w:tcPr>
                  <w:tcW w:w="2946" w:type="dxa"/>
                  <w:gridSpan w:val="2"/>
                  <w:hideMark/>
                </w:tcPr>
                <w:p w:rsidR="000A1292" w:rsidRPr="008C334B" w:rsidRDefault="000A1292" w:rsidP="000A1292">
                  <w:pPr>
                    <w:spacing w:after="160" w:line="259" w:lineRule="auto"/>
                  </w:pPr>
                  <w:r w:rsidRPr="008C334B">
                    <w:rPr>
                      <w:b/>
                      <w:bCs/>
                    </w:rPr>
                    <w:t xml:space="preserve">5. Collaboration and partnerships </w:t>
                  </w:r>
                </w:p>
              </w:tc>
              <w:tc>
                <w:tcPr>
                  <w:tcW w:w="4144" w:type="dxa"/>
                  <w:hideMark/>
                </w:tcPr>
                <w:p w:rsidR="008C334B" w:rsidRPr="008C334B" w:rsidRDefault="00B26609" w:rsidP="000A1292">
                  <w:pPr>
                    <w:spacing w:after="160" w:line="259" w:lineRule="auto"/>
                    <w:ind w:left="360"/>
                  </w:pPr>
                  <w:r w:rsidRPr="008C334B">
                    <w:t>InterAction, IMPACT</w:t>
                  </w:r>
                </w:p>
                <w:p w:rsidR="008C334B" w:rsidRPr="008C334B" w:rsidRDefault="00B26609" w:rsidP="000A1292">
                  <w:pPr>
                    <w:spacing w:after="160" w:line="259" w:lineRule="auto"/>
                    <w:ind w:left="360"/>
                  </w:pPr>
                  <w:r w:rsidRPr="008C334B">
                    <w:rPr>
                      <w:b/>
                      <w:bCs/>
                    </w:rPr>
                    <w:t>M</w:t>
                  </w:r>
                  <w:r w:rsidRPr="008C334B">
                    <w:rPr>
                      <w:b/>
                      <w:bCs/>
                    </w:rPr>
                    <w:t xml:space="preserve">arina </w:t>
                  </w:r>
                  <w:proofErr w:type="spellStart"/>
                  <w:r w:rsidRPr="008C334B">
                    <w:rPr>
                      <w:b/>
                      <w:bCs/>
                    </w:rPr>
                    <w:t>Angeloni</w:t>
                  </w:r>
                  <w:bookmarkStart w:id="0" w:name="_GoBack"/>
                  <w:bookmarkEnd w:id="0"/>
                  <w:proofErr w:type="spellEnd"/>
                </w:p>
              </w:tc>
            </w:tr>
            <w:tr w:rsidR="000A1292" w:rsidRPr="008C334B" w:rsidTr="001F3DA0">
              <w:trPr>
                <w:trHeight w:val="941"/>
              </w:trPr>
              <w:tc>
                <w:tcPr>
                  <w:tcW w:w="2946" w:type="dxa"/>
                  <w:gridSpan w:val="2"/>
                  <w:hideMark/>
                </w:tcPr>
                <w:p w:rsidR="000A1292" w:rsidRPr="008C334B" w:rsidRDefault="000A1292" w:rsidP="000A1292">
                  <w:pPr>
                    <w:spacing w:after="160" w:line="259" w:lineRule="auto"/>
                  </w:pPr>
                  <w:r w:rsidRPr="008C334B">
                    <w:rPr>
                      <w:b/>
                      <w:bCs/>
                    </w:rPr>
                    <w:t>6. Area based coordination &amp; Information Management</w:t>
                  </w:r>
                </w:p>
              </w:tc>
              <w:tc>
                <w:tcPr>
                  <w:tcW w:w="4144" w:type="dxa"/>
                  <w:hideMark/>
                </w:tcPr>
                <w:p w:rsidR="008C334B" w:rsidRPr="008C334B" w:rsidRDefault="00B26609" w:rsidP="000A1292">
                  <w:pPr>
                    <w:spacing w:after="160" w:line="259" w:lineRule="auto"/>
                    <w:ind w:left="360"/>
                  </w:pPr>
                  <w:r w:rsidRPr="008C334B">
                    <w:rPr>
                      <w:b/>
                      <w:bCs/>
                    </w:rPr>
                    <w:t xml:space="preserve">Fiona Kelling / Laura </w:t>
                  </w:r>
                  <w:proofErr w:type="spellStart"/>
                  <w:r w:rsidRPr="008C334B">
                    <w:rPr>
                      <w:b/>
                      <w:bCs/>
                    </w:rPr>
                    <w:t>Heykoop</w:t>
                  </w:r>
                  <w:proofErr w:type="spellEnd"/>
                </w:p>
                <w:p w:rsidR="008C334B" w:rsidRPr="008C334B" w:rsidRDefault="00B26609" w:rsidP="000A1292">
                  <w:pPr>
                    <w:spacing w:after="160" w:line="259" w:lineRule="auto"/>
                    <w:ind w:left="360"/>
                  </w:pPr>
                  <w:r w:rsidRPr="008C334B">
                    <w:rPr>
                      <w:b/>
                      <w:bCs/>
                    </w:rPr>
                    <w:t>CCCM</w:t>
                  </w:r>
                </w:p>
              </w:tc>
            </w:tr>
          </w:tbl>
          <w:p w:rsidR="008204EE" w:rsidRPr="008204EE" w:rsidRDefault="008204EE">
            <w:pPr>
              <w:rPr>
                <w:lang w:val="en-US"/>
              </w:rPr>
            </w:pPr>
          </w:p>
        </w:tc>
      </w:tr>
      <w:tr w:rsidR="00054C6A">
        <w:tc>
          <w:tcPr>
            <w:tcW w:w="2685" w:type="dxa"/>
            <w:tcBorders>
              <w:top w:val="single" w:sz="4" w:space="0" w:color="A6A6A6"/>
              <w:left w:val="single" w:sz="4" w:space="0" w:color="A6A6A6"/>
              <w:bottom w:val="single" w:sz="4" w:space="0" w:color="A6A6A6"/>
              <w:right w:val="single" w:sz="4" w:space="0" w:color="A6A6A6"/>
            </w:tcBorders>
          </w:tcPr>
          <w:p w:rsidR="00054C6A" w:rsidRDefault="004C43A3">
            <w:r>
              <w:lastRenderedPageBreak/>
              <w:t>Materials and equipment needed*</w:t>
            </w:r>
          </w:p>
        </w:tc>
        <w:tc>
          <w:tcPr>
            <w:tcW w:w="7350" w:type="dxa"/>
            <w:tcBorders>
              <w:top w:val="single" w:sz="4" w:space="0" w:color="A6A6A6"/>
              <w:left w:val="single" w:sz="4" w:space="0" w:color="A6A6A6"/>
              <w:bottom w:val="single" w:sz="4" w:space="0" w:color="A6A6A6"/>
              <w:right w:val="single" w:sz="4" w:space="0" w:color="A6A6A6"/>
            </w:tcBorders>
          </w:tcPr>
          <w:p w:rsidR="000A1292" w:rsidRDefault="000A1292">
            <w:r>
              <w:t xml:space="preserve">Projector </w:t>
            </w:r>
          </w:p>
          <w:p w:rsidR="000A1292" w:rsidRDefault="000A1292"/>
          <w:p w:rsidR="000A1292" w:rsidRDefault="000A1292">
            <w:r>
              <w:t xml:space="preserve">Five comfortable </w:t>
            </w:r>
            <w:r w:rsidR="00296762">
              <w:t xml:space="preserve">Arm chairs </w:t>
            </w:r>
            <w:r>
              <w:t>set up in the front of room</w:t>
            </w:r>
            <w:r w:rsidR="001F3DA0">
              <w:t xml:space="preserve"> and rest of the room with </w:t>
            </w:r>
            <w:r>
              <w:t xml:space="preserve">Round tables </w:t>
            </w:r>
            <w:r w:rsidR="001F3DA0">
              <w:t xml:space="preserve">and chairs. </w:t>
            </w:r>
          </w:p>
          <w:p w:rsidR="000A1292" w:rsidRDefault="000A1292"/>
        </w:tc>
      </w:tr>
      <w:tr w:rsidR="00054C6A">
        <w:tc>
          <w:tcPr>
            <w:tcW w:w="2685" w:type="dxa"/>
            <w:tcBorders>
              <w:top w:val="single" w:sz="4" w:space="0" w:color="A6A6A6"/>
              <w:left w:val="single" w:sz="4" w:space="0" w:color="A6A6A6"/>
              <w:bottom w:val="single" w:sz="4" w:space="0" w:color="A6A6A6"/>
              <w:right w:val="single" w:sz="4" w:space="0" w:color="A6A6A6"/>
            </w:tcBorders>
          </w:tcPr>
          <w:p w:rsidR="00054C6A" w:rsidRDefault="004C43A3">
            <w:r>
              <w:t>What resources will you provide (papers etc)?</w:t>
            </w:r>
          </w:p>
        </w:tc>
        <w:tc>
          <w:tcPr>
            <w:tcW w:w="7350" w:type="dxa"/>
            <w:tcBorders>
              <w:top w:val="single" w:sz="4" w:space="0" w:color="A6A6A6"/>
              <w:left w:val="single" w:sz="4" w:space="0" w:color="A6A6A6"/>
              <w:bottom w:val="single" w:sz="4" w:space="0" w:color="A6A6A6"/>
              <w:right w:val="single" w:sz="4" w:space="0" w:color="A6A6A6"/>
            </w:tcBorders>
          </w:tcPr>
          <w:p w:rsidR="00054C6A" w:rsidRDefault="001F3DA0">
            <w:r>
              <w:t>Flip chart and</w:t>
            </w:r>
            <w:r w:rsidR="00296762">
              <w:t xml:space="preserve"> </w:t>
            </w:r>
            <w:r w:rsidR="000A1292">
              <w:t xml:space="preserve">pen </w:t>
            </w:r>
          </w:p>
        </w:tc>
      </w:tr>
      <w:tr w:rsidR="00054C6A">
        <w:tc>
          <w:tcPr>
            <w:tcW w:w="2685" w:type="dxa"/>
            <w:tcBorders>
              <w:top w:val="single" w:sz="4" w:space="0" w:color="A6A6A6"/>
              <w:left w:val="single" w:sz="4" w:space="0" w:color="A6A6A6"/>
              <w:bottom w:val="single" w:sz="4" w:space="0" w:color="A6A6A6"/>
              <w:right w:val="single" w:sz="4" w:space="0" w:color="A6A6A6"/>
            </w:tcBorders>
          </w:tcPr>
          <w:p w:rsidR="00054C6A" w:rsidRDefault="004C43A3">
            <w:r>
              <w:t>How will you capture information/actions)?</w:t>
            </w:r>
          </w:p>
        </w:tc>
        <w:tc>
          <w:tcPr>
            <w:tcW w:w="7350" w:type="dxa"/>
            <w:tcBorders>
              <w:top w:val="single" w:sz="4" w:space="0" w:color="A6A6A6"/>
              <w:left w:val="single" w:sz="4" w:space="0" w:color="A6A6A6"/>
              <w:bottom w:val="single" w:sz="4" w:space="0" w:color="A6A6A6"/>
              <w:right w:val="single" w:sz="4" w:space="0" w:color="A6A6A6"/>
            </w:tcBorders>
          </w:tcPr>
          <w:p w:rsidR="00054C6A" w:rsidRPr="00296762" w:rsidRDefault="00296762">
            <w:pPr>
              <w:spacing w:before="120" w:after="120" w:line="264" w:lineRule="auto"/>
              <w:rPr>
                <w:szCs w:val="20"/>
              </w:rPr>
            </w:pPr>
            <w:r w:rsidRPr="00296762">
              <w:rPr>
                <w:szCs w:val="20"/>
              </w:rPr>
              <w:t xml:space="preserve">Note takers 6 people, recording in detail the discussion </w:t>
            </w:r>
          </w:p>
          <w:p w:rsidR="00296762" w:rsidRPr="00296762" w:rsidRDefault="00296762">
            <w:pPr>
              <w:spacing w:before="120" w:after="120" w:line="264" w:lineRule="auto"/>
              <w:rPr>
                <w:szCs w:val="20"/>
              </w:rPr>
            </w:pPr>
            <w:r w:rsidRPr="00296762">
              <w:rPr>
                <w:szCs w:val="20"/>
              </w:rPr>
              <w:t xml:space="preserve">1 person to take minutes of the armchair session </w:t>
            </w:r>
          </w:p>
          <w:p w:rsidR="00296762" w:rsidRDefault="00296762">
            <w:pPr>
              <w:spacing w:before="120" w:after="120" w:line="264" w:lineRule="auto"/>
              <w:rPr>
                <w:sz w:val="20"/>
                <w:szCs w:val="20"/>
              </w:rPr>
            </w:pPr>
            <w:r w:rsidRPr="00296762">
              <w:rPr>
                <w:szCs w:val="20"/>
              </w:rPr>
              <w:t xml:space="preserve">5 people to take detailed notes from the </w:t>
            </w:r>
            <w:proofErr w:type="spellStart"/>
            <w:r w:rsidRPr="00296762">
              <w:rPr>
                <w:szCs w:val="20"/>
              </w:rPr>
              <w:t>break out</w:t>
            </w:r>
            <w:proofErr w:type="spellEnd"/>
            <w:r w:rsidRPr="00296762">
              <w:rPr>
                <w:szCs w:val="20"/>
              </w:rPr>
              <w:t xml:space="preserve"> sessions – this will be forwarded to chapter authors of the guidance note. </w:t>
            </w:r>
          </w:p>
        </w:tc>
      </w:tr>
      <w:tr w:rsidR="00054C6A">
        <w:tc>
          <w:tcPr>
            <w:tcW w:w="2685" w:type="dxa"/>
            <w:tcBorders>
              <w:top w:val="single" w:sz="4" w:space="0" w:color="A6A6A6"/>
              <w:left w:val="single" w:sz="4" w:space="0" w:color="A6A6A6"/>
              <w:bottom w:val="single" w:sz="4" w:space="0" w:color="A6A6A6"/>
              <w:right w:val="single" w:sz="4" w:space="0" w:color="A6A6A6"/>
            </w:tcBorders>
          </w:tcPr>
          <w:p w:rsidR="00054C6A" w:rsidRDefault="004C43A3">
            <w:r>
              <w:t>Would you like to discuss your session with Lesley or with GSC representatives?</w:t>
            </w:r>
          </w:p>
        </w:tc>
        <w:tc>
          <w:tcPr>
            <w:tcW w:w="7350" w:type="dxa"/>
            <w:tcBorders>
              <w:top w:val="single" w:sz="4" w:space="0" w:color="A6A6A6"/>
              <w:left w:val="single" w:sz="4" w:space="0" w:color="A6A6A6"/>
              <w:bottom w:val="single" w:sz="4" w:space="0" w:color="A6A6A6"/>
              <w:right w:val="single" w:sz="4" w:space="0" w:color="A6A6A6"/>
            </w:tcBorders>
          </w:tcPr>
          <w:p w:rsidR="00054C6A" w:rsidRDefault="00296762">
            <w:pPr>
              <w:spacing w:before="120" w:after="120" w:line="264" w:lineRule="auto"/>
              <w:rPr>
                <w:sz w:val="20"/>
                <w:szCs w:val="20"/>
              </w:rPr>
            </w:pPr>
            <w:r>
              <w:rPr>
                <w:sz w:val="20"/>
                <w:szCs w:val="20"/>
              </w:rPr>
              <w:t xml:space="preserve">Yes, </w:t>
            </w:r>
          </w:p>
        </w:tc>
      </w:tr>
    </w:tbl>
    <w:p w:rsidR="00054C6A" w:rsidRDefault="004C43A3">
      <w:pPr>
        <w:spacing w:before="120" w:after="120" w:line="264" w:lineRule="auto"/>
      </w:pPr>
      <w:r>
        <w:br w:type="page"/>
      </w:r>
    </w:p>
    <w:p w:rsidR="00054C6A" w:rsidRDefault="00054C6A">
      <w:pPr>
        <w:spacing w:before="120" w:after="120" w:line="264" w:lineRule="auto"/>
      </w:pPr>
    </w:p>
    <w:p w:rsidR="00054C6A" w:rsidRDefault="004C43A3">
      <w:pPr>
        <w:spacing w:before="120" w:after="120" w:line="264" w:lineRule="auto"/>
        <w:rPr>
          <w:b/>
          <w:color w:val="943634"/>
        </w:rPr>
      </w:pPr>
      <w:r>
        <w:rPr>
          <w:b/>
          <w:color w:val="943634"/>
        </w:rPr>
        <w:t>Notes, things to think about</w:t>
      </w:r>
    </w:p>
    <w:tbl>
      <w:tblPr>
        <w:tblStyle w:val="a1"/>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054C6A">
        <w:tc>
          <w:tcPr>
            <w:tcW w:w="9854" w:type="dxa"/>
            <w:tcBorders>
              <w:top w:val="single" w:sz="4" w:space="0" w:color="A6A6A6"/>
              <w:left w:val="single" w:sz="4" w:space="0" w:color="A6A6A6"/>
              <w:bottom w:val="single" w:sz="4" w:space="0" w:color="A6A6A6"/>
              <w:right w:val="single" w:sz="4" w:space="0" w:color="A6A6A6"/>
            </w:tcBorders>
          </w:tcPr>
          <w:p w:rsidR="00054C6A" w:rsidRDefault="004C43A3">
            <w:pPr>
              <w:spacing w:before="120" w:after="120" w:line="264" w:lineRule="auto"/>
              <w:rPr>
                <w:b/>
                <w:color w:val="943634"/>
              </w:rPr>
            </w:pPr>
            <w:r>
              <w:rPr>
                <w:b/>
                <w:color w:val="943634"/>
              </w:rPr>
              <w:t>1. Thinking about your objectives for the discussion</w:t>
            </w:r>
          </w:p>
          <w:p w:rsidR="00054C6A" w:rsidRDefault="004C43A3">
            <w:pPr>
              <w:numPr>
                <w:ilvl w:val="0"/>
                <w:numId w:val="3"/>
              </w:numPr>
              <w:spacing w:before="120" w:after="120" w:line="264" w:lineRule="auto"/>
              <w:rPr>
                <w:color w:val="000000"/>
              </w:rPr>
            </w:pPr>
            <w:r>
              <w:rPr>
                <w:color w:val="000000"/>
                <w:sz w:val="20"/>
                <w:szCs w:val="20"/>
              </w:rPr>
              <w:t>What</w:t>
            </w:r>
            <w:r>
              <w:rPr>
                <w:color w:val="980000"/>
                <w:sz w:val="20"/>
                <w:szCs w:val="20"/>
              </w:rPr>
              <w:t xml:space="preserve"> learning outcomes</w:t>
            </w:r>
            <w:r>
              <w:rPr>
                <w:color w:val="000000"/>
                <w:sz w:val="20"/>
                <w:szCs w:val="20"/>
              </w:rPr>
              <w:t xml:space="preserve"> will the participants be hoping for?    What can you do to make sure the session is as useful as possible for them?</w:t>
            </w:r>
          </w:p>
          <w:p w:rsidR="00054C6A" w:rsidRDefault="004C43A3">
            <w:pPr>
              <w:numPr>
                <w:ilvl w:val="0"/>
                <w:numId w:val="3"/>
              </w:numPr>
              <w:spacing w:before="120" w:after="120" w:line="264" w:lineRule="auto"/>
              <w:rPr>
                <w:color w:val="000000"/>
              </w:rPr>
            </w:pPr>
            <w:r>
              <w:rPr>
                <w:color w:val="000000"/>
                <w:sz w:val="20"/>
                <w:szCs w:val="20"/>
              </w:rPr>
              <w:t>What is your main purpose / type of activity; e.g.</w:t>
            </w:r>
          </w:p>
          <w:p w:rsidR="00054C6A" w:rsidRDefault="004C43A3">
            <w:pPr>
              <w:numPr>
                <w:ilvl w:val="1"/>
                <w:numId w:val="3"/>
              </w:numPr>
              <w:spacing w:before="120" w:after="120" w:line="264" w:lineRule="auto"/>
            </w:pPr>
            <w:r>
              <w:rPr>
                <w:color w:val="000000"/>
                <w:sz w:val="20"/>
                <w:szCs w:val="20"/>
              </w:rPr>
              <w:t>What information do you want to share/ transfer to the group?</w:t>
            </w:r>
          </w:p>
          <w:p w:rsidR="00054C6A" w:rsidRDefault="004C43A3">
            <w:pPr>
              <w:numPr>
                <w:ilvl w:val="1"/>
                <w:numId w:val="3"/>
              </w:numPr>
              <w:spacing w:before="120" w:after="120" w:line="264" w:lineRule="auto"/>
            </w:pPr>
            <w:r>
              <w:rPr>
                <w:color w:val="000000"/>
                <w:sz w:val="20"/>
                <w:szCs w:val="20"/>
              </w:rPr>
              <w:t>What information do you want from the group?</w:t>
            </w:r>
          </w:p>
          <w:p w:rsidR="00054C6A" w:rsidRDefault="004C43A3">
            <w:pPr>
              <w:numPr>
                <w:ilvl w:val="1"/>
                <w:numId w:val="3"/>
              </w:numPr>
              <w:spacing w:before="120" w:after="120" w:line="264" w:lineRule="auto"/>
            </w:pPr>
            <w:r>
              <w:rPr>
                <w:color w:val="000000"/>
                <w:sz w:val="20"/>
                <w:szCs w:val="20"/>
              </w:rPr>
              <w:t>Is there a decision you want the group to contribute to?  If so, how will you allow a meaningful exploration of the idea / debate?</w:t>
            </w:r>
          </w:p>
          <w:p w:rsidR="00054C6A" w:rsidRDefault="004C43A3">
            <w:pPr>
              <w:numPr>
                <w:ilvl w:val="1"/>
                <w:numId w:val="3"/>
              </w:numPr>
              <w:spacing w:before="120" w:after="120" w:line="264" w:lineRule="auto"/>
            </w:pPr>
            <w:r>
              <w:rPr>
                <w:color w:val="000000"/>
                <w:sz w:val="20"/>
                <w:szCs w:val="20"/>
              </w:rPr>
              <w:t>Is there a document/ policy/ guide (etc) that you’d like their views or feedback on?</w:t>
            </w:r>
          </w:p>
        </w:tc>
      </w:tr>
      <w:tr w:rsidR="00054C6A">
        <w:tc>
          <w:tcPr>
            <w:tcW w:w="9854" w:type="dxa"/>
            <w:tcBorders>
              <w:top w:val="single" w:sz="4" w:space="0" w:color="A6A6A6"/>
              <w:left w:val="single" w:sz="4" w:space="0" w:color="A6A6A6"/>
              <w:bottom w:val="single" w:sz="4" w:space="0" w:color="A6A6A6"/>
              <w:right w:val="single" w:sz="4" w:space="0" w:color="A6A6A6"/>
            </w:tcBorders>
          </w:tcPr>
          <w:p w:rsidR="00054C6A" w:rsidRDefault="004C43A3">
            <w:pPr>
              <w:spacing w:before="120" w:after="120" w:line="264" w:lineRule="auto"/>
              <w:rPr>
                <w:b/>
                <w:color w:val="943634"/>
              </w:rPr>
            </w:pPr>
            <w:r>
              <w:rPr>
                <w:b/>
                <w:color w:val="943634"/>
              </w:rPr>
              <w:t>2.  Thinking about the method for the discussion</w:t>
            </w:r>
          </w:p>
          <w:p w:rsidR="00054C6A" w:rsidRDefault="004C43A3">
            <w:pPr>
              <w:numPr>
                <w:ilvl w:val="0"/>
                <w:numId w:val="2"/>
              </w:numPr>
              <w:spacing w:before="120" w:after="120" w:line="264" w:lineRule="auto"/>
            </w:pPr>
            <w:r>
              <w:t>How will you introduce people, find out who has come, what is their background, why they have come, what they want/need/expect?</w:t>
            </w:r>
          </w:p>
          <w:p w:rsidR="00054C6A" w:rsidRDefault="004C43A3">
            <w:pPr>
              <w:numPr>
                <w:ilvl w:val="0"/>
                <w:numId w:val="2"/>
              </w:numPr>
              <w:spacing w:before="120" w:after="120" w:line="264" w:lineRule="auto"/>
            </w:pPr>
            <w:r>
              <w:t>Steps in the process; what questions will you put to the group to stimulate thinking/discussion?</w:t>
            </w:r>
          </w:p>
          <w:p w:rsidR="00054C6A" w:rsidRDefault="004C43A3">
            <w:pPr>
              <w:numPr>
                <w:ilvl w:val="0"/>
                <w:numId w:val="2"/>
              </w:numPr>
              <w:spacing w:before="120" w:after="120" w:line="264" w:lineRule="auto"/>
            </w:pPr>
            <w:r>
              <w:t>How can you enhance interactivity and participation?</w:t>
            </w:r>
          </w:p>
          <w:p w:rsidR="00054C6A" w:rsidRDefault="004C43A3">
            <w:pPr>
              <w:numPr>
                <w:ilvl w:val="0"/>
                <w:numId w:val="2"/>
              </w:numPr>
              <w:spacing w:before="120" w:after="120" w:line="264" w:lineRule="auto"/>
            </w:pPr>
            <w:r>
              <w:t>How will people work?  (Individual reflection; discussions in pairs, mixed or homogenous groups or plenary?)</w:t>
            </w:r>
          </w:p>
          <w:p w:rsidR="00054C6A" w:rsidRDefault="004C43A3">
            <w:pPr>
              <w:numPr>
                <w:ilvl w:val="0"/>
                <w:numId w:val="2"/>
              </w:numPr>
              <w:spacing w:before="120" w:after="120" w:line="264" w:lineRule="auto"/>
            </w:pPr>
            <w:r>
              <w:t>Timing:  how will you share the time between different parts of the session?  Remember to allocate time to review the discussion and agree/ write up the outputs as a poster</w:t>
            </w:r>
          </w:p>
          <w:p w:rsidR="00054C6A" w:rsidRDefault="004C43A3">
            <w:pPr>
              <w:numPr>
                <w:ilvl w:val="0"/>
                <w:numId w:val="2"/>
              </w:numPr>
              <w:spacing w:before="120" w:after="120" w:line="264" w:lineRule="auto"/>
            </w:pPr>
            <w:r>
              <w:t xml:space="preserve">Roles: who will do what?  </w:t>
            </w:r>
            <w:proofErr w:type="spellStart"/>
            <w:r>
              <w:t>Eg</w:t>
            </w:r>
            <w:proofErr w:type="spellEnd"/>
            <w:r>
              <w:t>, support for you (co-facilitation), person to make notes</w:t>
            </w:r>
          </w:p>
        </w:tc>
      </w:tr>
      <w:tr w:rsidR="00054C6A">
        <w:tc>
          <w:tcPr>
            <w:tcW w:w="9854" w:type="dxa"/>
            <w:tcBorders>
              <w:top w:val="single" w:sz="4" w:space="0" w:color="A6A6A6"/>
              <w:left w:val="single" w:sz="4" w:space="0" w:color="A6A6A6"/>
              <w:bottom w:val="single" w:sz="4" w:space="0" w:color="A6A6A6"/>
              <w:right w:val="single" w:sz="4" w:space="0" w:color="A6A6A6"/>
            </w:tcBorders>
          </w:tcPr>
          <w:p w:rsidR="00054C6A" w:rsidRDefault="004C43A3">
            <w:pPr>
              <w:spacing w:before="120" w:after="120" w:line="264" w:lineRule="auto"/>
              <w:rPr>
                <w:b/>
                <w:color w:val="980000"/>
              </w:rPr>
            </w:pPr>
            <w:r>
              <w:rPr>
                <w:b/>
                <w:color w:val="980000"/>
              </w:rPr>
              <w:t>3.  Resources: materials and equipment</w:t>
            </w:r>
          </w:p>
          <w:p w:rsidR="00054C6A" w:rsidRDefault="004C43A3">
            <w:pPr>
              <w:spacing w:before="120" w:after="120" w:line="264" w:lineRule="auto"/>
              <w:rPr>
                <w:i/>
              </w:rPr>
            </w:pPr>
            <w:r>
              <w:rPr>
                <w:i/>
              </w:rPr>
              <w:t>*Note:  the following materials/resources are available and will need to be requested in advance:</w:t>
            </w:r>
          </w:p>
          <w:p w:rsidR="00054C6A" w:rsidRDefault="004C43A3">
            <w:pPr>
              <w:numPr>
                <w:ilvl w:val="0"/>
                <w:numId w:val="1"/>
              </w:numPr>
              <w:spacing w:before="120" w:after="120" w:line="264" w:lineRule="auto"/>
            </w:pPr>
            <w:r>
              <w:t xml:space="preserve">Flipchart stand, paper, marker pens </w:t>
            </w:r>
          </w:p>
          <w:p w:rsidR="00054C6A" w:rsidRDefault="004C43A3">
            <w:pPr>
              <w:numPr>
                <w:ilvl w:val="0"/>
                <w:numId w:val="1"/>
              </w:numPr>
              <w:spacing w:before="120" w:after="120" w:line="264" w:lineRule="auto"/>
            </w:pPr>
            <w:r>
              <w:t xml:space="preserve">Post-it notes </w:t>
            </w:r>
          </w:p>
          <w:p w:rsidR="00054C6A" w:rsidRDefault="004C43A3">
            <w:pPr>
              <w:numPr>
                <w:ilvl w:val="0"/>
                <w:numId w:val="1"/>
              </w:numPr>
              <w:spacing w:before="120" w:after="120" w:line="264" w:lineRule="auto"/>
            </w:pPr>
            <w:r>
              <w:t>Display boards / wall space / flipchart stands</w:t>
            </w:r>
          </w:p>
          <w:p w:rsidR="00054C6A" w:rsidRDefault="004C43A3">
            <w:pPr>
              <w:numPr>
                <w:ilvl w:val="0"/>
                <w:numId w:val="1"/>
              </w:numPr>
              <w:spacing w:before="120" w:after="120" w:line="264" w:lineRule="auto"/>
            </w:pPr>
            <w:r>
              <w:t xml:space="preserve">“Sticky walls” and multi-coloured paper; </w:t>
            </w:r>
          </w:p>
          <w:p w:rsidR="00054C6A" w:rsidRDefault="004C43A3">
            <w:pPr>
              <w:numPr>
                <w:ilvl w:val="0"/>
                <w:numId w:val="1"/>
              </w:numPr>
              <w:spacing w:before="120" w:after="120" w:line="264" w:lineRule="auto"/>
            </w:pPr>
            <w:r>
              <w:t xml:space="preserve">”Magic charts” (static polythene sheets) and post-it notes); and you can write on); </w:t>
            </w:r>
          </w:p>
          <w:p w:rsidR="00054C6A" w:rsidRDefault="004C43A3">
            <w:pPr>
              <w:numPr>
                <w:ilvl w:val="0"/>
                <w:numId w:val="1"/>
              </w:numPr>
              <w:spacing w:before="120" w:after="120" w:line="264" w:lineRule="auto"/>
            </w:pPr>
            <w:r>
              <w:t xml:space="preserve">Index cards (white or multi-coloured pastels) </w:t>
            </w:r>
          </w:p>
          <w:p w:rsidR="00054C6A" w:rsidRDefault="004C43A3">
            <w:pPr>
              <w:numPr>
                <w:ilvl w:val="0"/>
                <w:numId w:val="1"/>
              </w:numPr>
              <w:spacing w:before="120" w:after="120" w:line="264" w:lineRule="auto"/>
            </w:pPr>
            <w:r>
              <w:t>Projector (limited availability, only if essential)</w:t>
            </w:r>
          </w:p>
          <w:p w:rsidR="00054C6A" w:rsidRDefault="004C43A3">
            <w:pPr>
              <w:numPr>
                <w:ilvl w:val="0"/>
                <w:numId w:val="1"/>
              </w:numPr>
              <w:spacing w:before="120" w:after="120" w:line="264" w:lineRule="auto"/>
            </w:pPr>
            <w:r>
              <w:t>Tables and chairs</w:t>
            </w:r>
          </w:p>
          <w:p w:rsidR="00054C6A" w:rsidRDefault="004C43A3">
            <w:pPr>
              <w:numPr>
                <w:ilvl w:val="0"/>
                <w:numId w:val="1"/>
              </w:numPr>
              <w:spacing w:before="120" w:after="120" w:line="264" w:lineRule="auto"/>
            </w:pPr>
            <w:r>
              <w:t>Space - if you need space for the participants to move around please say.</w:t>
            </w:r>
          </w:p>
          <w:p w:rsidR="00054C6A" w:rsidRDefault="004C43A3">
            <w:pPr>
              <w:numPr>
                <w:ilvl w:val="0"/>
                <w:numId w:val="1"/>
              </w:numPr>
              <w:spacing w:before="120" w:after="120" w:line="264" w:lineRule="auto"/>
            </w:pPr>
            <w:r>
              <w:t>Other - please let us know what you need</w:t>
            </w:r>
          </w:p>
        </w:tc>
      </w:tr>
    </w:tbl>
    <w:p w:rsidR="00054C6A" w:rsidRDefault="00054C6A">
      <w:pPr>
        <w:spacing w:before="120" w:after="120" w:line="264" w:lineRule="auto"/>
        <w:ind w:hanging="720"/>
        <w:rPr>
          <w:color w:val="000000"/>
        </w:rPr>
      </w:pPr>
    </w:p>
    <w:p w:rsidR="00054C6A" w:rsidRDefault="00054C6A">
      <w:pPr>
        <w:spacing w:before="120" w:after="120" w:line="264" w:lineRule="auto"/>
        <w:ind w:hanging="720"/>
        <w:rPr>
          <w:color w:val="000000"/>
        </w:rPr>
      </w:pPr>
    </w:p>
    <w:sectPr w:rsidR="00054C6A">
      <w:headerReference w:type="default" r:id="rId8"/>
      <w:footerReference w:type="default" r:id="rId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609" w:rsidRDefault="00B26609">
      <w:r>
        <w:separator/>
      </w:r>
    </w:p>
  </w:endnote>
  <w:endnote w:type="continuationSeparator" w:id="0">
    <w:p w:rsidR="00B26609" w:rsidRDefault="00B2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6A" w:rsidRDefault="004C43A3">
    <w:pPr>
      <w:jc w:val="right"/>
    </w:pPr>
    <w:r>
      <w:fldChar w:fldCharType="begin"/>
    </w:r>
    <w:r>
      <w:instrText>PAGE</w:instrText>
    </w:r>
    <w:r>
      <w:fldChar w:fldCharType="separate"/>
    </w:r>
    <w:r w:rsidR="009579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609" w:rsidRDefault="00B26609">
      <w:r>
        <w:separator/>
      </w:r>
    </w:p>
  </w:footnote>
  <w:footnote w:type="continuationSeparator" w:id="0">
    <w:p w:rsidR="00B26609" w:rsidRDefault="00B2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6A" w:rsidRDefault="004C43A3">
    <w:pPr>
      <w:tabs>
        <w:tab w:val="center" w:pos="4320"/>
        <w:tab w:val="right" w:pos="8640"/>
      </w:tabs>
      <w:spacing w:after="200" w:line="276" w:lineRule="auto"/>
      <w:jc w:val="center"/>
      <w:rPr>
        <w:b/>
        <w:color w:val="943634"/>
      </w:rPr>
    </w:pPr>
    <w:r>
      <w:rPr>
        <w:b/>
        <w:color w:val="943634"/>
      </w:rPr>
      <w:t>GSC Meeting 9-10 October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A9B"/>
    <w:multiLevelType w:val="hybridMultilevel"/>
    <w:tmpl w:val="59404C9A"/>
    <w:lvl w:ilvl="0" w:tplc="BBDA4B54">
      <w:numFmt w:val="bullet"/>
      <w:lvlText w:val="-"/>
      <w:lvlJc w:val="left"/>
      <w:pPr>
        <w:ind w:left="720" w:hanging="360"/>
      </w:pPr>
      <w:rPr>
        <w:rFonts w:ascii="Arial" w:eastAsia="MS ??"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25A9C"/>
    <w:multiLevelType w:val="hybridMultilevel"/>
    <w:tmpl w:val="948EB760"/>
    <w:lvl w:ilvl="0" w:tplc="8C00737A">
      <w:start w:val="1"/>
      <w:numFmt w:val="bullet"/>
      <w:lvlText w:val="•"/>
      <w:lvlJc w:val="left"/>
      <w:pPr>
        <w:tabs>
          <w:tab w:val="num" w:pos="720"/>
        </w:tabs>
        <w:ind w:left="720" w:hanging="360"/>
      </w:pPr>
      <w:rPr>
        <w:rFonts w:ascii="Arial" w:hAnsi="Arial" w:hint="default"/>
      </w:rPr>
    </w:lvl>
    <w:lvl w:ilvl="1" w:tplc="AB8C9D6E" w:tentative="1">
      <w:start w:val="1"/>
      <w:numFmt w:val="bullet"/>
      <w:lvlText w:val="•"/>
      <w:lvlJc w:val="left"/>
      <w:pPr>
        <w:tabs>
          <w:tab w:val="num" w:pos="1440"/>
        </w:tabs>
        <w:ind w:left="1440" w:hanging="360"/>
      </w:pPr>
      <w:rPr>
        <w:rFonts w:ascii="Arial" w:hAnsi="Arial" w:hint="default"/>
      </w:rPr>
    </w:lvl>
    <w:lvl w:ilvl="2" w:tplc="F73A184C" w:tentative="1">
      <w:start w:val="1"/>
      <w:numFmt w:val="bullet"/>
      <w:lvlText w:val="•"/>
      <w:lvlJc w:val="left"/>
      <w:pPr>
        <w:tabs>
          <w:tab w:val="num" w:pos="2160"/>
        </w:tabs>
        <w:ind w:left="2160" w:hanging="360"/>
      </w:pPr>
      <w:rPr>
        <w:rFonts w:ascii="Arial" w:hAnsi="Arial" w:hint="default"/>
      </w:rPr>
    </w:lvl>
    <w:lvl w:ilvl="3" w:tplc="99DE57EA" w:tentative="1">
      <w:start w:val="1"/>
      <w:numFmt w:val="bullet"/>
      <w:lvlText w:val="•"/>
      <w:lvlJc w:val="left"/>
      <w:pPr>
        <w:tabs>
          <w:tab w:val="num" w:pos="2880"/>
        </w:tabs>
        <w:ind w:left="2880" w:hanging="360"/>
      </w:pPr>
      <w:rPr>
        <w:rFonts w:ascii="Arial" w:hAnsi="Arial" w:hint="default"/>
      </w:rPr>
    </w:lvl>
    <w:lvl w:ilvl="4" w:tplc="3DEAA244" w:tentative="1">
      <w:start w:val="1"/>
      <w:numFmt w:val="bullet"/>
      <w:lvlText w:val="•"/>
      <w:lvlJc w:val="left"/>
      <w:pPr>
        <w:tabs>
          <w:tab w:val="num" w:pos="3600"/>
        </w:tabs>
        <w:ind w:left="3600" w:hanging="360"/>
      </w:pPr>
      <w:rPr>
        <w:rFonts w:ascii="Arial" w:hAnsi="Arial" w:hint="default"/>
      </w:rPr>
    </w:lvl>
    <w:lvl w:ilvl="5" w:tplc="B8C018DE" w:tentative="1">
      <w:start w:val="1"/>
      <w:numFmt w:val="bullet"/>
      <w:lvlText w:val="•"/>
      <w:lvlJc w:val="left"/>
      <w:pPr>
        <w:tabs>
          <w:tab w:val="num" w:pos="4320"/>
        </w:tabs>
        <w:ind w:left="4320" w:hanging="360"/>
      </w:pPr>
      <w:rPr>
        <w:rFonts w:ascii="Arial" w:hAnsi="Arial" w:hint="default"/>
      </w:rPr>
    </w:lvl>
    <w:lvl w:ilvl="6" w:tplc="74463CE2" w:tentative="1">
      <w:start w:val="1"/>
      <w:numFmt w:val="bullet"/>
      <w:lvlText w:val="•"/>
      <w:lvlJc w:val="left"/>
      <w:pPr>
        <w:tabs>
          <w:tab w:val="num" w:pos="5040"/>
        </w:tabs>
        <w:ind w:left="5040" w:hanging="360"/>
      </w:pPr>
      <w:rPr>
        <w:rFonts w:ascii="Arial" w:hAnsi="Arial" w:hint="default"/>
      </w:rPr>
    </w:lvl>
    <w:lvl w:ilvl="7" w:tplc="3934E7BC" w:tentative="1">
      <w:start w:val="1"/>
      <w:numFmt w:val="bullet"/>
      <w:lvlText w:val="•"/>
      <w:lvlJc w:val="left"/>
      <w:pPr>
        <w:tabs>
          <w:tab w:val="num" w:pos="5760"/>
        </w:tabs>
        <w:ind w:left="5760" w:hanging="360"/>
      </w:pPr>
      <w:rPr>
        <w:rFonts w:ascii="Arial" w:hAnsi="Arial" w:hint="default"/>
      </w:rPr>
    </w:lvl>
    <w:lvl w:ilvl="8" w:tplc="BD0850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713D30"/>
    <w:multiLevelType w:val="hybridMultilevel"/>
    <w:tmpl w:val="55983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50FEB"/>
    <w:multiLevelType w:val="hybridMultilevel"/>
    <w:tmpl w:val="B6A2021C"/>
    <w:lvl w:ilvl="0" w:tplc="4F6C4C80">
      <w:start w:val="1"/>
      <w:numFmt w:val="bullet"/>
      <w:lvlText w:val="•"/>
      <w:lvlJc w:val="left"/>
      <w:pPr>
        <w:tabs>
          <w:tab w:val="num" w:pos="720"/>
        </w:tabs>
        <w:ind w:left="720" w:hanging="360"/>
      </w:pPr>
      <w:rPr>
        <w:rFonts w:ascii="Arial" w:hAnsi="Arial" w:hint="default"/>
      </w:rPr>
    </w:lvl>
    <w:lvl w:ilvl="1" w:tplc="59C6880C" w:tentative="1">
      <w:start w:val="1"/>
      <w:numFmt w:val="bullet"/>
      <w:lvlText w:val="•"/>
      <w:lvlJc w:val="left"/>
      <w:pPr>
        <w:tabs>
          <w:tab w:val="num" w:pos="1440"/>
        </w:tabs>
        <w:ind w:left="1440" w:hanging="360"/>
      </w:pPr>
      <w:rPr>
        <w:rFonts w:ascii="Arial" w:hAnsi="Arial" w:hint="default"/>
      </w:rPr>
    </w:lvl>
    <w:lvl w:ilvl="2" w:tplc="97E6BEDE" w:tentative="1">
      <w:start w:val="1"/>
      <w:numFmt w:val="bullet"/>
      <w:lvlText w:val="•"/>
      <w:lvlJc w:val="left"/>
      <w:pPr>
        <w:tabs>
          <w:tab w:val="num" w:pos="2160"/>
        </w:tabs>
        <w:ind w:left="2160" w:hanging="360"/>
      </w:pPr>
      <w:rPr>
        <w:rFonts w:ascii="Arial" w:hAnsi="Arial" w:hint="default"/>
      </w:rPr>
    </w:lvl>
    <w:lvl w:ilvl="3" w:tplc="F8F8F314" w:tentative="1">
      <w:start w:val="1"/>
      <w:numFmt w:val="bullet"/>
      <w:lvlText w:val="•"/>
      <w:lvlJc w:val="left"/>
      <w:pPr>
        <w:tabs>
          <w:tab w:val="num" w:pos="2880"/>
        </w:tabs>
        <w:ind w:left="2880" w:hanging="360"/>
      </w:pPr>
      <w:rPr>
        <w:rFonts w:ascii="Arial" w:hAnsi="Arial" w:hint="default"/>
      </w:rPr>
    </w:lvl>
    <w:lvl w:ilvl="4" w:tplc="014888D6" w:tentative="1">
      <w:start w:val="1"/>
      <w:numFmt w:val="bullet"/>
      <w:lvlText w:val="•"/>
      <w:lvlJc w:val="left"/>
      <w:pPr>
        <w:tabs>
          <w:tab w:val="num" w:pos="3600"/>
        </w:tabs>
        <w:ind w:left="3600" w:hanging="360"/>
      </w:pPr>
      <w:rPr>
        <w:rFonts w:ascii="Arial" w:hAnsi="Arial" w:hint="default"/>
      </w:rPr>
    </w:lvl>
    <w:lvl w:ilvl="5" w:tplc="119E2866" w:tentative="1">
      <w:start w:val="1"/>
      <w:numFmt w:val="bullet"/>
      <w:lvlText w:val="•"/>
      <w:lvlJc w:val="left"/>
      <w:pPr>
        <w:tabs>
          <w:tab w:val="num" w:pos="4320"/>
        </w:tabs>
        <w:ind w:left="4320" w:hanging="360"/>
      </w:pPr>
      <w:rPr>
        <w:rFonts w:ascii="Arial" w:hAnsi="Arial" w:hint="default"/>
      </w:rPr>
    </w:lvl>
    <w:lvl w:ilvl="6" w:tplc="26E43E9A" w:tentative="1">
      <w:start w:val="1"/>
      <w:numFmt w:val="bullet"/>
      <w:lvlText w:val="•"/>
      <w:lvlJc w:val="left"/>
      <w:pPr>
        <w:tabs>
          <w:tab w:val="num" w:pos="5040"/>
        </w:tabs>
        <w:ind w:left="5040" w:hanging="360"/>
      </w:pPr>
      <w:rPr>
        <w:rFonts w:ascii="Arial" w:hAnsi="Arial" w:hint="default"/>
      </w:rPr>
    </w:lvl>
    <w:lvl w:ilvl="7" w:tplc="F7BA3074" w:tentative="1">
      <w:start w:val="1"/>
      <w:numFmt w:val="bullet"/>
      <w:lvlText w:val="•"/>
      <w:lvlJc w:val="left"/>
      <w:pPr>
        <w:tabs>
          <w:tab w:val="num" w:pos="5760"/>
        </w:tabs>
        <w:ind w:left="5760" w:hanging="360"/>
      </w:pPr>
      <w:rPr>
        <w:rFonts w:ascii="Arial" w:hAnsi="Arial" w:hint="default"/>
      </w:rPr>
    </w:lvl>
    <w:lvl w:ilvl="8" w:tplc="5EC635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2D5BEE"/>
    <w:multiLevelType w:val="hybridMultilevel"/>
    <w:tmpl w:val="FF8A14B2"/>
    <w:lvl w:ilvl="0" w:tplc="575CE14E">
      <w:start w:val="1"/>
      <w:numFmt w:val="bullet"/>
      <w:lvlText w:val="•"/>
      <w:lvlJc w:val="left"/>
      <w:pPr>
        <w:tabs>
          <w:tab w:val="num" w:pos="720"/>
        </w:tabs>
        <w:ind w:left="720" w:hanging="360"/>
      </w:pPr>
      <w:rPr>
        <w:rFonts w:ascii="Arial" w:hAnsi="Arial" w:hint="default"/>
      </w:rPr>
    </w:lvl>
    <w:lvl w:ilvl="1" w:tplc="2FCC2CBE" w:tentative="1">
      <w:start w:val="1"/>
      <w:numFmt w:val="bullet"/>
      <w:lvlText w:val="•"/>
      <w:lvlJc w:val="left"/>
      <w:pPr>
        <w:tabs>
          <w:tab w:val="num" w:pos="1440"/>
        </w:tabs>
        <w:ind w:left="1440" w:hanging="360"/>
      </w:pPr>
      <w:rPr>
        <w:rFonts w:ascii="Arial" w:hAnsi="Arial" w:hint="default"/>
      </w:rPr>
    </w:lvl>
    <w:lvl w:ilvl="2" w:tplc="E8466E9C" w:tentative="1">
      <w:start w:val="1"/>
      <w:numFmt w:val="bullet"/>
      <w:lvlText w:val="•"/>
      <w:lvlJc w:val="left"/>
      <w:pPr>
        <w:tabs>
          <w:tab w:val="num" w:pos="2160"/>
        </w:tabs>
        <w:ind w:left="2160" w:hanging="360"/>
      </w:pPr>
      <w:rPr>
        <w:rFonts w:ascii="Arial" w:hAnsi="Arial" w:hint="default"/>
      </w:rPr>
    </w:lvl>
    <w:lvl w:ilvl="3" w:tplc="DC124172" w:tentative="1">
      <w:start w:val="1"/>
      <w:numFmt w:val="bullet"/>
      <w:lvlText w:val="•"/>
      <w:lvlJc w:val="left"/>
      <w:pPr>
        <w:tabs>
          <w:tab w:val="num" w:pos="2880"/>
        </w:tabs>
        <w:ind w:left="2880" w:hanging="360"/>
      </w:pPr>
      <w:rPr>
        <w:rFonts w:ascii="Arial" w:hAnsi="Arial" w:hint="default"/>
      </w:rPr>
    </w:lvl>
    <w:lvl w:ilvl="4" w:tplc="0082EBC6" w:tentative="1">
      <w:start w:val="1"/>
      <w:numFmt w:val="bullet"/>
      <w:lvlText w:val="•"/>
      <w:lvlJc w:val="left"/>
      <w:pPr>
        <w:tabs>
          <w:tab w:val="num" w:pos="3600"/>
        </w:tabs>
        <w:ind w:left="3600" w:hanging="360"/>
      </w:pPr>
      <w:rPr>
        <w:rFonts w:ascii="Arial" w:hAnsi="Arial" w:hint="default"/>
      </w:rPr>
    </w:lvl>
    <w:lvl w:ilvl="5" w:tplc="A22E5ECA" w:tentative="1">
      <w:start w:val="1"/>
      <w:numFmt w:val="bullet"/>
      <w:lvlText w:val="•"/>
      <w:lvlJc w:val="left"/>
      <w:pPr>
        <w:tabs>
          <w:tab w:val="num" w:pos="4320"/>
        </w:tabs>
        <w:ind w:left="4320" w:hanging="360"/>
      </w:pPr>
      <w:rPr>
        <w:rFonts w:ascii="Arial" w:hAnsi="Arial" w:hint="default"/>
      </w:rPr>
    </w:lvl>
    <w:lvl w:ilvl="6" w:tplc="DD988A26" w:tentative="1">
      <w:start w:val="1"/>
      <w:numFmt w:val="bullet"/>
      <w:lvlText w:val="•"/>
      <w:lvlJc w:val="left"/>
      <w:pPr>
        <w:tabs>
          <w:tab w:val="num" w:pos="5040"/>
        </w:tabs>
        <w:ind w:left="5040" w:hanging="360"/>
      </w:pPr>
      <w:rPr>
        <w:rFonts w:ascii="Arial" w:hAnsi="Arial" w:hint="default"/>
      </w:rPr>
    </w:lvl>
    <w:lvl w:ilvl="7" w:tplc="3C1445E2" w:tentative="1">
      <w:start w:val="1"/>
      <w:numFmt w:val="bullet"/>
      <w:lvlText w:val="•"/>
      <w:lvlJc w:val="left"/>
      <w:pPr>
        <w:tabs>
          <w:tab w:val="num" w:pos="5760"/>
        </w:tabs>
        <w:ind w:left="5760" w:hanging="360"/>
      </w:pPr>
      <w:rPr>
        <w:rFonts w:ascii="Arial" w:hAnsi="Arial" w:hint="default"/>
      </w:rPr>
    </w:lvl>
    <w:lvl w:ilvl="8" w:tplc="5D2CE3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9A58A9"/>
    <w:multiLevelType w:val="hybridMultilevel"/>
    <w:tmpl w:val="31C6F888"/>
    <w:lvl w:ilvl="0" w:tplc="13C49E54">
      <w:start w:val="1"/>
      <w:numFmt w:val="bullet"/>
      <w:lvlText w:val="•"/>
      <w:lvlJc w:val="left"/>
      <w:pPr>
        <w:tabs>
          <w:tab w:val="num" w:pos="720"/>
        </w:tabs>
        <w:ind w:left="720" w:hanging="360"/>
      </w:pPr>
      <w:rPr>
        <w:rFonts w:ascii="Arial" w:hAnsi="Arial" w:hint="default"/>
      </w:rPr>
    </w:lvl>
    <w:lvl w:ilvl="1" w:tplc="813681CE" w:tentative="1">
      <w:start w:val="1"/>
      <w:numFmt w:val="bullet"/>
      <w:lvlText w:val="•"/>
      <w:lvlJc w:val="left"/>
      <w:pPr>
        <w:tabs>
          <w:tab w:val="num" w:pos="1440"/>
        </w:tabs>
        <w:ind w:left="1440" w:hanging="360"/>
      </w:pPr>
      <w:rPr>
        <w:rFonts w:ascii="Arial" w:hAnsi="Arial" w:hint="default"/>
      </w:rPr>
    </w:lvl>
    <w:lvl w:ilvl="2" w:tplc="2CB2FB3E" w:tentative="1">
      <w:start w:val="1"/>
      <w:numFmt w:val="bullet"/>
      <w:lvlText w:val="•"/>
      <w:lvlJc w:val="left"/>
      <w:pPr>
        <w:tabs>
          <w:tab w:val="num" w:pos="2160"/>
        </w:tabs>
        <w:ind w:left="2160" w:hanging="360"/>
      </w:pPr>
      <w:rPr>
        <w:rFonts w:ascii="Arial" w:hAnsi="Arial" w:hint="default"/>
      </w:rPr>
    </w:lvl>
    <w:lvl w:ilvl="3" w:tplc="06CE87E2" w:tentative="1">
      <w:start w:val="1"/>
      <w:numFmt w:val="bullet"/>
      <w:lvlText w:val="•"/>
      <w:lvlJc w:val="left"/>
      <w:pPr>
        <w:tabs>
          <w:tab w:val="num" w:pos="2880"/>
        </w:tabs>
        <w:ind w:left="2880" w:hanging="360"/>
      </w:pPr>
      <w:rPr>
        <w:rFonts w:ascii="Arial" w:hAnsi="Arial" w:hint="default"/>
      </w:rPr>
    </w:lvl>
    <w:lvl w:ilvl="4" w:tplc="5D02B09C" w:tentative="1">
      <w:start w:val="1"/>
      <w:numFmt w:val="bullet"/>
      <w:lvlText w:val="•"/>
      <w:lvlJc w:val="left"/>
      <w:pPr>
        <w:tabs>
          <w:tab w:val="num" w:pos="3600"/>
        </w:tabs>
        <w:ind w:left="3600" w:hanging="360"/>
      </w:pPr>
      <w:rPr>
        <w:rFonts w:ascii="Arial" w:hAnsi="Arial" w:hint="default"/>
      </w:rPr>
    </w:lvl>
    <w:lvl w:ilvl="5" w:tplc="03308FC2" w:tentative="1">
      <w:start w:val="1"/>
      <w:numFmt w:val="bullet"/>
      <w:lvlText w:val="•"/>
      <w:lvlJc w:val="left"/>
      <w:pPr>
        <w:tabs>
          <w:tab w:val="num" w:pos="4320"/>
        </w:tabs>
        <w:ind w:left="4320" w:hanging="360"/>
      </w:pPr>
      <w:rPr>
        <w:rFonts w:ascii="Arial" w:hAnsi="Arial" w:hint="default"/>
      </w:rPr>
    </w:lvl>
    <w:lvl w:ilvl="6" w:tplc="91E213E0" w:tentative="1">
      <w:start w:val="1"/>
      <w:numFmt w:val="bullet"/>
      <w:lvlText w:val="•"/>
      <w:lvlJc w:val="left"/>
      <w:pPr>
        <w:tabs>
          <w:tab w:val="num" w:pos="5040"/>
        </w:tabs>
        <w:ind w:left="5040" w:hanging="360"/>
      </w:pPr>
      <w:rPr>
        <w:rFonts w:ascii="Arial" w:hAnsi="Arial" w:hint="default"/>
      </w:rPr>
    </w:lvl>
    <w:lvl w:ilvl="7" w:tplc="EFE0235A" w:tentative="1">
      <w:start w:val="1"/>
      <w:numFmt w:val="bullet"/>
      <w:lvlText w:val="•"/>
      <w:lvlJc w:val="left"/>
      <w:pPr>
        <w:tabs>
          <w:tab w:val="num" w:pos="5760"/>
        </w:tabs>
        <w:ind w:left="5760" w:hanging="360"/>
      </w:pPr>
      <w:rPr>
        <w:rFonts w:ascii="Arial" w:hAnsi="Arial" w:hint="default"/>
      </w:rPr>
    </w:lvl>
    <w:lvl w:ilvl="8" w:tplc="8E62D9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BB3D2A"/>
    <w:multiLevelType w:val="hybridMultilevel"/>
    <w:tmpl w:val="4FEEB0A4"/>
    <w:lvl w:ilvl="0" w:tplc="17C08DDC">
      <w:start w:val="1"/>
      <w:numFmt w:val="bullet"/>
      <w:lvlText w:val="•"/>
      <w:lvlJc w:val="left"/>
      <w:pPr>
        <w:tabs>
          <w:tab w:val="num" w:pos="720"/>
        </w:tabs>
        <w:ind w:left="720" w:hanging="360"/>
      </w:pPr>
      <w:rPr>
        <w:rFonts w:ascii="Arial" w:hAnsi="Arial" w:hint="default"/>
      </w:rPr>
    </w:lvl>
    <w:lvl w:ilvl="1" w:tplc="C074A46C" w:tentative="1">
      <w:start w:val="1"/>
      <w:numFmt w:val="bullet"/>
      <w:lvlText w:val="•"/>
      <w:lvlJc w:val="left"/>
      <w:pPr>
        <w:tabs>
          <w:tab w:val="num" w:pos="1440"/>
        </w:tabs>
        <w:ind w:left="1440" w:hanging="360"/>
      </w:pPr>
      <w:rPr>
        <w:rFonts w:ascii="Arial" w:hAnsi="Arial" w:hint="default"/>
      </w:rPr>
    </w:lvl>
    <w:lvl w:ilvl="2" w:tplc="2D8E2D96" w:tentative="1">
      <w:start w:val="1"/>
      <w:numFmt w:val="bullet"/>
      <w:lvlText w:val="•"/>
      <w:lvlJc w:val="left"/>
      <w:pPr>
        <w:tabs>
          <w:tab w:val="num" w:pos="2160"/>
        </w:tabs>
        <w:ind w:left="2160" w:hanging="360"/>
      </w:pPr>
      <w:rPr>
        <w:rFonts w:ascii="Arial" w:hAnsi="Arial" w:hint="default"/>
      </w:rPr>
    </w:lvl>
    <w:lvl w:ilvl="3" w:tplc="5E625EE6" w:tentative="1">
      <w:start w:val="1"/>
      <w:numFmt w:val="bullet"/>
      <w:lvlText w:val="•"/>
      <w:lvlJc w:val="left"/>
      <w:pPr>
        <w:tabs>
          <w:tab w:val="num" w:pos="2880"/>
        </w:tabs>
        <w:ind w:left="2880" w:hanging="360"/>
      </w:pPr>
      <w:rPr>
        <w:rFonts w:ascii="Arial" w:hAnsi="Arial" w:hint="default"/>
      </w:rPr>
    </w:lvl>
    <w:lvl w:ilvl="4" w:tplc="34A29548" w:tentative="1">
      <w:start w:val="1"/>
      <w:numFmt w:val="bullet"/>
      <w:lvlText w:val="•"/>
      <w:lvlJc w:val="left"/>
      <w:pPr>
        <w:tabs>
          <w:tab w:val="num" w:pos="3600"/>
        </w:tabs>
        <w:ind w:left="3600" w:hanging="360"/>
      </w:pPr>
      <w:rPr>
        <w:rFonts w:ascii="Arial" w:hAnsi="Arial" w:hint="default"/>
      </w:rPr>
    </w:lvl>
    <w:lvl w:ilvl="5" w:tplc="79ECD796" w:tentative="1">
      <w:start w:val="1"/>
      <w:numFmt w:val="bullet"/>
      <w:lvlText w:val="•"/>
      <w:lvlJc w:val="left"/>
      <w:pPr>
        <w:tabs>
          <w:tab w:val="num" w:pos="4320"/>
        </w:tabs>
        <w:ind w:left="4320" w:hanging="360"/>
      </w:pPr>
      <w:rPr>
        <w:rFonts w:ascii="Arial" w:hAnsi="Arial" w:hint="default"/>
      </w:rPr>
    </w:lvl>
    <w:lvl w:ilvl="6" w:tplc="536A5E46" w:tentative="1">
      <w:start w:val="1"/>
      <w:numFmt w:val="bullet"/>
      <w:lvlText w:val="•"/>
      <w:lvlJc w:val="left"/>
      <w:pPr>
        <w:tabs>
          <w:tab w:val="num" w:pos="5040"/>
        </w:tabs>
        <w:ind w:left="5040" w:hanging="360"/>
      </w:pPr>
      <w:rPr>
        <w:rFonts w:ascii="Arial" w:hAnsi="Arial" w:hint="default"/>
      </w:rPr>
    </w:lvl>
    <w:lvl w:ilvl="7" w:tplc="FF7AA5F2" w:tentative="1">
      <w:start w:val="1"/>
      <w:numFmt w:val="bullet"/>
      <w:lvlText w:val="•"/>
      <w:lvlJc w:val="left"/>
      <w:pPr>
        <w:tabs>
          <w:tab w:val="num" w:pos="5760"/>
        </w:tabs>
        <w:ind w:left="5760" w:hanging="360"/>
      </w:pPr>
      <w:rPr>
        <w:rFonts w:ascii="Arial" w:hAnsi="Arial" w:hint="default"/>
      </w:rPr>
    </w:lvl>
    <w:lvl w:ilvl="8" w:tplc="E58EFF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BB25D0"/>
    <w:multiLevelType w:val="hybridMultilevel"/>
    <w:tmpl w:val="C58E718E"/>
    <w:lvl w:ilvl="0" w:tplc="CF00B44E">
      <w:start w:val="1"/>
      <w:numFmt w:val="bullet"/>
      <w:lvlText w:val="•"/>
      <w:lvlJc w:val="left"/>
      <w:pPr>
        <w:tabs>
          <w:tab w:val="num" w:pos="720"/>
        </w:tabs>
        <w:ind w:left="720" w:hanging="360"/>
      </w:pPr>
      <w:rPr>
        <w:rFonts w:ascii="Arial" w:hAnsi="Arial" w:hint="default"/>
      </w:rPr>
    </w:lvl>
    <w:lvl w:ilvl="1" w:tplc="AF8C132A" w:tentative="1">
      <w:start w:val="1"/>
      <w:numFmt w:val="bullet"/>
      <w:lvlText w:val="•"/>
      <w:lvlJc w:val="left"/>
      <w:pPr>
        <w:tabs>
          <w:tab w:val="num" w:pos="1440"/>
        </w:tabs>
        <w:ind w:left="1440" w:hanging="360"/>
      </w:pPr>
      <w:rPr>
        <w:rFonts w:ascii="Arial" w:hAnsi="Arial" w:hint="default"/>
      </w:rPr>
    </w:lvl>
    <w:lvl w:ilvl="2" w:tplc="7B84F358" w:tentative="1">
      <w:start w:val="1"/>
      <w:numFmt w:val="bullet"/>
      <w:lvlText w:val="•"/>
      <w:lvlJc w:val="left"/>
      <w:pPr>
        <w:tabs>
          <w:tab w:val="num" w:pos="2160"/>
        </w:tabs>
        <w:ind w:left="2160" w:hanging="360"/>
      </w:pPr>
      <w:rPr>
        <w:rFonts w:ascii="Arial" w:hAnsi="Arial" w:hint="default"/>
      </w:rPr>
    </w:lvl>
    <w:lvl w:ilvl="3" w:tplc="3E247CD0" w:tentative="1">
      <w:start w:val="1"/>
      <w:numFmt w:val="bullet"/>
      <w:lvlText w:val="•"/>
      <w:lvlJc w:val="left"/>
      <w:pPr>
        <w:tabs>
          <w:tab w:val="num" w:pos="2880"/>
        </w:tabs>
        <w:ind w:left="2880" w:hanging="360"/>
      </w:pPr>
      <w:rPr>
        <w:rFonts w:ascii="Arial" w:hAnsi="Arial" w:hint="default"/>
      </w:rPr>
    </w:lvl>
    <w:lvl w:ilvl="4" w:tplc="D0FCF74E" w:tentative="1">
      <w:start w:val="1"/>
      <w:numFmt w:val="bullet"/>
      <w:lvlText w:val="•"/>
      <w:lvlJc w:val="left"/>
      <w:pPr>
        <w:tabs>
          <w:tab w:val="num" w:pos="3600"/>
        </w:tabs>
        <w:ind w:left="3600" w:hanging="360"/>
      </w:pPr>
      <w:rPr>
        <w:rFonts w:ascii="Arial" w:hAnsi="Arial" w:hint="default"/>
      </w:rPr>
    </w:lvl>
    <w:lvl w:ilvl="5" w:tplc="101A3C56" w:tentative="1">
      <w:start w:val="1"/>
      <w:numFmt w:val="bullet"/>
      <w:lvlText w:val="•"/>
      <w:lvlJc w:val="left"/>
      <w:pPr>
        <w:tabs>
          <w:tab w:val="num" w:pos="4320"/>
        </w:tabs>
        <w:ind w:left="4320" w:hanging="360"/>
      </w:pPr>
      <w:rPr>
        <w:rFonts w:ascii="Arial" w:hAnsi="Arial" w:hint="default"/>
      </w:rPr>
    </w:lvl>
    <w:lvl w:ilvl="6" w:tplc="1AD824A0" w:tentative="1">
      <w:start w:val="1"/>
      <w:numFmt w:val="bullet"/>
      <w:lvlText w:val="•"/>
      <w:lvlJc w:val="left"/>
      <w:pPr>
        <w:tabs>
          <w:tab w:val="num" w:pos="5040"/>
        </w:tabs>
        <w:ind w:left="5040" w:hanging="360"/>
      </w:pPr>
      <w:rPr>
        <w:rFonts w:ascii="Arial" w:hAnsi="Arial" w:hint="default"/>
      </w:rPr>
    </w:lvl>
    <w:lvl w:ilvl="7" w:tplc="666CCE96" w:tentative="1">
      <w:start w:val="1"/>
      <w:numFmt w:val="bullet"/>
      <w:lvlText w:val="•"/>
      <w:lvlJc w:val="left"/>
      <w:pPr>
        <w:tabs>
          <w:tab w:val="num" w:pos="5760"/>
        </w:tabs>
        <w:ind w:left="5760" w:hanging="360"/>
      </w:pPr>
      <w:rPr>
        <w:rFonts w:ascii="Arial" w:hAnsi="Arial" w:hint="default"/>
      </w:rPr>
    </w:lvl>
    <w:lvl w:ilvl="8" w:tplc="0D1EB7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314623"/>
    <w:multiLevelType w:val="hybridMultilevel"/>
    <w:tmpl w:val="F5D8030E"/>
    <w:lvl w:ilvl="0" w:tplc="974EF40C">
      <w:start w:val="1"/>
      <w:numFmt w:val="bullet"/>
      <w:lvlText w:val="•"/>
      <w:lvlJc w:val="left"/>
      <w:pPr>
        <w:tabs>
          <w:tab w:val="num" w:pos="720"/>
        </w:tabs>
        <w:ind w:left="720" w:hanging="360"/>
      </w:pPr>
      <w:rPr>
        <w:rFonts w:ascii="Arial" w:hAnsi="Arial" w:hint="default"/>
      </w:rPr>
    </w:lvl>
    <w:lvl w:ilvl="1" w:tplc="3796E6AE" w:tentative="1">
      <w:start w:val="1"/>
      <w:numFmt w:val="bullet"/>
      <w:lvlText w:val="•"/>
      <w:lvlJc w:val="left"/>
      <w:pPr>
        <w:tabs>
          <w:tab w:val="num" w:pos="1440"/>
        </w:tabs>
        <w:ind w:left="1440" w:hanging="360"/>
      </w:pPr>
      <w:rPr>
        <w:rFonts w:ascii="Arial" w:hAnsi="Arial" w:hint="default"/>
      </w:rPr>
    </w:lvl>
    <w:lvl w:ilvl="2" w:tplc="4FBAFE7A" w:tentative="1">
      <w:start w:val="1"/>
      <w:numFmt w:val="bullet"/>
      <w:lvlText w:val="•"/>
      <w:lvlJc w:val="left"/>
      <w:pPr>
        <w:tabs>
          <w:tab w:val="num" w:pos="2160"/>
        </w:tabs>
        <w:ind w:left="2160" w:hanging="360"/>
      </w:pPr>
      <w:rPr>
        <w:rFonts w:ascii="Arial" w:hAnsi="Arial" w:hint="default"/>
      </w:rPr>
    </w:lvl>
    <w:lvl w:ilvl="3" w:tplc="4B9C0706" w:tentative="1">
      <w:start w:val="1"/>
      <w:numFmt w:val="bullet"/>
      <w:lvlText w:val="•"/>
      <w:lvlJc w:val="left"/>
      <w:pPr>
        <w:tabs>
          <w:tab w:val="num" w:pos="2880"/>
        </w:tabs>
        <w:ind w:left="2880" w:hanging="360"/>
      </w:pPr>
      <w:rPr>
        <w:rFonts w:ascii="Arial" w:hAnsi="Arial" w:hint="default"/>
      </w:rPr>
    </w:lvl>
    <w:lvl w:ilvl="4" w:tplc="CE369B96" w:tentative="1">
      <w:start w:val="1"/>
      <w:numFmt w:val="bullet"/>
      <w:lvlText w:val="•"/>
      <w:lvlJc w:val="left"/>
      <w:pPr>
        <w:tabs>
          <w:tab w:val="num" w:pos="3600"/>
        </w:tabs>
        <w:ind w:left="3600" w:hanging="360"/>
      </w:pPr>
      <w:rPr>
        <w:rFonts w:ascii="Arial" w:hAnsi="Arial" w:hint="default"/>
      </w:rPr>
    </w:lvl>
    <w:lvl w:ilvl="5" w:tplc="6B82B5D8" w:tentative="1">
      <w:start w:val="1"/>
      <w:numFmt w:val="bullet"/>
      <w:lvlText w:val="•"/>
      <w:lvlJc w:val="left"/>
      <w:pPr>
        <w:tabs>
          <w:tab w:val="num" w:pos="4320"/>
        </w:tabs>
        <w:ind w:left="4320" w:hanging="360"/>
      </w:pPr>
      <w:rPr>
        <w:rFonts w:ascii="Arial" w:hAnsi="Arial" w:hint="default"/>
      </w:rPr>
    </w:lvl>
    <w:lvl w:ilvl="6" w:tplc="C6621492" w:tentative="1">
      <w:start w:val="1"/>
      <w:numFmt w:val="bullet"/>
      <w:lvlText w:val="•"/>
      <w:lvlJc w:val="left"/>
      <w:pPr>
        <w:tabs>
          <w:tab w:val="num" w:pos="5040"/>
        </w:tabs>
        <w:ind w:left="5040" w:hanging="360"/>
      </w:pPr>
      <w:rPr>
        <w:rFonts w:ascii="Arial" w:hAnsi="Arial" w:hint="default"/>
      </w:rPr>
    </w:lvl>
    <w:lvl w:ilvl="7" w:tplc="7A4E6FE0" w:tentative="1">
      <w:start w:val="1"/>
      <w:numFmt w:val="bullet"/>
      <w:lvlText w:val="•"/>
      <w:lvlJc w:val="left"/>
      <w:pPr>
        <w:tabs>
          <w:tab w:val="num" w:pos="5760"/>
        </w:tabs>
        <w:ind w:left="5760" w:hanging="360"/>
      </w:pPr>
      <w:rPr>
        <w:rFonts w:ascii="Arial" w:hAnsi="Arial" w:hint="default"/>
      </w:rPr>
    </w:lvl>
    <w:lvl w:ilvl="8" w:tplc="53A8E3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65069B"/>
    <w:multiLevelType w:val="hybridMultilevel"/>
    <w:tmpl w:val="41082BBA"/>
    <w:lvl w:ilvl="0" w:tplc="C2E2DFBA">
      <w:start w:val="1"/>
      <w:numFmt w:val="bullet"/>
      <w:lvlText w:val="•"/>
      <w:lvlJc w:val="left"/>
      <w:pPr>
        <w:tabs>
          <w:tab w:val="num" w:pos="720"/>
        </w:tabs>
        <w:ind w:left="720" w:hanging="360"/>
      </w:pPr>
      <w:rPr>
        <w:rFonts w:ascii="Arial" w:hAnsi="Arial" w:hint="default"/>
      </w:rPr>
    </w:lvl>
    <w:lvl w:ilvl="1" w:tplc="74382B2C" w:tentative="1">
      <w:start w:val="1"/>
      <w:numFmt w:val="bullet"/>
      <w:lvlText w:val="•"/>
      <w:lvlJc w:val="left"/>
      <w:pPr>
        <w:tabs>
          <w:tab w:val="num" w:pos="1440"/>
        </w:tabs>
        <w:ind w:left="1440" w:hanging="360"/>
      </w:pPr>
      <w:rPr>
        <w:rFonts w:ascii="Arial" w:hAnsi="Arial" w:hint="default"/>
      </w:rPr>
    </w:lvl>
    <w:lvl w:ilvl="2" w:tplc="A31A9D06" w:tentative="1">
      <w:start w:val="1"/>
      <w:numFmt w:val="bullet"/>
      <w:lvlText w:val="•"/>
      <w:lvlJc w:val="left"/>
      <w:pPr>
        <w:tabs>
          <w:tab w:val="num" w:pos="2160"/>
        </w:tabs>
        <w:ind w:left="2160" w:hanging="360"/>
      </w:pPr>
      <w:rPr>
        <w:rFonts w:ascii="Arial" w:hAnsi="Arial" w:hint="default"/>
      </w:rPr>
    </w:lvl>
    <w:lvl w:ilvl="3" w:tplc="878814C2" w:tentative="1">
      <w:start w:val="1"/>
      <w:numFmt w:val="bullet"/>
      <w:lvlText w:val="•"/>
      <w:lvlJc w:val="left"/>
      <w:pPr>
        <w:tabs>
          <w:tab w:val="num" w:pos="2880"/>
        </w:tabs>
        <w:ind w:left="2880" w:hanging="360"/>
      </w:pPr>
      <w:rPr>
        <w:rFonts w:ascii="Arial" w:hAnsi="Arial" w:hint="default"/>
      </w:rPr>
    </w:lvl>
    <w:lvl w:ilvl="4" w:tplc="B6D0EF72" w:tentative="1">
      <w:start w:val="1"/>
      <w:numFmt w:val="bullet"/>
      <w:lvlText w:val="•"/>
      <w:lvlJc w:val="left"/>
      <w:pPr>
        <w:tabs>
          <w:tab w:val="num" w:pos="3600"/>
        </w:tabs>
        <w:ind w:left="3600" w:hanging="360"/>
      </w:pPr>
      <w:rPr>
        <w:rFonts w:ascii="Arial" w:hAnsi="Arial" w:hint="default"/>
      </w:rPr>
    </w:lvl>
    <w:lvl w:ilvl="5" w:tplc="A4307394" w:tentative="1">
      <w:start w:val="1"/>
      <w:numFmt w:val="bullet"/>
      <w:lvlText w:val="•"/>
      <w:lvlJc w:val="left"/>
      <w:pPr>
        <w:tabs>
          <w:tab w:val="num" w:pos="4320"/>
        </w:tabs>
        <w:ind w:left="4320" w:hanging="360"/>
      </w:pPr>
      <w:rPr>
        <w:rFonts w:ascii="Arial" w:hAnsi="Arial" w:hint="default"/>
      </w:rPr>
    </w:lvl>
    <w:lvl w:ilvl="6" w:tplc="8B62D994" w:tentative="1">
      <w:start w:val="1"/>
      <w:numFmt w:val="bullet"/>
      <w:lvlText w:val="•"/>
      <w:lvlJc w:val="left"/>
      <w:pPr>
        <w:tabs>
          <w:tab w:val="num" w:pos="5040"/>
        </w:tabs>
        <w:ind w:left="5040" w:hanging="360"/>
      </w:pPr>
      <w:rPr>
        <w:rFonts w:ascii="Arial" w:hAnsi="Arial" w:hint="default"/>
      </w:rPr>
    </w:lvl>
    <w:lvl w:ilvl="7" w:tplc="B866D234" w:tentative="1">
      <w:start w:val="1"/>
      <w:numFmt w:val="bullet"/>
      <w:lvlText w:val="•"/>
      <w:lvlJc w:val="left"/>
      <w:pPr>
        <w:tabs>
          <w:tab w:val="num" w:pos="5760"/>
        </w:tabs>
        <w:ind w:left="5760" w:hanging="360"/>
      </w:pPr>
      <w:rPr>
        <w:rFonts w:ascii="Arial" w:hAnsi="Arial" w:hint="default"/>
      </w:rPr>
    </w:lvl>
    <w:lvl w:ilvl="8" w:tplc="9D4016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45150C"/>
    <w:multiLevelType w:val="hybridMultilevel"/>
    <w:tmpl w:val="46BAB508"/>
    <w:lvl w:ilvl="0" w:tplc="6DE2DCF4">
      <w:start w:val="1"/>
      <w:numFmt w:val="bullet"/>
      <w:lvlText w:val="•"/>
      <w:lvlJc w:val="left"/>
      <w:pPr>
        <w:tabs>
          <w:tab w:val="num" w:pos="720"/>
        </w:tabs>
        <w:ind w:left="720" w:hanging="360"/>
      </w:pPr>
      <w:rPr>
        <w:rFonts w:ascii="Arial" w:hAnsi="Arial" w:hint="default"/>
      </w:rPr>
    </w:lvl>
    <w:lvl w:ilvl="1" w:tplc="2CD2E0B8" w:tentative="1">
      <w:start w:val="1"/>
      <w:numFmt w:val="bullet"/>
      <w:lvlText w:val="•"/>
      <w:lvlJc w:val="left"/>
      <w:pPr>
        <w:tabs>
          <w:tab w:val="num" w:pos="1440"/>
        </w:tabs>
        <w:ind w:left="1440" w:hanging="360"/>
      </w:pPr>
      <w:rPr>
        <w:rFonts w:ascii="Arial" w:hAnsi="Arial" w:hint="default"/>
      </w:rPr>
    </w:lvl>
    <w:lvl w:ilvl="2" w:tplc="87EE1DCA" w:tentative="1">
      <w:start w:val="1"/>
      <w:numFmt w:val="bullet"/>
      <w:lvlText w:val="•"/>
      <w:lvlJc w:val="left"/>
      <w:pPr>
        <w:tabs>
          <w:tab w:val="num" w:pos="2160"/>
        </w:tabs>
        <w:ind w:left="2160" w:hanging="360"/>
      </w:pPr>
      <w:rPr>
        <w:rFonts w:ascii="Arial" w:hAnsi="Arial" w:hint="default"/>
      </w:rPr>
    </w:lvl>
    <w:lvl w:ilvl="3" w:tplc="145C5CFA" w:tentative="1">
      <w:start w:val="1"/>
      <w:numFmt w:val="bullet"/>
      <w:lvlText w:val="•"/>
      <w:lvlJc w:val="left"/>
      <w:pPr>
        <w:tabs>
          <w:tab w:val="num" w:pos="2880"/>
        </w:tabs>
        <w:ind w:left="2880" w:hanging="360"/>
      </w:pPr>
      <w:rPr>
        <w:rFonts w:ascii="Arial" w:hAnsi="Arial" w:hint="default"/>
      </w:rPr>
    </w:lvl>
    <w:lvl w:ilvl="4" w:tplc="613E05FC" w:tentative="1">
      <w:start w:val="1"/>
      <w:numFmt w:val="bullet"/>
      <w:lvlText w:val="•"/>
      <w:lvlJc w:val="left"/>
      <w:pPr>
        <w:tabs>
          <w:tab w:val="num" w:pos="3600"/>
        </w:tabs>
        <w:ind w:left="3600" w:hanging="360"/>
      </w:pPr>
      <w:rPr>
        <w:rFonts w:ascii="Arial" w:hAnsi="Arial" w:hint="default"/>
      </w:rPr>
    </w:lvl>
    <w:lvl w:ilvl="5" w:tplc="E34EA1AC" w:tentative="1">
      <w:start w:val="1"/>
      <w:numFmt w:val="bullet"/>
      <w:lvlText w:val="•"/>
      <w:lvlJc w:val="left"/>
      <w:pPr>
        <w:tabs>
          <w:tab w:val="num" w:pos="4320"/>
        </w:tabs>
        <w:ind w:left="4320" w:hanging="360"/>
      </w:pPr>
      <w:rPr>
        <w:rFonts w:ascii="Arial" w:hAnsi="Arial" w:hint="default"/>
      </w:rPr>
    </w:lvl>
    <w:lvl w:ilvl="6" w:tplc="E9B674A0" w:tentative="1">
      <w:start w:val="1"/>
      <w:numFmt w:val="bullet"/>
      <w:lvlText w:val="•"/>
      <w:lvlJc w:val="left"/>
      <w:pPr>
        <w:tabs>
          <w:tab w:val="num" w:pos="5040"/>
        </w:tabs>
        <w:ind w:left="5040" w:hanging="360"/>
      </w:pPr>
      <w:rPr>
        <w:rFonts w:ascii="Arial" w:hAnsi="Arial" w:hint="default"/>
      </w:rPr>
    </w:lvl>
    <w:lvl w:ilvl="7" w:tplc="B4409916" w:tentative="1">
      <w:start w:val="1"/>
      <w:numFmt w:val="bullet"/>
      <w:lvlText w:val="•"/>
      <w:lvlJc w:val="left"/>
      <w:pPr>
        <w:tabs>
          <w:tab w:val="num" w:pos="5760"/>
        </w:tabs>
        <w:ind w:left="5760" w:hanging="360"/>
      </w:pPr>
      <w:rPr>
        <w:rFonts w:ascii="Arial" w:hAnsi="Arial" w:hint="default"/>
      </w:rPr>
    </w:lvl>
    <w:lvl w:ilvl="8" w:tplc="8F9851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1025C7"/>
    <w:multiLevelType w:val="hybridMultilevel"/>
    <w:tmpl w:val="F444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0748"/>
    <w:multiLevelType w:val="hybridMultilevel"/>
    <w:tmpl w:val="7D14EC9C"/>
    <w:lvl w:ilvl="0" w:tplc="CCB26A7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E75DD9"/>
    <w:multiLevelType w:val="multilevel"/>
    <w:tmpl w:val="1102E424"/>
    <w:lvl w:ilvl="0">
      <w:start w:val="1"/>
      <w:numFmt w:val="bullet"/>
      <w:lvlText w:val="●"/>
      <w:lvlJc w:val="left"/>
      <w:pPr>
        <w:ind w:left="720" w:hanging="359"/>
      </w:pPr>
      <w:rPr>
        <w:rFonts w:ascii="Noto Sans Symbols" w:eastAsia="Noto Sans Symbols" w:hAnsi="Noto Sans Symbols" w:cs="Noto Sans Symbols"/>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14" w15:restartNumberingAfterBreak="0">
    <w:nsid w:val="4C2B4E51"/>
    <w:multiLevelType w:val="multilevel"/>
    <w:tmpl w:val="89447AC4"/>
    <w:lvl w:ilvl="0">
      <w:start w:val="1"/>
      <w:numFmt w:val="bullet"/>
      <w:lvlText w:val="●"/>
      <w:lvlJc w:val="left"/>
      <w:pPr>
        <w:ind w:left="720" w:hanging="359"/>
      </w:pPr>
      <w:rPr>
        <w:rFonts w:ascii="Noto Sans Symbols" w:eastAsia="Noto Sans Symbols" w:hAnsi="Noto Sans Symbols" w:cs="Noto Sans Symbols"/>
        <w:sz w:val="20"/>
        <w:szCs w:val="20"/>
      </w:rPr>
    </w:lvl>
    <w:lvl w:ilvl="1">
      <w:start w:val="1"/>
      <w:numFmt w:val="bullet"/>
      <w:lvlText w:val="o"/>
      <w:lvlJc w:val="left"/>
      <w:pPr>
        <w:ind w:left="1440" w:hanging="359"/>
      </w:pPr>
      <w:rPr>
        <w:rFonts w:ascii="Courier New" w:eastAsia="Courier New" w:hAnsi="Courier New" w:cs="Courier New"/>
        <w:sz w:val="20"/>
        <w:szCs w:val="20"/>
      </w:rPr>
    </w:lvl>
    <w:lvl w:ilvl="2">
      <w:start w:val="1"/>
      <w:numFmt w:val="bullet"/>
      <w:lvlText w:val="▪"/>
      <w:lvlJc w:val="left"/>
      <w:pPr>
        <w:ind w:left="2160" w:hanging="359"/>
      </w:pPr>
      <w:rPr>
        <w:rFonts w:ascii="Noto Sans Symbols" w:eastAsia="Noto Sans Symbols" w:hAnsi="Noto Sans Symbols" w:cs="Noto Sans Symbols"/>
        <w:sz w:val="20"/>
        <w:szCs w:val="20"/>
      </w:rPr>
    </w:lvl>
    <w:lvl w:ilvl="3">
      <w:start w:val="1"/>
      <w:numFmt w:val="bullet"/>
      <w:lvlText w:val="▪"/>
      <w:lvlJc w:val="left"/>
      <w:pPr>
        <w:ind w:left="2880" w:hanging="359"/>
      </w:pPr>
      <w:rPr>
        <w:rFonts w:ascii="Noto Sans Symbols" w:eastAsia="Noto Sans Symbols" w:hAnsi="Noto Sans Symbols" w:cs="Noto Sans Symbols"/>
        <w:sz w:val="20"/>
        <w:szCs w:val="20"/>
      </w:rPr>
    </w:lvl>
    <w:lvl w:ilvl="4">
      <w:start w:val="1"/>
      <w:numFmt w:val="bullet"/>
      <w:lvlText w:val="▪"/>
      <w:lvlJc w:val="left"/>
      <w:pPr>
        <w:ind w:left="3600" w:hanging="359"/>
      </w:pPr>
      <w:rPr>
        <w:rFonts w:ascii="Noto Sans Symbols" w:eastAsia="Noto Sans Symbols" w:hAnsi="Noto Sans Symbols" w:cs="Noto Sans Symbols"/>
        <w:sz w:val="20"/>
        <w:szCs w:val="20"/>
      </w:rPr>
    </w:lvl>
    <w:lvl w:ilvl="5">
      <w:start w:val="1"/>
      <w:numFmt w:val="bullet"/>
      <w:lvlText w:val="▪"/>
      <w:lvlJc w:val="left"/>
      <w:pPr>
        <w:ind w:left="4320" w:hanging="359"/>
      </w:pPr>
      <w:rPr>
        <w:rFonts w:ascii="Noto Sans Symbols" w:eastAsia="Noto Sans Symbols" w:hAnsi="Noto Sans Symbols" w:cs="Noto Sans Symbols"/>
        <w:sz w:val="20"/>
        <w:szCs w:val="20"/>
      </w:rPr>
    </w:lvl>
    <w:lvl w:ilvl="6">
      <w:start w:val="1"/>
      <w:numFmt w:val="bullet"/>
      <w:lvlText w:val="▪"/>
      <w:lvlJc w:val="left"/>
      <w:pPr>
        <w:ind w:left="5040" w:hanging="359"/>
      </w:pPr>
      <w:rPr>
        <w:rFonts w:ascii="Noto Sans Symbols" w:eastAsia="Noto Sans Symbols" w:hAnsi="Noto Sans Symbols" w:cs="Noto Sans Symbols"/>
        <w:sz w:val="20"/>
        <w:szCs w:val="20"/>
      </w:rPr>
    </w:lvl>
    <w:lvl w:ilvl="7">
      <w:start w:val="1"/>
      <w:numFmt w:val="bullet"/>
      <w:lvlText w:val="▪"/>
      <w:lvlJc w:val="left"/>
      <w:pPr>
        <w:ind w:left="5760" w:hanging="359"/>
      </w:pPr>
      <w:rPr>
        <w:rFonts w:ascii="Noto Sans Symbols" w:eastAsia="Noto Sans Symbols" w:hAnsi="Noto Sans Symbols" w:cs="Noto Sans Symbols"/>
        <w:sz w:val="20"/>
        <w:szCs w:val="20"/>
      </w:rPr>
    </w:lvl>
    <w:lvl w:ilvl="8">
      <w:start w:val="1"/>
      <w:numFmt w:val="bullet"/>
      <w:lvlText w:val="▪"/>
      <w:lvlJc w:val="left"/>
      <w:pPr>
        <w:ind w:left="6480" w:hanging="359"/>
      </w:pPr>
      <w:rPr>
        <w:rFonts w:ascii="Noto Sans Symbols" w:eastAsia="Noto Sans Symbols" w:hAnsi="Noto Sans Symbols" w:cs="Noto Sans Symbols"/>
        <w:sz w:val="20"/>
        <w:szCs w:val="20"/>
      </w:rPr>
    </w:lvl>
  </w:abstractNum>
  <w:abstractNum w:abstractNumId="15" w15:restartNumberingAfterBreak="0">
    <w:nsid w:val="4E820F84"/>
    <w:multiLevelType w:val="hybridMultilevel"/>
    <w:tmpl w:val="C5C6F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2058AD"/>
    <w:multiLevelType w:val="hybridMultilevel"/>
    <w:tmpl w:val="51441DB0"/>
    <w:lvl w:ilvl="0" w:tplc="5A3C192E">
      <w:start w:val="1"/>
      <w:numFmt w:val="bullet"/>
      <w:lvlText w:val="•"/>
      <w:lvlJc w:val="left"/>
      <w:pPr>
        <w:tabs>
          <w:tab w:val="num" w:pos="720"/>
        </w:tabs>
        <w:ind w:left="720" w:hanging="360"/>
      </w:pPr>
      <w:rPr>
        <w:rFonts w:ascii="Arial" w:hAnsi="Arial" w:hint="default"/>
      </w:rPr>
    </w:lvl>
    <w:lvl w:ilvl="1" w:tplc="7076C304" w:tentative="1">
      <w:start w:val="1"/>
      <w:numFmt w:val="bullet"/>
      <w:lvlText w:val="•"/>
      <w:lvlJc w:val="left"/>
      <w:pPr>
        <w:tabs>
          <w:tab w:val="num" w:pos="1440"/>
        </w:tabs>
        <w:ind w:left="1440" w:hanging="360"/>
      </w:pPr>
      <w:rPr>
        <w:rFonts w:ascii="Arial" w:hAnsi="Arial" w:hint="default"/>
      </w:rPr>
    </w:lvl>
    <w:lvl w:ilvl="2" w:tplc="F0A2243E" w:tentative="1">
      <w:start w:val="1"/>
      <w:numFmt w:val="bullet"/>
      <w:lvlText w:val="•"/>
      <w:lvlJc w:val="left"/>
      <w:pPr>
        <w:tabs>
          <w:tab w:val="num" w:pos="2160"/>
        </w:tabs>
        <w:ind w:left="2160" w:hanging="360"/>
      </w:pPr>
      <w:rPr>
        <w:rFonts w:ascii="Arial" w:hAnsi="Arial" w:hint="default"/>
      </w:rPr>
    </w:lvl>
    <w:lvl w:ilvl="3" w:tplc="D15C57DA" w:tentative="1">
      <w:start w:val="1"/>
      <w:numFmt w:val="bullet"/>
      <w:lvlText w:val="•"/>
      <w:lvlJc w:val="left"/>
      <w:pPr>
        <w:tabs>
          <w:tab w:val="num" w:pos="2880"/>
        </w:tabs>
        <w:ind w:left="2880" w:hanging="360"/>
      </w:pPr>
      <w:rPr>
        <w:rFonts w:ascii="Arial" w:hAnsi="Arial" w:hint="default"/>
      </w:rPr>
    </w:lvl>
    <w:lvl w:ilvl="4" w:tplc="BA7E25C6" w:tentative="1">
      <w:start w:val="1"/>
      <w:numFmt w:val="bullet"/>
      <w:lvlText w:val="•"/>
      <w:lvlJc w:val="left"/>
      <w:pPr>
        <w:tabs>
          <w:tab w:val="num" w:pos="3600"/>
        </w:tabs>
        <w:ind w:left="3600" w:hanging="360"/>
      </w:pPr>
      <w:rPr>
        <w:rFonts w:ascii="Arial" w:hAnsi="Arial" w:hint="default"/>
      </w:rPr>
    </w:lvl>
    <w:lvl w:ilvl="5" w:tplc="73C85126" w:tentative="1">
      <w:start w:val="1"/>
      <w:numFmt w:val="bullet"/>
      <w:lvlText w:val="•"/>
      <w:lvlJc w:val="left"/>
      <w:pPr>
        <w:tabs>
          <w:tab w:val="num" w:pos="4320"/>
        </w:tabs>
        <w:ind w:left="4320" w:hanging="360"/>
      </w:pPr>
      <w:rPr>
        <w:rFonts w:ascii="Arial" w:hAnsi="Arial" w:hint="default"/>
      </w:rPr>
    </w:lvl>
    <w:lvl w:ilvl="6" w:tplc="AFC6E822" w:tentative="1">
      <w:start w:val="1"/>
      <w:numFmt w:val="bullet"/>
      <w:lvlText w:val="•"/>
      <w:lvlJc w:val="left"/>
      <w:pPr>
        <w:tabs>
          <w:tab w:val="num" w:pos="5040"/>
        </w:tabs>
        <w:ind w:left="5040" w:hanging="360"/>
      </w:pPr>
      <w:rPr>
        <w:rFonts w:ascii="Arial" w:hAnsi="Arial" w:hint="default"/>
      </w:rPr>
    </w:lvl>
    <w:lvl w:ilvl="7" w:tplc="1A8E36D0" w:tentative="1">
      <w:start w:val="1"/>
      <w:numFmt w:val="bullet"/>
      <w:lvlText w:val="•"/>
      <w:lvlJc w:val="left"/>
      <w:pPr>
        <w:tabs>
          <w:tab w:val="num" w:pos="5760"/>
        </w:tabs>
        <w:ind w:left="5760" w:hanging="360"/>
      </w:pPr>
      <w:rPr>
        <w:rFonts w:ascii="Arial" w:hAnsi="Arial" w:hint="default"/>
      </w:rPr>
    </w:lvl>
    <w:lvl w:ilvl="8" w:tplc="322AF94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E40BFE"/>
    <w:multiLevelType w:val="multilevel"/>
    <w:tmpl w:val="6F1E4962"/>
    <w:lvl w:ilvl="0">
      <w:start w:val="1"/>
      <w:numFmt w:val="bullet"/>
      <w:lvlText w:val="●"/>
      <w:lvlJc w:val="left"/>
      <w:pPr>
        <w:ind w:left="720" w:hanging="359"/>
      </w:pPr>
      <w:rPr>
        <w:rFonts w:ascii="Noto Sans Symbols" w:eastAsia="Noto Sans Symbols" w:hAnsi="Noto Sans Symbols" w:cs="Noto Sans Symbols"/>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18" w15:restartNumberingAfterBreak="0">
    <w:nsid w:val="64BF4691"/>
    <w:multiLevelType w:val="hybridMultilevel"/>
    <w:tmpl w:val="F172440C"/>
    <w:lvl w:ilvl="0" w:tplc="159EB44A">
      <w:start w:val="1"/>
      <w:numFmt w:val="bullet"/>
      <w:lvlText w:val="•"/>
      <w:lvlJc w:val="left"/>
      <w:pPr>
        <w:tabs>
          <w:tab w:val="num" w:pos="720"/>
        </w:tabs>
        <w:ind w:left="720" w:hanging="360"/>
      </w:pPr>
      <w:rPr>
        <w:rFonts w:ascii="Arial" w:hAnsi="Arial" w:hint="default"/>
      </w:rPr>
    </w:lvl>
    <w:lvl w:ilvl="1" w:tplc="0A58335C" w:tentative="1">
      <w:start w:val="1"/>
      <w:numFmt w:val="bullet"/>
      <w:lvlText w:val="•"/>
      <w:lvlJc w:val="left"/>
      <w:pPr>
        <w:tabs>
          <w:tab w:val="num" w:pos="1440"/>
        </w:tabs>
        <w:ind w:left="1440" w:hanging="360"/>
      </w:pPr>
      <w:rPr>
        <w:rFonts w:ascii="Arial" w:hAnsi="Arial" w:hint="default"/>
      </w:rPr>
    </w:lvl>
    <w:lvl w:ilvl="2" w:tplc="BC92C57A" w:tentative="1">
      <w:start w:val="1"/>
      <w:numFmt w:val="bullet"/>
      <w:lvlText w:val="•"/>
      <w:lvlJc w:val="left"/>
      <w:pPr>
        <w:tabs>
          <w:tab w:val="num" w:pos="2160"/>
        </w:tabs>
        <w:ind w:left="2160" w:hanging="360"/>
      </w:pPr>
      <w:rPr>
        <w:rFonts w:ascii="Arial" w:hAnsi="Arial" w:hint="default"/>
      </w:rPr>
    </w:lvl>
    <w:lvl w:ilvl="3" w:tplc="92FE9756" w:tentative="1">
      <w:start w:val="1"/>
      <w:numFmt w:val="bullet"/>
      <w:lvlText w:val="•"/>
      <w:lvlJc w:val="left"/>
      <w:pPr>
        <w:tabs>
          <w:tab w:val="num" w:pos="2880"/>
        </w:tabs>
        <w:ind w:left="2880" w:hanging="360"/>
      </w:pPr>
      <w:rPr>
        <w:rFonts w:ascii="Arial" w:hAnsi="Arial" w:hint="default"/>
      </w:rPr>
    </w:lvl>
    <w:lvl w:ilvl="4" w:tplc="4350C362" w:tentative="1">
      <w:start w:val="1"/>
      <w:numFmt w:val="bullet"/>
      <w:lvlText w:val="•"/>
      <w:lvlJc w:val="left"/>
      <w:pPr>
        <w:tabs>
          <w:tab w:val="num" w:pos="3600"/>
        </w:tabs>
        <w:ind w:left="3600" w:hanging="360"/>
      </w:pPr>
      <w:rPr>
        <w:rFonts w:ascii="Arial" w:hAnsi="Arial" w:hint="default"/>
      </w:rPr>
    </w:lvl>
    <w:lvl w:ilvl="5" w:tplc="19EA6B8C" w:tentative="1">
      <w:start w:val="1"/>
      <w:numFmt w:val="bullet"/>
      <w:lvlText w:val="•"/>
      <w:lvlJc w:val="left"/>
      <w:pPr>
        <w:tabs>
          <w:tab w:val="num" w:pos="4320"/>
        </w:tabs>
        <w:ind w:left="4320" w:hanging="360"/>
      </w:pPr>
      <w:rPr>
        <w:rFonts w:ascii="Arial" w:hAnsi="Arial" w:hint="default"/>
      </w:rPr>
    </w:lvl>
    <w:lvl w:ilvl="6" w:tplc="7C8A4E7C" w:tentative="1">
      <w:start w:val="1"/>
      <w:numFmt w:val="bullet"/>
      <w:lvlText w:val="•"/>
      <w:lvlJc w:val="left"/>
      <w:pPr>
        <w:tabs>
          <w:tab w:val="num" w:pos="5040"/>
        </w:tabs>
        <w:ind w:left="5040" w:hanging="360"/>
      </w:pPr>
      <w:rPr>
        <w:rFonts w:ascii="Arial" w:hAnsi="Arial" w:hint="default"/>
      </w:rPr>
    </w:lvl>
    <w:lvl w:ilvl="7" w:tplc="3CBEC4BC" w:tentative="1">
      <w:start w:val="1"/>
      <w:numFmt w:val="bullet"/>
      <w:lvlText w:val="•"/>
      <w:lvlJc w:val="left"/>
      <w:pPr>
        <w:tabs>
          <w:tab w:val="num" w:pos="5760"/>
        </w:tabs>
        <w:ind w:left="5760" w:hanging="360"/>
      </w:pPr>
      <w:rPr>
        <w:rFonts w:ascii="Arial" w:hAnsi="Arial" w:hint="default"/>
      </w:rPr>
    </w:lvl>
    <w:lvl w:ilvl="8" w:tplc="F5A2DF3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7040AC"/>
    <w:multiLevelType w:val="hybridMultilevel"/>
    <w:tmpl w:val="AFC48066"/>
    <w:lvl w:ilvl="0" w:tplc="37681576">
      <w:start w:val="1"/>
      <w:numFmt w:val="bullet"/>
      <w:lvlText w:val="•"/>
      <w:lvlJc w:val="left"/>
      <w:pPr>
        <w:tabs>
          <w:tab w:val="num" w:pos="720"/>
        </w:tabs>
        <w:ind w:left="720" w:hanging="360"/>
      </w:pPr>
      <w:rPr>
        <w:rFonts w:ascii="Arial" w:hAnsi="Arial" w:hint="default"/>
      </w:rPr>
    </w:lvl>
    <w:lvl w:ilvl="1" w:tplc="9D4844E8" w:tentative="1">
      <w:start w:val="1"/>
      <w:numFmt w:val="bullet"/>
      <w:lvlText w:val="•"/>
      <w:lvlJc w:val="left"/>
      <w:pPr>
        <w:tabs>
          <w:tab w:val="num" w:pos="1440"/>
        </w:tabs>
        <w:ind w:left="1440" w:hanging="360"/>
      </w:pPr>
      <w:rPr>
        <w:rFonts w:ascii="Arial" w:hAnsi="Arial" w:hint="default"/>
      </w:rPr>
    </w:lvl>
    <w:lvl w:ilvl="2" w:tplc="C38C877E" w:tentative="1">
      <w:start w:val="1"/>
      <w:numFmt w:val="bullet"/>
      <w:lvlText w:val="•"/>
      <w:lvlJc w:val="left"/>
      <w:pPr>
        <w:tabs>
          <w:tab w:val="num" w:pos="2160"/>
        </w:tabs>
        <w:ind w:left="2160" w:hanging="360"/>
      </w:pPr>
      <w:rPr>
        <w:rFonts w:ascii="Arial" w:hAnsi="Arial" w:hint="default"/>
      </w:rPr>
    </w:lvl>
    <w:lvl w:ilvl="3" w:tplc="7AEAD17A" w:tentative="1">
      <w:start w:val="1"/>
      <w:numFmt w:val="bullet"/>
      <w:lvlText w:val="•"/>
      <w:lvlJc w:val="left"/>
      <w:pPr>
        <w:tabs>
          <w:tab w:val="num" w:pos="2880"/>
        </w:tabs>
        <w:ind w:left="2880" w:hanging="360"/>
      </w:pPr>
      <w:rPr>
        <w:rFonts w:ascii="Arial" w:hAnsi="Arial" w:hint="default"/>
      </w:rPr>
    </w:lvl>
    <w:lvl w:ilvl="4" w:tplc="B67E7874" w:tentative="1">
      <w:start w:val="1"/>
      <w:numFmt w:val="bullet"/>
      <w:lvlText w:val="•"/>
      <w:lvlJc w:val="left"/>
      <w:pPr>
        <w:tabs>
          <w:tab w:val="num" w:pos="3600"/>
        </w:tabs>
        <w:ind w:left="3600" w:hanging="360"/>
      </w:pPr>
      <w:rPr>
        <w:rFonts w:ascii="Arial" w:hAnsi="Arial" w:hint="default"/>
      </w:rPr>
    </w:lvl>
    <w:lvl w:ilvl="5" w:tplc="623065D2" w:tentative="1">
      <w:start w:val="1"/>
      <w:numFmt w:val="bullet"/>
      <w:lvlText w:val="•"/>
      <w:lvlJc w:val="left"/>
      <w:pPr>
        <w:tabs>
          <w:tab w:val="num" w:pos="4320"/>
        </w:tabs>
        <w:ind w:left="4320" w:hanging="360"/>
      </w:pPr>
      <w:rPr>
        <w:rFonts w:ascii="Arial" w:hAnsi="Arial" w:hint="default"/>
      </w:rPr>
    </w:lvl>
    <w:lvl w:ilvl="6" w:tplc="81704CA4" w:tentative="1">
      <w:start w:val="1"/>
      <w:numFmt w:val="bullet"/>
      <w:lvlText w:val="•"/>
      <w:lvlJc w:val="left"/>
      <w:pPr>
        <w:tabs>
          <w:tab w:val="num" w:pos="5040"/>
        </w:tabs>
        <w:ind w:left="5040" w:hanging="360"/>
      </w:pPr>
      <w:rPr>
        <w:rFonts w:ascii="Arial" w:hAnsi="Arial" w:hint="default"/>
      </w:rPr>
    </w:lvl>
    <w:lvl w:ilvl="7" w:tplc="7D94325A" w:tentative="1">
      <w:start w:val="1"/>
      <w:numFmt w:val="bullet"/>
      <w:lvlText w:val="•"/>
      <w:lvlJc w:val="left"/>
      <w:pPr>
        <w:tabs>
          <w:tab w:val="num" w:pos="5760"/>
        </w:tabs>
        <w:ind w:left="5760" w:hanging="360"/>
      </w:pPr>
      <w:rPr>
        <w:rFonts w:ascii="Arial" w:hAnsi="Arial" w:hint="default"/>
      </w:rPr>
    </w:lvl>
    <w:lvl w:ilvl="8" w:tplc="FA5899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AC231B"/>
    <w:multiLevelType w:val="hybridMultilevel"/>
    <w:tmpl w:val="19B8F3A8"/>
    <w:lvl w:ilvl="0" w:tplc="1946FDF8">
      <w:start w:val="1"/>
      <w:numFmt w:val="bullet"/>
      <w:lvlText w:val="•"/>
      <w:lvlJc w:val="left"/>
      <w:pPr>
        <w:tabs>
          <w:tab w:val="num" w:pos="720"/>
        </w:tabs>
        <w:ind w:left="720" w:hanging="360"/>
      </w:pPr>
      <w:rPr>
        <w:rFonts w:ascii="Arial" w:hAnsi="Arial" w:hint="default"/>
      </w:rPr>
    </w:lvl>
    <w:lvl w:ilvl="1" w:tplc="C7E42EB6" w:tentative="1">
      <w:start w:val="1"/>
      <w:numFmt w:val="bullet"/>
      <w:lvlText w:val="•"/>
      <w:lvlJc w:val="left"/>
      <w:pPr>
        <w:tabs>
          <w:tab w:val="num" w:pos="1440"/>
        </w:tabs>
        <w:ind w:left="1440" w:hanging="360"/>
      </w:pPr>
      <w:rPr>
        <w:rFonts w:ascii="Arial" w:hAnsi="Arial" w:hint="default"/>
      </w:rPr>
    </w:lvl>
    <w:lvl w:ilvl="2" w:tplc="5EB251B2" w:tentative="1">
      <w:start w:val="1"/>
      <w:numFmt w:val="bullet"/>
      <w:lvlText w:val="•"/>
      <w:lvlJc w:val="left"/>
      <w:pPr>
        <w:tabs>
          <w:tab w:val="num" w:pos="2160"/>
        </w:tabs>
        <w:ind w:left="2160" w:hanging="360"/>
      </w:pPr>
      <w:rPr>
        <w:rFonts w:ascii="Arial" w:hAnsi="Arial" w:hint="default"/>
      </w:rPr>
    </w:lvl>
    <w:lvl w:ilvl="3" w:tplc="9CEED642" w:tentative="1">
      <w:start w:val="1"/>
      <w:numFmt w:val="bullet"/>
      <w:lvlText w:val="•"/>
      <w:lvlJc w:val="left"/>
      <w:pPr>
        <w:tabs>
          <w:tab w:val="num" w:pos="2880"/>
        </w:tabs>
        <w:ind w:left="2880" w:hanging="360"/>
      </w:pPr>
      <w:rPr>
        <w:rFonts w:ascii="Arial" w:hAnsi="Arial" w:hint="default"/>
      </w:rPr>
    </w:lvl>
    <w:lvl w:ilvl="4" w:tplc="322AC042" w:tentative="1">
      <w:start w:val="1"/>
      <w:numFmt w:val="bullet"/>
      <w:lvlText w:val="•"/>
      <w:lvlJc w:val="left"/>
      <w:pPr>
        <w:tabs>
          <w:tab w:val="num" w:pos="3600"/>
        </w:tabs>
        <w:ind w:left="3600" w:hanging="360"/>
      </w:pPr>
      <w:rPr>
        <w:rFonts w:ascii="Arial" w:hAnsi="Arial" w:hint="default"/>
      </w:rPr>
    </w:lvl>
    <w:lvl w:ilvl="5" w:tplc="3F0E6FDA" w:tentative="1">
      <w:start w:val="1"/>
      <w:numFmt w:val="bullet"/>
      <w:lvlText w:val="•"/>
      <w:lvlJc w:val="left"/>
      <w:pPr>
        <w:tabs>
          <w:tab w:val="num" w:pos="4320"/>
        </w:tabs>
        <w:ind w:left="4320" w:hanging="360"/>
      </w:pPr>
      <w:rPr>
        <w:rFonts w:ascii="Arial" w:hAnsi="Arial" w:hint="default"/>
      </w:rPr>
    </w:lvl>
    <w:lvl w:ilvl="6" w:tplc="765C3194" w:tentative="1">
      <w:start w:val="1"/>
      <w:numFmt w:val="bullet"/>
      <w:lvlText w:val="•"/>
      <w:lvlJc w:val="left"/>
      <w:pPr>
        <w:tabs>
          <w:tab w:val="num" w:pos="5040"/>
        </w:tabs>
        <w:ind w:left="5040" w:hanging="360"/>
      </w:pPr>
      <w:rPr>
        <w:rFonts w:ascii="Arial" w:hAnsi="Arial" w:hint="default"/>
      </w:rPr>
    </w:lvl>
    <w:lvl w:ilvl="7" w:tplc="5D68C500" w:tentative="1">
      <w:start w:val="1"/>
      <w:numFmt w:val="bullet"/>
      <w:lvlText w:val="•"/>
      <w:lvlJc w:val="left"/>
      <w:pPr>
        <w:tabs>
          <w:tab w:val="num" w:pos="5760"/>
        </w:tabs>
        <w:ind w:left="5760" w:hanging="360"/>
      </w:pPr>
      <w:rPr>
        <w:rFonts w:ascii="Arial" w:hAnsi="Arial" w:hint="default"/>
      </w:rPr>
    </w:lvl>
    <w:lvl w:ilvl="8" w:tplc="27764C9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877B35"/>
    <w:multiLevelType w:val="hybridMultilevel"/>
    <w:tmpl w:val="C788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77B92"/>
    <w:multiLevelType w:val="hybridMultilevel"/>
    <w:tmpl w:val="B7B63714"/>
    <w:lvl w:ilvl="0" w:tplc="71A68BA0">
      <w:start w:val="1"/>
      <w:numFmt w:val="bullet"/>
      <w:lvlText w:val="•"/>
      <w:lvlJc w:val="left"/>
      <w:pPr>
        <w:tabs>
          <w:tab w:val="num" w:pos="720"/>
        </w:tabs>
        <w:ind w:left="720" w:hanging="360"/>
      </w:pPr>
      <w:rPr>
        <w:rFonts w:ascii="Arial" w:hAnsi="Arial" w:hint="default"/>
      </w:rPr>
    </w:lvl>
    <w:lvl w:ilvl="1" w:tplc="FA228BDE" w:tentative="1">
      <w:start w:val="1"/>
      <w:numFmt w:val="bullet"/>
      <w:lvlText w:val="•"/>
      <w:lvlJc w:val="left"/>
      <w:pPr>
        <w:tabs>
          <w:tab w:val="num" w:pos="1440"/>
        </w:tabs>
        <w:ind w:left="1440" w:hanging="360"/>
      </w:pPr>
      <w:rPr>
        <w:rFonts w:ascii="Arial" w:hAnsi="Arial" w:hint="default"/>
      </w:rPr>
    </w:lvl>
    <w:lvl w:ilvl="2" w:tplc="57FCD0C2" w:tentative="1">
      <w:start w:val="1"/>
      <w:numFmt w:val="bullet"/>
      <w:lvlText w:val="•"/>
      <w:lvlJc w:val="left"/>
      <w:pPr>
        <w:tabs>
          <w:tab w:val="num" w:pos="2160"/>
        </w:tabs>
        <w:ind w:left="2160" w:hanging="360"/>
      </w:pPr>
      <w:rPr>
        <w:rFonts w:ascii="Arial" w:hAnsi="Arial" w:hint="default"/>
      </w:rPr>
    </w:lvl>
    <w:lvl w:ilvl="3" w:tplc="630E84B0" w:tentative="1">
      <w:start w:val="1"/>
      <w:numFmt w:val="bullet"/>
      <w:lvlText w:val="•"/>
      <w:lvlJc w:val="left"/>
      <w:pPr>
        <w:tabs>
          <w:tab w:val="num" w:pos="2880"/>
        </w:tabs>
        <w:ind w:left="2880" w:hanging="360"/>
      </w:pPr>
      <w:rPr>
        <w:rFonts w:ascii="Arial" w:hAnsi="Arial" w:hint="default"/>
      </w:rPr>
    </w:lvl>
    <w:lvl w:ilvl="4" w:tplc="E550D516" w:tentative="1">
      <w:start w:val="1"/>
      <w:numFmt w:val="bullet"/>
      <w:lvlText w:val="•"/>
      <w:lvlJc w:val="left"/>
      <w:pPr>
        <w:tabs>
          <w:tab w:val="num" w:pos="3600"/>
        </w:tabs>
        <w:ind w:left="3600" w:hanging="360"/>
      </w:pPr>
      <w:rPr>
        <w:rFonts w:ascii="Arial" w:hAnsi="Arial" w:hint="default"/>
      </w:rPr>
    </w:lvl>
    <w:lvl w:ilvl="5" w:tplc="44780CF2" w:tentative="1">
      <w:start w:val="1"/>
      <w:numFmt w:val="bullet"/>
      <w:lvlText w:val="•"/>
      <w:lvlJc w:val="left"/>
      <w:pPr>
        <w:tabs>
          <w:tab w:val="num" w:pos="4320"/>
        </w:tabs>
        <w:ind w:left="4320" w:hanging="360"/>
      </w:pPr>
      <w:rPr>
        <w:rFonts w:ascii="Arial" w:hAnsi="Arial" w:hint="default"/>
      </w:rPr>
    </w:lvl>
    <w:lvl w:ilvl="6" w:tplc="F68E56D6" w:tentative="1">
      <w:start w:val="1"/>
      <w:numFmt w:val="bullet"/>
      <w:lvlText w:val="•"/>
      <w:lvlJc w:val="left"/>
      <w:pPr>
        <w:tabs>
          <w:tab w:val="num" w:pos="5040"/>
        </w:tabs>
        <w:ind w:left="5040" w:hanging="360"/>
      </w:pPr>
      <w:rPr>
        <w:rFonts w:ascii="Arial" w:hAnsi="Arial" w:hint="default"/>
      </w:rPr>
    </w:lvl>
    <w:lvl w:ilvl="7" w:tplc="EB42E00C" w:tentative="1">
      <w:start w:val="1"/>
      <w:numFmt w:val="bullet"/>
      <w:lvlText w:val="•"/>
      <w:lvlJc w:val="left"/>
      <w:pPr>
        <w:tabs>
          <w:tab w:val="num" w:pos="5760"/>
        </w:tabs>
        <w:ind w:left="5760" w:hanging="360"/>
      </w:pPr>
      <w:rPr>
        <w:rFonts w:ascii="Arial" w:hAnsi="Arial" w:hint="default"/>
      </w:rPr>
    </w:lvl>
    <w:lvl w:ilvl="8" w:tplc="BAC6F1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DE05C1F"/>
    <w:multiLevelType w:val="hybridMultilevel"/>
    <w:tmpl w:val="BA4C6D20"/>
    <w:lvl w:ilvl="0" w:tplc="D4182E00">
      <w:start w:val="1"/>
      <w:numFmt w:val="bullet"/>
      <w:lvlText w:val="•"/>
      <w:lvlJc w:val="left"/>
      <w:pPr>
        <w:tabs>
          <w:tab w:val="num" w:pos="720"/>
        </w:tabs>
        <w:ind w:left="720" w:hanging="360"/>
      </w:pPr>
      <w:rPr>
        <w:rFonts w:ascii="Arial" w:hAnsi="Arial" w:hint="default"/>
      </w:rPr>
    </w:lvl>
    <w:lvl w:ilvl="1" w:tplc="05469DDC" w:tentative="1">
      <w:start w:val="1"/>
      <w:numFmt w:val="bullet"/>
      <w:lvlText w:val="•"/>
      <w:lvlJc w:val="left"/>
      <w:pPr>
        <w:tabs>
          <w:tab w:val="num" w:pos="1440"/>
        </w:tabs>
        <w:ind w:left="1440" w:hanging="360"/>
      </w:pPr>
      <w:rPr>
        <w:rFonts w:ascii="Arial" w:hAnsi="Arial" w:hint="default"/>
      </w:rPr>
    </w:lvl>
    <w:lvl w:ilvl="2" w:tplc="A15CAFD6" w:tentative="1">
      <w:start w:val="1"/>
      <w:numFmt w:val="bullet"/>
      <w:lvlText w:val="•"/>
      <w:lvlJc w:val="left"/>
      <w:pPr>
        <w:tabs>
          <w:tab w:val="num" w:pos="2160"/>
        </w:tabs>
        <w:ind w:left="2160" w:hanging="360"/>
      </w:pPr>
      <w:rPr>
        <w:rFonts w:ascii="Arial" w:hAnsi="Arial" w:hint="default"/>
      </w:rPr>
    </w:lvl>
    <w:lvl w:ilvl="3" w:tplc="3CBEA71A" w:tentative="1">
      <w:start w:val="1"/>
      <w:numFmt w:val="bullet"/>
      <w:lvlText w:val="•"/>
      <w:lvlJc w:val="left"/>
      <w:pPr>
        <w:tabs>
          <w:tab w:val="num" w:pos="2880"/>
        </w:tabs>
        <w:ind w:left="2880" w:hanging="360"/>
      </w:pPr>
      <w:rPr>
        <w:rFonts w:ascii="Arial" w:hAnsi="Arial" w:hint="default"/>
      </w:rPr>
    </w:lvl>
    <w:lvl w:ilvl="4" w:tplc="2A5EDA2A" w:tentative="1">
      <w:start w:val="1"/>
      <w:numFmt w:val="bullet"/>
      <w:lvlText w:val="•"/>
      <w:lvlJc w:val="left"/>
      <w:pPr>
        <w:tabs>
          <w:tab w:val="num" w:pos="3600"/>
        </w:tabs>
        <w:ind w:left="3600" w:hanging="360"/>
      </w:pPr>
      <w:rPr>
        <w:rFonts w:ascii="Arial" w:hAnsi="Arial" w:hint="default"/>
      </w:rPr>
    </w:lvl>
    <w:lvl w:ilvl="5" w:tplc="38AEF704" w:tentative="1">
      <w:start w:val="1"/>
      <w:numFmt w:val="bullet"/>
      <w:lvlText w:val="•"/>
      <w:lvlJc w:val="left"/>
      <w:pPr>
        <w:tabs>
          <w:tab w:val="num" w:pos="4320"/>
        </w:tabs>
        <w:ind w:left="4320" w:hanging="360"/>
      </w:pPr>
      <w:rPr>
        <w:rFonts w:ascii="Arial" w:hAnsi="Arial" w:hint="default"/>
      </w:rPr>
    </w:lvl>
    <w:lvl w:ilvl="6" w:tplc="E6A29AA0" w:tentative="1">
      <w:start w:val="1"/>
      <w:numFmt w:val="bullet"/>
      <w:lvlText w:val="•"/>
      <w:lvlJc w:val="left"/>
      <w:pPr>
        <w:tabs>
          <w:tab w:val="num" w:pos="5040"/>
        </w:tabs>
        <w:ind w:left="5040" w:hanging="360"/>
      </w:pPr>
      <w:rPr>
        <w:rFonts w:ascii="Arial" w:hAnsi="Arial" w:hint="default"/>
      </w:rPr>
    </w:lvl>
    <w:lvl w:ilvl="7" w:tplc="693CA2B0" w:tentative="1">
      <w:start w:val="1"/>
      <w:numFmt w:val="bullet"/>
      <w:lvlText w:val="•"/>
      <w:lvlJc w:val="left"/>
      <w:pPr>
        <w:tabs>
          <w:tab w:val="num" w:pos="5760"/>
        </w:tabs>
        <w:ind w:left="5760" w:hanging="360"/>
      </w:pPr>
      <w:rPr>
        <w:rFonts w:ascii="Arial" w:hAnsi="Arial" w:hint="default"/>
      </w:rPr>
    </w:lvl>
    <w:lvl w:ilvl="8" w:tplc="B3A8C57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891216"/>
    <w:multiLevelType w:val="hybridMultilevel"/>
    <w:tmpl w:val="9EBAB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14"/>
  </w:num>
  <w:num w:numId="4">
    <w:abstractNumId w:val="12"/>
    <w:lvlOverride w:ilvl="0"/>
    <w:lvlOverride w:ilvl="1"/>
    <w:lvlOverride w:ilvl="2"/>
    <w:lvlOverride w:ilvl="3"/>
    <w:lvlOverride w:ilvl="4"/>
    <w:lvlOverride w:ilvl="5"/>
    <w:lvlOverride w:ilvl="6"/>
    <w:lvlOverride w:ilvl="7"/>
    <w:lvlOverride w:ilvl="8"/>
  </w:num>
  <w:num w:numId="5">
    <w:abstractNumId w:val="15"/>
    <w:lvlOverride w:ilvl="0"/>
    <w:lvlOverride w:ilvl="1"/>
    <w:lvlOverride w:ilvl="2"/>
    <w:lvlOverride w:ilvl="3"/>
    <w:lvlOverride w:ilvl="4"/>
    <w:lvlOverride w:ilvl="5"/>
    <w:lvlOverride w:ilvl="6"/>
    <w:lvlOverride w:ilvl="7"/>
    <w:lvlOverride w:ilvl="8"/>
  </w:num>
  <w:num w:numId="6">
    <w:abstractNumId w:val="15"/>
  </w:num>
  <w:num w:numId="7">
    <w:abstractNumId w:val="2"/>
  </w:num>
  <w:num w:numId="8">
    <w:abstractNumId w:val="14"/>
    <w:lvlOverride w:ilvl="0"/>
    <w:lvlOverride w:ilvl="1"/>
    <w:lvlOverride w:ilvl="2"/>
    <w:lvlOverride w:ilvl="3"/>
    <w:lvlOverride w:ilvl="4"/>
    <w:lvlOverride w:ilvl="5"/>
    <w:lvlOverride w:ilvl="6"/>
    <w:lvlOverride w:ilvl="7"/>
    <w:lvlOverride w:ilvl="8"/>
  </w:num>
  <w:num w:numId="9">
    <w:abstractNumId w:val="24"/>
  </w:num>
  <w:num w:numId="10">
    <w:abstractNumId w:val="0"/>
  </w:num>
  <w:num w:numId="11">
    <w:abstractNumId w:val="11"/>
  </w:num>
  <w:num w:numId="12">
    <w:abstractNumId w:val="21"/>
  </w:num>
  <w:num w:numId="13">
    <w:abstractNumId w:val="20"/>
  </w:num>
  <w:num w:numId="14">
    <w:abstractNumId w:val="16"/>
  </w:num>
  <w:num w:numId="15">
    <w:abstractNumId w:val="10"/>
  </w:num>
  <w:num w:numId="16">
    <w:abstractNumId w:val="4"/>
  </w:num>
  <w:num w:numId="17">
    <w:abstractNumId w:val="1"/>
  </w:num>
  <w:num w:numId="18">
    <w:abstractNumId w:val="5"/>
  </w:num>
  <w:num w:numId="19">
    <w:abstractNumId w:val="18"/>
  </w:num>
  <w:num w:numId="20">
    <w:abstractNumId w:val="6"/>
  </w:num>
  <w:num w:numId="21">
    <w:abstractNumId w:val="9"/>
  </w:num>
  <w:num w:numId="22">
    <w:abstractNumId w:val="22"/>
  </w:num>
  <w:num w:numId="23">
    <w:abstractNumId w:val="7"/>
  </w:num>
  <w:num w:numId="24">
    <w:abstractNumId w:val="19"/>
  </w:num>
  <w:num w:numId="25">
    <w:abstractNumId w:val="23"/>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6A"/>
    <w:rsid w:val="00054C6A"/>
    <w:rsid w:val="0006011D"/>
    <w:rsid w:val="000679EF"/>
    <w:rsid w:val="000A1292"/>
    <w:rsid w:val="0016738D"/>
    <w:rsid w:val="001F3DA0"/>
    <w:rsid w:val="00296762"/>
    <w:rsid w:val="002E4206"/>
    <w:rsid w:val="004C43A3"/>
    <w:rsid w:val="005D5471"/>
    <w:rsid w:val="006C1829"/>
    <w:rsid w:val="007B50E1"/>
    <w:rsid w:val="007E5B9C"/>
    <w:rsid w:val="007E7580"/>
    <w:rsid w:val="00813445"/>
    <w:rsid w:val="008204EE"/>
    <w:rsid w:val="008A3E22"/>
    <w:rsid w:val="00957993"/>
    <w:rsid w:val="00966F9A"/>
    <w:rsid w:val="00B26609"/>
    <w:rsid w:val="00C2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3A87"/>
  <w15:docId w15:val="{F7BF1364-202E-42C0-8BD5-C6B2CD71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Arial" w:eastAsia="Arial" w:hAnsi="Arial" w:cs="Arial"/>
      <w:b/>
      <w:color w:val="000000"/>
      <w:sz w:val="48"/>
      <w:szCs w:val="48"/>
    </w:rPr>
  </w:style>
  <w:style w:type="paragraph" w:styleId="Heading2">
    <w:name w:val="heading 2"/>
    <w:basedOn w:val="Normal"/>
    <w:next w:val="Normal"/>
    <w:pPr>
      <w:keepNext/>
      <w:keepLines/>
      <w:spacing w:before="200"/>
      <w:outlineLvl w:val="1"/>
    </w:pPr>
    <w:rPr>
      <w:rFonts w:ascii="Arial" w:eastAsia="Arial" w:hAnsi="Arial" w:cs="Arial"/>
      <w:b/>
      <w:color w:val="000000"/>
      <w:sz w:val="40"/>
      <w:szCs w:val="40"/>
    </w:rPr>
  </w:style>
  <w:style w:type="paragraph" w:styleId="Heading3">
    <w:name w:val="heading 3"/>
    <w:basedOn w:val="Normal"/>
    <w:next w:val="Normal"/>
    <w:pPr>
      <w:keepNext/>
      <w:keepLines/>
      <w:spacing w:before="200"/>
      <w:outlineLvl w:val="2"/>
    </w:pPr>
    <w:rPr>
      <w:rFonts w:ascii="Arial" w:eastAsia="Arial" w:hAnsi="Arial" w:cs="Arial"/>
      <w:b/>
      <w:i/>
      <w:color w:val="000000"/>
      <w:sz w:val="36"/>
      <w:szCs w:val="36"/>
    </w:rPr>
  </w:style>
  <w:style w:type="paragraph" w:styleId="Heading4">
    <w:name w:val="heading 4"/>
    <w:basedOn w:val="Normal"/>
    <w:next w:val="Normal"/>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pPr>
      <w:keepNext/>
      <w:keepLines/>
      <w:spacing w:before="200"/>
      <w:outlineLvl w:val="4"/>
    </w:pPr>
    <w:rPr>
      <w:rFonts w:ascii="Arial" w:eastAsia="Arial" w:hAnsi="Arial" w:cs="Arial"/>
      <w:b/>
      <w:color w:val="444444"/>
      <w:sz w:val="28"/>
      <w:szCs w:val="28"/>
    </w:rPr>
  </w:style>
  <w:style w:type="paragraph" w:styleId="Heading6">
    <w:name w:val="heading 6"/>
    <w:basedOn w:val="Normal"/>
    <w:next w:val="Normal"/>
    <w:pPr>
      <w:keepNext/>
      <w:keepLines/>
      <w:spacing w:before="200"/>
      <w:outlineLvl w:val="5"/>
    </w:pPr>
    <w:rPr>
      <w:rFonts w:ascii="Arial" w:eastAsia="Arial" w:hAnsi="Arial" w:cs="Arial"/>
      <w:i/>
      <w:color w:val="23232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24" w:space="0" w:color="000000"/>
      </w:pBdr>
      <w:spacing w:before="300" w:after="80"/>
    </w:pPr>
    <w:rPr>
      <w:b/>
      <w:color w:val="000000"/>
      <w:sz w:val="72"/>
      <w:szCs w:val="72"/>
    </w:rPr>
  </w:style>
  <w:style w:type="paragraph" w:styleId="Subtitle">
    <w:name w:val="Subtitle"/>
    <w:basedOn w:val="Normal"/>
    <w:next w:val="Normal"/>
    <w:rPr>
      <w:i/>
      <w:color w:val="444444"/>
      <w:sz w:val="52"/>
      <w:szCs w:val="5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20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4EE"/>
    <w:rPr>
      <w:rFonts w:ascii="Segoe UI" w:hAnsi="Segoe UI" w:cs="Segoe UI"/>
      <w:sz w:val="18"/>
      <w:szCs w:val="18"/>
    </w:rPr>
  </w:style>
  <w:style w:type="paragraph" w:styleId="ListParagraph">
    <w:name w:val="List Paragraph"/>
    <w:basedOn w:val="Normal"/>
    <w:uiPriority w:val="34"/>
    <w:qFormat/>
    <w:rsid w:val="008204EE"/>
    <w:pPr>
      <w:pBdr>
        <w:top w:val="none" w:sz="0" w:space="0" w:color="auto"/>
        <w:left w:val="none" w:sz="0" w:space="0" w:color="auto"/>
        <w:bottom w:val="none" w:sz="0" w:space="0" w:color="auto"/>
        <w:right w:val="none" w:sz="0" w:space="0" w:color="auto"/>
        <w:between w:val="none" w:sz="0" w:space="0" w:color="auto"/>
      </w:pBdr>
      <w:ind w:left="720"/>
    </w:pPr>
    <w:rPr>
      <w:rFonts w:eastAsiaTheme="minorHAnsi"/>
    </w:rPr>
  </w:style>
  <w:style w:type="table" w:styleId="TableGrid">
    <w:name w:val="Table Grid"/>
    <w:basedOn w:val="TableNormal"/>
    <w:uiPriority w:val="39"/>
    <w:rsid w:val="001F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7615">
      <w:bodyDiv w:val="1"/>
      <w:marLeft w:val="0"/>
      <w:marRight w:val="0"/>
      <w:marTop w:val="0"/>
      <w:marBottom w:val="0"/>
      <w:divBdr>
        <w:top w:val="none" w:sz="0" w:space="0" w:color="auto"/>
        <w:left w:val="none" w:sz="0" w:space="0" w:color="auto"/>
        <w:bottom w:val="none" w:sz="0" w:space="0" w:color="auto"/>
        <w:right w:val="none" w:sz="0" w:space="0" w:color="auto"/>
      </w:divBdr>
    </w:div>
    <w:div w:id="199057804">
      <w:bodyDiv w:val="1"/>
      <w:marLeft w:val="0"/>
      <w:marRight w:val="0"/>
      <w:marTop w:val="0"/>
      <w:marBottom w:val="0"/>
      <w:divBdr>
        <w:top w:val="none" w:sz="0" w:space="0" w:color="auto"/>
        <w:left w:val="none" w:sz="0" w:space="0" w:color="auto"/>
        <w:bottom w:val="none" w:sz="0" w:space="0" w:color="auto"/>
        <w:right w:val="none" w:sz="0" w:space="0" w:color="auto"/>
      </w:divBdr>
    </w:div>
    <w:div w:id="888152322">
      <w:bodyDiv w:val="1"/>
      <w:marLeft w:val="0"/>
      <w:marRight w:val="0"/>
      <w:marTop w:val="0"/>
      <w:marBottom w:val="0"/>
      <w:divBdr>
        <w:top w:val="none" w:sz="0" w:space="0" w:color="auto"/>
        <w:left w:val="none" w:sz="0" w:space="0" w:color="auto"/>
        <w:bottom w:val="none" w:sz="0" w:space="0" w:color="auto"/>
        <w:right w:val="none" w:sz="0" w:space="0" w:color="auto"/>
      </w:divBdr>
    </w:div>
    <w:div w:id="1569146098">
      <w:bodyDiv w:val="1"/>
      <w:marLeft w:val="0"/>
      <w:marRight w:val="0"/>
      <w:marTop w:val="0"/>
      <w:marBottom w:val="0"/>
      <w:divBdr>
        <w:top w:val="none" w:sz="0" w:space="0" w:color="auto"/>
        <w:left w:val="none" w:sz="0" w:space="0" w:color="auto"/>
        <w:bottom w:val="none" w:sz="0" w:space="0" w:color="auto"/>
        <w:right w:val="none" w:sz="0" w:space="0" w:color="auto"/>
      </w:divBdr>
    </w:div>
    <w:div w:id="2119061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Seki Hirano</dc:creator>
  <cp:lastModifiedBy>Hirano, Seki</cp:lastModifiedBy>
  <cp:revision>4</cp:revision>
  <dcterms:created xsi:type="dcterms:W3CDTF">2019-10-03T09:22:00Z</dcterms:created>
  <dcterms:modified xsi:type="dcterms:W3CDTF">2019-10-03T10:12:00Z</dcterms:modified>
</cp:coreProperties>
</file>