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7CA1C" w14:textId="77777777" w:rsidR="00C21042" w:rsidRPr="007A414C" w:rsidRDefault="00C21042" w:rsidP="00C210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36"/>
          <w:szCs w:val="36"/>
        </w:rPr>
      </w:pPr>
      <w:r w:rsidRPr="007A414C"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  <w:t>KKC 3/2024 Sonkajärvi kilpailuinfo</w:t>
      </w:r>
      <w:r w:rsidRPr="007A414C"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71DB0804" w14:textId="77777777" w:rsidR="007A414C" w:rsidRDefault="007A414C" w:rsidP="00C210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DCA33E8" w14:textId="2BB19869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Tässä infoa kilpailuun liittyen. Normaalista poiketen kilpailu on metsämaastossa, yksityisen henkilön mailla. </w:t>
      </w:r>
    </w:p>
    <w:p w14:paraId="51364BA2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Kunnioitetaan omistajan omaisuutta, ei roskata maita tai pilata sitä ylimääräisesti. </w:t>
      </w:r>
    </w:p>
    <w:p w14:paraId="494410E3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3489F51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Saapuminen: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14D1E0" w14:textId="6F1224CE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Osoite navigaattoria varten</w:t>
      </w:r>
      <w:r w:rsidR="00305F82" w:rsidRPr="000B1348"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Tetrikoskentie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256, 74360 Sonkajärvi. </w:t>
      </w:r>
    </w:p>
    <w:p w14:paraId="4DC443FC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E63 tiellä, Etelästä päin tulijat kääntyvät oikealle, Jyrkän suuntaan, pöytämäen tietä ajetaan n. 6,6 kilometriä, risteyksestä käännytään vasemmalle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Tetrikoskentielle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(ennen siltaa) ja ajetaan noin 2 kilometriä. SRA taulut opasteena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Tetrikoskentien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risteyksessä, kilpailupäivänä.</w:t>
      </w:r>
    </w:p>
    <w:p w14:paraId="7D70EA91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FE3BC93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Pysäköinti: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E0CE09" w14:textId="28A5FA13" w:rsidR="003A1568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Kaikki ajoneuvot pysäköidään tien laitaan,</w:t>
      </w:r>
      <w:r w:rsidR="008151EF"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alueiden väli</w:t>
      </w:r>
      <w:r w:rsidR="003A1568" w:rsidRPr="000B1348">
        <w:rPr>
          <w:rStyle w:val="normaltextrun"/>
          <w:rFonts w:ascii="Calibri" w:eastAsiaTheme="majorEastAsia" w:hAnsi="Calibri" w:cs="Calibri"/>
          <w:sz w:val="22"/>
          <w:szCs w:val="22"/>
        </w:rPr>
        <w:t>lle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, keulat ajosuunnan mukaisesti</w:t>
      </w:r>
      <w:r w:rsidR="003A1568" w:rsidRPr="000B1348">
        <w:rPr>
          <w:rStyle w:val="normaltextrun"/>
          <w:rFonts w:ascii="Calibri" w:eastAsiaTheme="majorEastAsia" w:hAnsi="Calibri" w:cs="Calibri"/>
          <w:sz w:val="22"/>
          <w:szCs w:val="22"/>
        </w:rPr>
        <w:t>, yhdelle puolelle.</w:t>
      </w:r>
    </w:p>
    <w:p w14:paraId="69DE2EEA" w14:textId="48A5C0C3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Autot mahdollisimman reunaan! Tiellä oltava väylä pelastusajoneuvoille, sekä raskaalle kalustolle.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BABCF3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5EF6602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Liikkuminen: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292941" w14:textId="6BB29AE6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Kilpailu on jaettu kahteen alueeseen (Alue 1 ja Alue 2), alueiden väli liikutaan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Tetrikoskentietä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pitkin kävellen. Alueelta 1</w:t>
      </w:r>
      <w:r w:rsidR="00981B6A" w:rsidRPr="000B1348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löytyvät rastit 1–3 ja alueelta 2, rastit 4–6.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2063E0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Tetrikoskentieltä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 opastetut reitit alueille. Reitit ovat merkattu lippusiimalla, ja niitä ei saa ohittaa missään tilanteessa. </w:t>
      </w:r>
    </w:p>
    <w:p w14:paraId="418C3BF7" w14:textId="288E6407" w:rsidR="007A414C" w:rsidRPr="000B1348" w:rsidRDefault="008F2901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6A0CB" wp14:editId="04B3D0B6">
                <wp:simplePos x="0" y="0"/>
                <wp:positionH relativeFrom="column">
                  <wp:posOffset>2521309</wp:posOffset>
                </wp:positionH>
                <wp:positionV relativeFrom="paragraph">
                  <wp:posOffset>812414</wp:posOffset>
                </wp:positionV>
                <wp:extent cx="3045350" cy="492981"/>
                <wp:effectExtent l="0" t="0" r="22225" b="21590"/>
                <wp:wrapNone/>
                <wp:docPr id="202141986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350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AD447" w14:textId="553DBACF" w:rsidR="000B1348" w:rsidRDefault="000B1348" w:rsidP="000B1348">
                            <w:r>
                              <w:t>Pysäköinti, tien reunaan</w:t>
                            </w:r>
                            <w:r w:rsidR="008F2901">
                              <w:t>, liikenteen ohjaajan opastuksella.</w:t>
                            </w:r>
                          </w:p>
                          <w:p w14:paraId="213E68D5" w14:textId="77777777" w:rsidR="000B1348" w:rsidRDefault="000B1348" w:rsidP="000B1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A0CB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98.55pt;margin-top:63.95pt;width:239.8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" fillcolor="white [3201]" strokeweight=".5pt">
                <v:textbox>
                  <w:txbxContent>
                    <w:p w14:paraId="15CAD447" w14:textId="553DBACF" w:rsidR="000B1348" w:rsidRDefault="000B1348" w:rsidP="000B1348">
                      <w:r>
                        <w:t>Pysäköinti, tien reunaan</w:t>
                      </w:r>
                      <w:r w:rsidR="008F2901">
                        <w:t>, liikenteen ohjaajan opastuksella.</w:t>
                      </w:r>
                    </w:p>
                    <w:p w14:paraId="213E68D5" w14:textId="77777777" w:rsidR="000B1348" w:rsidRDefault="000B1348" w:rsidP="000B1348"/>
                  </w:txbxContent>
                </v:textbox>
              </v:shape>
            </w:pict>
          </mc:Fallback>
        </mc:AlternateContent>
      </w:r>
      <w:r w:rsid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AA8B8" wp14:editId="32F8C176">
                <wp:simplePos x="0" y="0"/>
                <wp:positionH relativeFrom="column">
                  <wp:posOffset>1124613</wp:posOffset>
                </wp:positionH>
                <wp:positionV relativeFrom="paragraph">
                  <wp:posOffset>1075386</wp:posOffset>
                </wp:positionV>
                <wp:extent cx="1399429" cy="0"/>
                <wp:effectExtent l="38100" t="76200" r="0" b="95250"/>
                <wp:wrapNone/>
                <wp:docPr id="37819992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4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826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88.55pt;margin-top:84.7pt;width:110.2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" strokecolor="#156082 [3204]" strokeweight="1.5pt">
                <v:stroke endarrow="block" joinstyle="miter"/>
              </v:shape>
            </w:pict>
          </mc:Fallback>
        </mc:AlternateContent>
      </w:r>
      <w:r w:rsidR="007A414C" w:rsidRP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ABEA4" wp14:editId="0E406D34">
                <wp:simplePos x="0" y="0"/>
                <wp:positionH relativeFrom="column">
                  <wp:posOffset>1242060</wp:posOffset>
                </wp:positionH>
                <wp:positionV relativeFrom="paragraph">
                  <wp:posOffset>1509395</wp:posOffset>
                </wp:positionV>
                <wp:extent cx="971550" cy="31750"/>
                <wp:effectExtent l="38100" t="38100" r="19050" b="101600"/>
                <wp:wrapNone/>
                <wp:docPr id="149025172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3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B5E3A" id="Suora nuoliyhdysviiva 3" o:spid="_x0000_s1026" type="#_x0000_t32" style="position:absolute;margin-left:97.8pt;margin-top:118.85pt;width:76.5pt;height: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 w:rsidR="007A414C" w:rsidRP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A0C47" wp14:editId="0EA5D5F7">
                <wp:simplePos x="0" y="0"/>
                <wp:positionH relativeFrom="column">
                  <wp:posOffset>683260</wp:posOffset>
                </wp:positionH>
                <wp:positionV relativeFrom="paragraph">
                  <wp:posOffset>493395</wp:posOffset>
                </wp:positionV>
                <wp:extent cx="1530350" cy="114300"/>
                <wp:effectExtent l="38100" t="0" r="12700" b="95250"/>
                <wp:wrapNone/>
                <wp:docPr id="1121100825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E0086" id="Suora nuoliyhdysviiva 2" o:spid="_x0000_s1026" type="#_x0000_t32" style="position:absolute;margin-left:53.8pt;margin-top:38.85pt;width:120.5pt;height:9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="007A414C" w:rsidRP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E13DD" wp14:editId="361CC26D">
                <wp:simplePos x="0" y="0"/>
                <wp:positionH relativeFrom="column">
                  <wp:posOffset>2219960</wp:posOffset>
                </wp:positionH>
                <wp:positionV relativeFrom="paragraph">
                  <wp:posOffset>347345</wp:posOffset>
                </wp:positionV>
                <wp:extent cx="755650" cy="355600"/>
                <wp:effectExtent l="0" t="0" r="25400" b="25400"/>
                <wp:wrapNone/>
                <wp:docPr id="127263504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EAD3C" w14:textId="77777777" w:rsidR="007A414C" w:rsidRDefault="007A414C" w:rsidP="007A414C">
                            <w:r>
                              <w:t>Alue 2</w:t>
                            </w:r>
                          </w:p>
                          <w:p w14:paraId="0E38CC36" w14:textId="77777777" w:rsidR="007A414C" w:rsidRDefault="007A414C" w:rsidP="007A4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13DD" id="_x0000_s1027" type="#_x0000_t202" style="position:absolute;margin-left:174.8pt;margin-top:27.35pt;width:59.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0KNg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" fillcolor="white [3201]" strokeweight=".5pt">
                <v:textbox>
                  <w:txbxContent>
                    <w:p w14:paraId="7EAEAD3C" w14:textId="77777777" w:rsidR="007A414C" w:rsidRDefault="007A414C" w:rsidP="007A414C">
                      <w:r>
                        <w:t>Alue 2</w:t>
                      </w:r>
                    </w:p>
                    <w:p w14:paraId="0E38CC36" w14:textId="77777777" w:rsidR="007A414C" w:rsidRDefault="007A414C" w:rsidP="007A414C"/>
                  </w:txbxContent>
                </v:textbox>
              </v:shape>
            </w:pict>
          </mc:Fallback>
        </mc:AlternateContent>
      </w:r>
      <w:r w:rsidR="007A414C" w:rsidRPr="000B1348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BB1D5" wp14:editId="40C1F0E0">
                <wp:simplePos x="0" y="0"/>
                <wp:positionH relativeFrom="column">
                  <wp:posOffset>2213610</wp:posOffset>
                </wp:positionH>
                <wp:positionV relativeFrom="paragraph">
                  <wp:posOffset>1344295</wp:posOffset>
                </wp:positionV>
                <wp:extent cx="755650" cy="355600"/>
                <wp:effectExtent l="0" t="0" r="25400" b="25400"/>
                <wp:wrapNone/>
                <wp:docPr id="7910181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7AB7D" w14:textId="77777777" w:rsidR="007A414C" w:rsidRDefault="007A414C" w:rsidP="007A414C">
                            <w:r>
                              <w:t>Alue 1</w:t>
                            </w:r>
                          </w:p>
                          <w:p w14:paraId="4D9ABB4B" w14:textId="77777777" w:rsidR="007A414C" w:rsidRDefault="007A414C" w:rsidP="007A4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B1D5" id="_x0000_s1028" type="#_x0000_t202" style="position:absolute;margin-left:174.3pt;margin-top:105.85pt;width:59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yu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" fillcolor="white [3201]" strokeweight=".5pt">
                <v:textbox>
                  <w:txbxContent>
                    <w:p w14:paraId="5897AB7D" w14:textId="77777777" w:rsidR="007A414C" w:rsidRDefault="007A414C" w:rsidP="007A414C">
                      <w:r>
                        <w:t>Alue 1</w:t>
                      </w:r>
                    </w:p>
                    <w:p w14:paraId="4D9ABB4B" w14:textId="77777777" w:rsidR="007A414C" w:rsidRDefault="007A414C" w:rsidP="007A414C"/>
                  </w:txbxContent>
                </v:textbox>
              </v:shape>
            </w:pict>
          </mc:Fallback>
        </mc:AlternateContent>
      </w:r>
      <w:r w:rsidR="007A414C" w:rsidRPr="000B134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B429990" wp14:editId="750A217F">
            <wp:extent cx="2127250" cy="2047478"/>
            <wp:effectExtent l="0" t="0" r="6350" b="0"/>
            <wp:docPr id="1335165730" name="Kuva 1" descr="Kuva, joka sisältää kohteen kartta, teksti, atl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65730" name="Kuva 1" descr="Kuva, joka sisältää kohteen kartta, teksti, atlas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8560" cy="205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5471A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65E57826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Tupakointi ja tulenteko: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3F437D" w14:textId="1A25A603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Tupakointi ja tulenteko on ehdottomasti kielletty metsäalueella. </w:t>
      </w:r>
      <w:r w:rsidR="000B1348" w:rsidRPr="000B1348">
        <w:rPr>
          <w:rStyle w:val="normaltextrun"/>
          <w:rFonts w:ascii="Calibri" w:eastAsiaTheme="majorEastAsia" w:hAnsi="Calibri" w:cs="Calibri"/>
          <w:sz w:val="22"/>
          <w:szCs w:val="22"/>
        </w:rPr>
        <w:t>(metsäpalovaara)</w:t>
      </w:r>
    </w:p>
    <w:p w14:paraId="290CEBA7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Tupakointi tapahtuu vain erikseen merkatulla tupakointipaikoilla. 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B925F4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CF1FC00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Roskat: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EB13DE" w14:textId="02870B72" w:rsidR="007A414C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Kaikki roskat rastien roskapusseihin, tai viedään mukana pois.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16B02B" w14:textId="77777777" w:rsidR="0045586C" w:rsidRPr="000B1348" w:rsidRDefault="0045586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A65FEE4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WC:</w:t>
      </w:r>
    </w:p>
    <w:p w14:paraId="15F06977" w14:textId="77777777" w:rsidR="007A414C" w:rsidRPr="000B1348" w:rsidRDefault="007A414C" w:rsidP="007A41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Valitettavasti ei.</w:t>
      </w:r>
    </w:p>
    <w:p w14:paraId="05A81C0A" w14:textId="77777777" w:rsidR="007A414C" w:rsidRPr="000B1348" w:rsidRDefault="007A414C" w:rsidP="00C210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3B9B82E" w14:textId="77777777" w:rsidR="009320A9" w:rsidRPr="000B1348" w:rsidRDefault="009320A9">
      <w:pPr>
        <w:rPr>
          <w:rStyle w:val="normaltextrun"/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br w:type="page"/>
      </w:r>
    </w:p>
    <w:p w14:paraId="546E0F3A" w14:textId="0B5962AC" w:rsidR="00904E69" w:rsidRPr="000B1348" w:rsidRDefault="00904E69" w:rsidP="00904E69">
      <w:pPr>
        <w:spacing w:after="0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lastRenderedPageBreak/>
        <w:t>Ruokailu/juominen:</w:t>
      </w:r>
    </w:p>
    <w:p w14:paraId="31B2612A" w14:textId="7A3F85B1" w:rsidR="00904E69" w:rsidRPr="000B1348" w:rsidRDefault="00904E69" w:rsidP="00904E69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Alueelle tulee näillä näkymin pieni kanttiini, josta voi ostaa lämpimän</w:t>
      </w:r>
      <w:r w:rsidR="005A0BB6">
        <w:rPr>
          <w:rStyle w:val="eop"/>
          <w:rFonts w:ascii="Calibri" w:eastAsiaTheme="majorEastAsia" w:hAnsi="Calibri" w:cs="Calibri"/>
          <w:sz w:val="22"/>
          <w:szCs w:val="22"/>
        </w:rPr>
        <w:t>,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 lihapitoisen ruuan, makeisia</w:t>
      </w:r>
      <w:r w:rsidR="006920B0">
        <w:rPr>
          <w:rStyle w:val="eop"/>
          <w:rFonts w:ascii="Calibri" w:eastAsiaTheme="majorEastAsia" w:hAnsi="Calibri" w:cs="Calibri"/>
          <w:sz w:val="22"/>
          <w:szCs w:val="22"/>
        </w:rPr>
        <w:t xml:space="preserve"> ja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juomista. Maksuna toimii käteinen tai </w:t>
      </w:r>
      <w:proofErr w:type="spellStart"/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mobilepay</w:t>
      </w:r>
      <w:proofErr w:type="spellEnd"/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.</w:t>
      </w:r>
      <w:r w:rsidRPr="000B1348">
        <w:rPr>
          <w:rStyle w:val="Otsikko1Char"/>
          <w:rFonts w:ascii="Calibri" w:hAnsi="Calibri" w:cs="Calibri"/>
          <w:sz w:val="22"/>
          <w:szCs w:val="22"/>
        </w:rPr>
        <w:t xml:space="preserve">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6B5D27F6" w14:textId="2D6ADA8D" w:rsidR="00F45D8D" w:rsidRDefault="00904E69" w:rsidP="00904E69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Omia eväitä ja juomia kannattaa kuitenkin varata mukaan. </w:t>
      </w:r>
    </w:p>
    <w:p w14:paraId="3155C972" w14:textId="77777777" w:rsidR="0045586C" w:rsidRPr="000B1348" w:rsidRDefault="0045586C" w:rsidP="00904E69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688B066" w14:textId="5FBC9AD7" w:rsidR="002F48F1" w:rsidRDefault="002F48F1" w:rsidP="00F45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Kilpailumaksu:</w:t>
      </w:r>
    </w:p>
    <w:p w14:paraId="7E5B0451" w14:textId="44714D73" w:rsidR="002F48F1" w:rsidRPr="005511C5" w:rsidRDefault="005511C5" w:rsidP="00F45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5511C5">
        <w:rPr>
          <w:rStyle w:val="Voimakas"/>
          <w:rFonts w:ascii="Calibri" w:hAnsi="Calibri" w:cs="Calibri"/>
          <w:b w:val="0"/>
          <w:bCs w:val="0"/>
          <w:sz w:val="22"/>
          <w:szCs w:val="22"/>
        </w:rPr>
        <w:t>Jos kilpailija ei maksa osallistumismaksua 10.6. mennessä, eikä ole ilmoittanut tähän mennessä maksavansa sitä</w:t>
      </w:r>
      <w:r w:rsidRPr="005511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511C5">
        <w:rPr>
          <w:rStyle w:val="Voimakas"/>
          <w:rFonts w:ascii="Calibri" w:hAnsi="Calibri" w:cs="Calibri"/>
          <w:b w:val="0"/>
          <w:bCs w:val="0"/>
          <w:sz w:val="22"/>
          <w:szCs w:val="22"/>
        </w:rPr>
        <w:t>paikan päällä, ilmoittautuneen kilpailijan paikka vapautetaan seuraavana jonossa olevalle</w:t>
      </w:r>
      <w:r w:rsidRPr="005511C5">
        <w:rPr>
          <w:rFonts w:ascii="Calibri" w:hAnsi="Calibri" w:cs="Calibri"/>
          <w:b/>
          <w:bCs/>
          <w:sz w:val="22"/>
          <w:szCs w:val="22"/>
        </w:rPr>
        <w:t>.</w:t>
      </w:r>
    </w:p>
    <w:p w14:paraId="4EC069DB" w14:textId="77777777" w:rsidR="002F48F1" w:rsidRDefault="002F48F1" w:rsidP="00F45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6A03C37D" w14:textId="4D63BE4F" w:rsidR="00F45D8D" w:rsidRPr="000B1348" w:rsidRDefault="00F45D8D" w:rsidP="00F45D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Ryhmän valinta: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6F722C" w14:textId="77777777" w:rsidR="00F45D8D" w:rsidRPr="000B1348" w:rsidRDefault="00F45D8D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Ryhmän (Squad) valinta täytyy olla tehtynä ennen kilpailupäivää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SSI:n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kautta.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AECC25" w14:textId="23A2E7CB" w:rsidR="00F45D8D" w:rsidRDefault="00F45D8D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Squad jakoja </w:t>
      </w:r>
      <w:r w:rsidR="00C31557" w:rsidRPr="000B1348">
        <w:rPr>
          <w:rStyle w:val="eop"/>
          <w:rFonts w:ascii="Calibri" w:eastAsiaTheme="majorEastAsia" w:hAnsi="Calibri" w:cs="Calibri"/>
          <w:sz w:val="22"/>
          <w:szCs w:val="22"/>
        </w:rPr>
        <w:t>tasataan tarvittaessa, jos niihin tulee paljon henkilömäärä eroja.</w:t>
      </w:r>
    </w:p>
    <w:p w14:paraId="2DE654B8" w14:textId="77777777" w:rsidR="00F774BF" w:rsidRDefault="00F774BF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39B1C725" w14:textId="102DF775" w:rsidR="00F774BF" w:rsidRDefault="00F774BF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Lauantaille on varattu myös kilpailija paikkoja, ammunta niissä tapahtuu toimitsijakilpailun yhteydessä.</w:t>
      </w:r>
    </w:p>
    <w:p w14:paraId="3083A970" w14:textId="50EDE9E8" w:rsidR="00A9399C" w:rsidRPr="000B1348" w:rsidRDefault="00A9399C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Kilpailija osallistuu peltien nostoon ja paikkaamiseen, kuten toimitsijat.</w:t>
      </w:r>
      <w:r w:rsidR="00CD1172">
        <w:rPr>
          <w:rStyle w:val="eop"/>
          <w:rFonts w:ascii="Calibri" w:eastAsiaTheme="majorEastAsia" w:hAnsi="Calibri" w:cs="Calibri"/>
          <w:sz w:val="22"/>
          <w:szCs w:val="22"/>
        </w:rPr>
        <w:t xml:space="preserve"> Paikalle klo 8:00.</w:t>
      </w:r>
    </w:p>
    <w:p w14:paraId="0B871709" w14:textId="77777777" w:rsidR="00F45D8D" w:rsidRPr="000B1348" w:rsidRDefault="00F45D8D" w:rsidP="00F45D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77BBAB5" w14:textId="77777777" w:rsidR="00F45D8D" w:rsidRPr="000B1348" w:rsidRDefault="00F45D8D" w:rsidP="00F45D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Peruminen: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6594E5" w14:textId="21FF37FA" w:rsidR="00904E69" w:rsidRDefault="00F45D8D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Mikäli olet estynyt saapumasta paikalle, ilmoitathan siitä viipymättä kilpailun johdolle, jotta paikkasi voidaan antaa seuraavalle.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14B613" w14:textId="77777777" w:rsidR="0045586C" w:rsidRDefault="0045586C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3BAFAF3E" w14:textId="35EB6411" w:rsidR="0045586C" w:rsidRPr="0045586C" w:rsidRDefault="0045586C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45586C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Laina-aseet:</w:t>
      </w:r>
    </w:p>
    <w:p w14:paraId="718C12D9" w14:textId="6C4F8341" w:rsidR="0045586C" w:rsidRPr="000B1348" w:rsidRDefault="0045586C" w:rsidP="00F45D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Ilmoittautuneille järjestetään tarvittava kalusto rastille</w:t>
      </w:r>
      <w:r w:rsidR="00DE0C2A">
        <w:rPr>
          <w:rStyle w:val="eop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D3F9B1F" w14:textId="77777777" w:rsidR="00904E69" w:rsidRPr="000B1348" w:rsidRDefault="00904E69" w:rsidP="00904E69">
      <w:pPr>
        <w:spacing w:after="0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</w:p>
    <w:p w14:paraId="50F22DB3" w14:textId="5128AE05" w:rsidR="00904E69" w:rsidRPr="000B1348" w:rsidRDefault="00904E69" w:rsidP="00904E69">
      <w:pPr>
        <w:spacing w:after="0"/>
        <w:rPr>
          <w:rStyle w:val="eop"/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  <w:r w:rsidRPr="000B1348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Aikataulut:</w:t>
      </w:r>
    </w:p>
    <w:p w14:paraId="7575C03E" w14:textId="6C577207" w:rsidR="00904E69" w:rsidRPr="00DE0C2A" w:rsidRDefault="00904E69" w:rsidP="00904E69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  <w:r w:rsidRPr="00DE0C2A">
        <w:rPr>
          <w:rStyle w:val="eop"/>
          <w:rFonts w:ascii="Calibri" w:eastAsiaTheme="majorEastAsia" w:hAnsi="Calibri" w:cs="Calibri"/>
          <w:sz w:val="22"/>
          <w:szCs w:val="22"/>
        </w:rPr>
        <w:t xml:space="preserve">16.6 sunnuntai </w:t>
      </w:r>
    </w:p>
    <w:p w14:paraId="415CFDEA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Aamupäiväryhmät: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85C95C" w14:textId="144FF314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Klo 8:00 Ampujat viimeistään aloitus alueella, asetarkastukset, luvat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yms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528A8F9C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Klo 8:30 Ammunta alkaa!</w:t>
      </w:r>
    </w:p>
    <w:p w14:paraId="28B42E90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N. klo 11:00 Siirtyminen toiselle alueelle.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6B0A74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N. klo 13:00 Ammunta loppuu.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7CCA32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65DA00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Iltapäiväryhmät: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68F2CF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Klo 13:00 Ampujat viimeistään aloitus alueella.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37F3FA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Klo 13:30: Ammunta alkaa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!</w:t>
      </w:r>
    </w:p>
    <w:p w14:paraId="4E976C33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N.klo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16:00: Siirtyminen toiselle alueelle.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1ECB14" w14:textId="77777777" w:rsidR="00904E69" w:rsidRPr="000B1348" w:rsidRDefault="00904E69" w:rsidP="00904E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N. klo 18:00: Ammunta loppuu.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715981" w14:textId="77777777" w:rsidR="00B27784" w:rsidRPr="000B1348" w:rsidRDefault="00B27784" w:rsidP="00904E6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A80823C" w14:textId="77777777" w:rsidR="007A4A34" w:rsidRDefault="007A4A34">
      <w:pP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br w:type="page"/>
      </w:r>
    </w:p>
    <w:p w14:paraId="4DB0107F" w14:textId="131587EE" w:rsidR="00B27784" w:rsidRPr="000B1348" w:rsidRDefault="00B27784" w:rsidP="007A4A34">
      <w:pPr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 xml:space="preserve">Huomioita rasteista: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BD6243" w14:textId="1462BCA1" w:rsidR="0031001D" w:rsidRPr="000B1348" w:rsidRDefault="0031001D" w:rsidP="00B27784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Alue 1: </w:t>
      </w:r>
      <w:r w:rsidR="00B27784"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Rastit </w:t>
      </w:r>
      <w:r w:rsidR="008C3D7A" w:rsidRPr="000B1348">
        <w:rPr>
          <w:rStyle w:val="eop"/>
          <w:rFonts w:ascii="Calibri" w:eastAsiaTheme="majorEastAsia" w:hAnsi="Calibri" w:cs="Calibri"/>
          <w:sz w:val="22"/>
          <w:szCs w:val="22"/>
        </w:rPr>
        <w:t>1–3</w:t>
      </w:r>
      <w:r w:rsidR="00B27784"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1F0A25">
        <w:rPr>
          <w:rStyle w:val="eop"/>
          <w:rFonts w:ascii="Calibri" w:eastAsiaTheme="majorEastAsia" w:hAnsi="Calibri" w:cs="Calibri"/>
          <w:sz w:val="22"/>
          <w:szCs w:val="22"/>
        </w:rPr>
        <w:t>k</w:t>
      </w:r>
      <w:r w:rsidR="00B27784" w:rsidRPr="000B1348">
        <w:rPr>
          <w:rStyle w:val="eop"/>
          <w:rFonts w:ascii="Calibri" w:eastAsiaTheme="majorEastAsia" w:hAnsi="Calibri" w:cs="Calibri"/>
          <w:sz w:val="22"/>
          <w:szCs w:val="22"/>
        </w:rPr>
        <w:t>ivääri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. </w:t>
      </w:r>
    </w:p>
    <w:p w14:paraId="2391C265" w14:textId="1BA8BC36" w:rsidR="00B27784" w:rsidRPr="000B1348" w:rsidRDefault="0031001D" w:rsidP="00B27784">
      <w:pPr>
        <w:spacing w:after="0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Alue 2:</w:t>
      </w:r>
      <w:r w:rsidR="00B27784"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8C3D7A" w:rsidRPr="000B1348"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="00B27784" w:rsidRPr="000B1348">
        <w:rPr>
          <w:rStyle w:val="eop"/>
          <w:rFonts w:ascii="Calibri" w:eastAsiaTheme="majorEastAsia" w:hAnsi="Calibri" w:cs="Calibri"/>
          <w:sz w:val="22"/>
          <w:szCs w:val="22"/>
        </w:rPr>
        <w:t>asti 4 pistooli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, </w:t>
      </w:r>
      <w:r w:rsidR="008C3D7A" w:rsidRPr="000B1348"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asti 5 haulikko</w:t>
      </w:r>
      <w:r w:rsidR="001F0A25">
        <w:rPr>
          <w:rStyle w:val="eop"/>
          <w:rFonts w:ascii="Calibri" w:eastAsiaTheme="majorEastAsia" w:hAnsi="Calibri" w:cs="Calibri"/>
          <w:sz w:val="22"/>
          <w:szCs w:val="22"/>
        </w:rPr>
        <w:t>-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 xml:space="preserve"> pistooli, </w:t>
      </w:r>
      <w:r w:rsidR="008C3D7A" w:rsidRPr="000B1348"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asti 6 haulikko.</w:t>
      </w:r>
    </w:p>
    <w:p w14:paraId="057A914D" w14:textId="77777777" w:rsidR="0031001D" w:rsidRPr="000B1348" w:rsidRDefault="0031001D" w:rsidP="00B27784">
      <w:pPr>
        <w:spacing w:after="0"/>
        <w:rPr>
          <w:rStyle w:val="eop"/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</w:p>
    <w:p w14:paraId="7675AF80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Rastit 1–2 ammutaan peräkkäin, kuumana. Rastin tulkkaus heti, kun ampuja siirtyy seuraavalle rastille.</w:t>
      </w:r>
    </w:p>
    <w:p w14:paraId="311535D9" w14:textId="51AC4B5C" w:rsidR="00B27784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Rastit 5–6 ammutaan peräkkäin, kuumana. Rastin tulkkaus heti, kun ampuja siirtyy seuraavalle rastille.</w:t>
      </w:r>
    </w:p>
    <w:p w14:paraId="2D421637" w14:textId="6359CCA6" w:rsidR="00C063EF" w:rsidRDefault="00C063EF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Kilpailija halutessaan voi nimetä henkilön edunvalvojaksi rastille, tulkkaamisen ajaksi</w:t>
      </w:r>
    </w:p>
    <w:p w14:paraId="2E47D1BE" w14:textId="77777777" w:rsidR="00C063EF" w:rsidRPr="000B1348" w:rsidRDefault="00C063EF" w:rsidP="00B27784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15BF8EAA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Rastilla 3 ammuntaa suoritetaan liikkuvasta kulkuvälineestä. Tämän rastin turvallisuus asiat käydään erikseen läpi, rastikuvauksen yhteydessä, rastilla.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D0D883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70F01BE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Haulikkorasteilla ammutaan vain haulipatruunoita, maksimi sallittu haulikoko on 3,0 mm ja ainoastaan lyijy. Mikäli kilpailija ampuu tai hänen hallussaan huomataan teräspatruunoita, se johtaa välittömään hylkäykseen kilpailusta.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C29C15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05EAA51A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Alueet ovat kivikkoisia ja kallioisia, joten ammunnassa on suuri kimmoke vaara. </w:t>
      </w:r>
    </w:p>
    <w:p w14:paraId="15CC9743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Kimmokkeita pyritään välttämään rastisuunnittelulla ja esteillä. 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49B3B6" w14:textId="77777777" w:rsidR="00B27784" w:rsidRPr="000B1348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4A8C83B" w14:textId="7DFC609E" w:rsidR="00AE77BF" w:rsidRPr="007A4A34" w:rsidRDefault="00AE77BF" w:rsidP="007A4A34">
      <w:pPr>
        <w:rPr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Tuloslaskenta: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165F1E" w14:textId="4FEBCD20" w:rsidR="00AE77BF" w:rsidRDefault="00AE77BF" w:rsidP="00AE7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Tuloslaskenta suoritetaan sähköisesti suoraan SSI sivuille. Rastisuorituksen jälkeen tulokset ovat nähtävissä mobiililaitteelta. Taulujen tulkkauksessa käytetään kokeneita </w:t>
      </w:r>
      <w:r w:rsidR="00AB5A74">
        <w:rPr>
          <w:rStyle w:val="normaltextrun"/>
          <w:rFonts w:ascii="Calibri" w:eastAsiaTheme="majorEastAsia" w:hAnsi="Calibri" w:cs="Calibri"/>
          <w:sz w:val="22"/>
          <w:szCs w:val="22"/>
        </w:rPr>
        <w:t>toimitsijoita,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tuomareiden lisäksi, jotta kilpailun sujuva eteneminen voidaan varmistaa. </w:t>
      </w:r>
    </w:p>
    <w:p w14:paraId="074BDA05" w14:textId="52F7D8C6" w:rsidR="00AE77BF" w:rsidRDefault="00AE77BF" w:rsidP="00AE7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Kilpailija halutessaan voi nimetä henkilön edunvalvojaksi, tulkkaamisen ajaksi</w:t>
      </w:r>
      <w:r w:rsidR="00AB5A7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rastille.</w:t>
      </w:r>
    </w:p>
    <w:p w14:paraId="308E7845" w14:textId="77777777" w:rsidR="00AE77BF" w:rsidRDefault="00AE77BF" w:rsidP="00B27784">
      <w:pPr>
        <w:spacing w:after="0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1780114E" w14:textId="1FE1B2A0" w:rsidR="00B27784" w:rsidRPr="000B1348" w:rsidRDefault="00B27784" w:rsidP="00B27784">
      <w:pPr>
        <w:spacing w:after="0"/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  <w:r w:rsidRPr="000B134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Kilpailuolosuhteet:</w:t>
      </w: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BE19F6" w14:textId="77777777" w:rsidR="00AB5A74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Kilpailu tapahtuu metsässä, joten mahdollisuus erilaisiin kaatumisiin liittyviin tapaturmiin (Liukastuminen, nyrjähdys, venähdys ym.), sekä ammuntaan liittyviin tapaturmiin (kimmokkeet, silmävammat, pienet haavat, ampumahaavat) ovat mahdollisia. </w:t>
      </w:r>
    </w:p>
    <w:p w14:paraId="27249C0E" w14:textId="094413F3" w:rsidR="00B27784" w:rsidRDefault="00B27784" w:rsidP="00B277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Lisäksi on huomioitava kesän tuomat tapaturmariskit (Nestehukka, tulipalo, lämpöhalvaus, hyttysten puremat, käärmeen puremat </w:t>
      </w:r>
      <w:proofErr w:type="spellStart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yms</w:t>
      </w:r>
      <w:proofErr w:type="spellEnd"/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).</w:t>
      </w:r>
    </w:p>
    <w:p w14:paraId="23C99701" w14:textId="77777777" w:rsidR="0082569D" w:rsidRPr="000B1348" w:rsidRDefault="0082569D" w:rsidP="00B2778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3FF4B1AD" w14:textId="32CB7DAC" w:rsidR="0082569D" w:rsidRPr="0082569D" w:rsidRDefault="0082569D" w:rsidP="0082569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1A100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Hätätilanteessa: </w:t>
      </w:r>
      <w:r w:rsidRPr="001A1007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3F3A1CD4" w14:textId="77777777" w:rsidR="0082569D" w:rsidRDefault="0082569D" w:rsidP="00825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Kilpailunjohtaja tai rastituomari hälyttää ensiavun ja ilmoittaa ensiapuvastaavalle, joka yhdessä kilpailun johdon kanssa jakaa tehtävät ja varmistaa ensihoidon opastuksen kohteeseen. </w:t>
      </w:r>
    </w:p>
    <w:p w14:paraId="3370D08D" w14:textId="77777777" w:rsidR="0082569D" w:rsidRDefault="0082569D" w:rsidP="008256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Onnettomuuden sattuessa, tiedottamisesta kilpailun ulkopuolelle, vastaa vain ja ainoastaan kilpailun johto.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52A004" w14:textId="77777777" w:rsidR="0082569D" w:rsidRPr="000B1348" w:rsidRDefault="0082569D" w:rsidP="00B2778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0F8DD6B" w14:textId="4DE20856" w:rsidR="00C31557" w:rsidRPr="000B1348" w:rsidRDefault="00C31557" w:rsidP="00B2778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0B1348">
        <w:rPr>
          <w:rFonts w:ascii="Calibri" w:hAnsi="Calibri" w:cs="Calibri"/>
          <w:b/>
          <w:bCs/>
          <w:sz w:val="22"/>
          <w:szCs w:val="22"/>
        </w:rPr>
        <w:t>Yhteystiedot:</w:t>
      </w:r>
    </w:p>
    <w:p w14:paraId="013EA05D" w14:textId="77777777" w:rsidR="00C31557" w:rsidRPr="000B1348" w:rsidRDefault="00C31557" w:rsidP="00C3155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Kilpailunjohtaja &amp; pääratamestari: Mika Leinonen 0400 178 351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9AC1D6" w14:textId="77777777" w:rsidR="00C31557" w:rsidRPr="000B1348" w:rsidRDefault="00C31557" w:rsidP="00C3155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B1348">
        <w:rPr>
          <w:rStyle w:val="normaltextrun"/>
          <w:rFonts w:ascii="Calibri" w:eastAsiaTheme="majorEastAsia" w:hAnsi="Calibri" w:cs="Calibri"/>
          <w:sz w:val="22"/>
          <w:szCs w:val="22"/>
        </w:rPr>
        <w:t>Apuratamestari: Sampo Tarvainen 0440 985 366</w:t>
      </w:r>
      <w:r w:rsidRPr="000B13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EAFEBB" w14:textId="5C01293B" w:rsidR="00C21042" w:rsidRDefault="00C21042">
      <w:pPr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</w:p>
    <w:p w14:paraId="5734EEE3" w14:textId="77777777" w:rsidR="009E358A" w:rsidRDefault="009E358A">
      <w:pPr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  <w:br w:type="page"/>
      </w:r>
    </w:p>
    <w:p w14:paraId="0D583185" w14:textId="599CB764" w:rsidR="009E358A" w:rsidRDefault="009E358A" w:rsidP="009E358A">
      <w:pPr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Theme="majorEastAsia" w:hAnsi="Calibri" w:cs="Calibri"/>
          <w:b/>
          <w:bCs/>
          <w:kern w:val="0"/>
          <w:sz w:val="22"/>
          <w:szCs w:val="22"/>
          <w:lang w:eastAsia="fi-FI"/>
          <w14:ligatures w14:val="none"/>
        </w:rPr>
        <w:lastRenderedPageBreak/>
        <w:t>Tilanne:</w:t>
      </w:r>
    </w:p>
    <w:p w14:paraId="7DBE5054" w14:textId="37B1867A" w:rsidR="009E358A" w:rsidRPr="009E358A" w:rsidRDefault="009E358A" w:rsidP="009E358A">
      <w:pPr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</w:pP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Joukkueelle on annettu tehtäväksi siirtyä kohdepisteeseen</w:t>
      </w:r>
      <w:r w:rsidR="00001E81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,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lähellä olevan kylän lähettyvillä, ja suorittaa tiedustelutehtävä. Olette joukkueenne kanssa taittamassa matkaa tietä pitkin, kunnes vihollisen valvontapartio huomaa teidät ja lähtee raivoisaan hyökkäykseen</w:t>
      </w:r>
      <w:r w:rsidR="00A23BF7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,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hälyttäen apujoukkoja.</w:t>
      </w:r>
    </w:p>
    <w:p w14:paraId="091CB40F" w14:textId="36C1CFB9" w:rsidR="009E358A" w:rsidRPr="009E358A" w:rsidRDefault="009E358A" w:rsidP="009E358A">
      <w:pPr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</w:pP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Joukkueenne jakaantuu kahtia ja vetäydytte välittömästi metsän siimekseen</w:t>
      </w:r>
      <w:r w:rsidR="00A23BF7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,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jättäen tielle miinoja hidasteeksi ja torjuen joka suunnasta päälle puskevaa vihollisjoukko</w:t>
      </w:r>
      <w:r w:rsidR="00753A92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a, 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saatavilla olevaa kalustoa ja maastoa apuna</w:t>
      </w:r>
      <w:r w:rsidR="00753A92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käyttäen.</w:t>
      </w:r>
    </w:p>
    <w:p w14:paraId="35D5F65F" w14:textId="4DEDDE0C" w:rsidR="009E358A" w:rsidRPr="009E358A" w:rsidRDefault="009E358A" w:rsidP="009E358A">
      <w:pPr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</w:pP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Saatte lyötyä vihollisen ensimmäisellä alueella ja päätätte lähteä auttamaan toisella alueella pinteessä olevaa tiimiä, mutta huomaatte, että ammukset</w:t>
      </w:r>
      <w:r w:rsidR="008C58FB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</w:t>
      </w:r>
      <w:r w:rsidR="00636FF4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rupeavat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olemaan vähissä</w:t>
      </w:r>
      <w:r w:rsidR="00707531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, j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atkatte taistelua</w:t>
      </w:r>
      <w:r w:rsidR="008C58FB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 xml:space="preserve"> vaihtoehtoisilla aseilla</w:t>
      </w:r>
      <w:r w:rsidR="00474640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, n</w:t>
      </w:r>
      <w:r w:rsidRPr="009E358A"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yt ei luovuteta</w:t>
      </w:r>
      <w:r>
        <w:rPr>
          <w:rFonts w:ascii="Calibri" w:eastAsiaTheme="majorEastAsia" w:hAnsi="Calibri" w:cs="Calibri"/>
          <w:kern w:val="0"/>
          <w:sz w:val="22"/>
          <w:szCs w:val="22"/>
          <w:lang w:eastAsia="fi-FI"/>
          <w14:ligatures w14:val="none"/>
        </w:rPr>
        <w:t>…</w:t>
      </w:r>
    </w:p>
    <w:sectPr w:rsidR="009E358A" w:rsidRPr="009E35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2"/>
    <w:rsid w:val="00001E81"/>
    <w:rsid w:val="000B1348"/>
    <w:rsid w:val="000D480A"/>
    <w:rsid w:val="001F0A25"/>
    <w:rsid w:val="00263D83"/>
    <w:rsid w:val="002F48F1"/>
    <w:rsid w:val="00305F82"/>
    <w:rsid w:val="0031001D"/>
    <w:rsid w:val="003A1568"/>
    <w:rsid w:val="0045586C"/>
    <w:rsid w:val="00474640"/>
    <w:rsid w:val="005511C5"/>
    <w:rsid w:val="005A0BB6"/>
    <w:rsid w:val="00636FF4"/>
    <w:rsid w:val="006920B0"/>
    <w:rsid w:val="006F074B"/>
    <w:rsid w:val="00707531"/>
    <w:rsid w:val="00753A92"/>
    <w:rsid w:val="007A414C"/>
    <w:rsid w:val="007A4A34"/>
    <w:rsid w:val="008151EF"/>
    <w:rsid w:val="0082569D"/>
    <w:rsid w:val="008C3D7A"/>
    <w:rsid w:val="008C58FB"/>
    <w:rsid w:val="008F2901"/>
    <w:rsid w:val="00904E69"/>
    <w:rsid w:val="009320A9"/>
    <w:rsid w:val="00981B6A"/>
    <w:rsid w:val="009E358A"/>
    <w:rsid w:val="00A23BF7"/>
    <w:rsid w:val="00A337B7"/>
    <w:rsid w:val="00A9399C"/>
    <w:rsid w:val="00AB5A74"/>
    <w:rsid w:val="00AE77BF"/>
    <w:rsid w:val="00B27784"/>
    <w:rsid w:val="00C063EF"/>
    <w:rsid w:val="00C21042"/>
    <w:rsid w:val="00C31557"/>
    <w:rsid w:val="00CC65A6"/>
    <w:rsid w:val="00CD1172"/>
    <w:rsid w:val="00D4524D"/>
    <w:rsid w:val="00DE0C2A"/>
    <w:rsid w:val="00F45D8D"/>
    <w:rsid w:val="00F7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87D"/>
  <w15:chartTrackingRefBased/>
  <w15:docId w15:val="{602A74AF-1606-438A-A6B8-967D9CB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2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10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10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10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10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10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10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10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10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10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10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10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C2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C21042"/>
  </w:style>
  <w:style w:type="character" w:customStyle="1" w:styleId="eop">
    <w:name w:val="eop"/>
    <w:basedOn w:val="Kappaleenoletusfontti"/>
    <w:rsid w:val="00C21042"/>
  </w:style>
  <w:style w:type="character" w:styleId="Voimakas">
    <w:name w:val="Strong"/>
    <w:basedOn w:val="Kappaleenoletusfontti"/>
    <w:uiPriority w:val="22"/>
    <w:qFormat/>
    <w:rsid w:val="00551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638</Words>
  <Characters>5174</Characters>
  <Application>Microsoft Office Word</Application>
  <DocSecurity>0</DocSecurity>
  <Lines>43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Leinonen</dc:creator>
  <cp:keywords/>
  <dc:description/>
  <cp:lastModifiedBy>Mika Leinonen</cp:lastModifiedBy>
  <cp:revision>48</cp:revision>
  <dcterms:created xsi:type="dcterms:W3CDTF">2024-06-09T11:57:00Z</dcterms:created>
  <dcterms:modified xsi:type="dcterms:W3CDTF">2024-06-09T17:25:00Z</dcterms:modified>
</cp:coreProperties>
</file>