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7C" w:rsidRPr="0001539D" w:rsidRDefault="00971D0B" w:rsidP="00971D0B">
      <w:pPr>
        <w:jc w:val="center"/>
        <w:rPr>
          <w:rFonts w:ascii="Algerian" w:hAnsi="Algerian"/>
          <w:b/>
          <w:sz w:val="96"/>
          <w:szCs w:val="96"/>
        </w:rPr>
      </w:pPr>
      <w:r w:rsidRPr="0001539D">
        <w:rPr>
          <w:rFonts w:ascii="Algerian" w:hAnsi="Algerian"/>
          <w:b/>
          <w:sz w:val="96"/>
          <w:szCs w:val="96"/>
        </w:rPr>
        <w:t>MATCHBOOK</w:t>
      </w:r>
    </w:p>
    <w:p w:rsidR="00971D0B" w:rsidRPr="0001539D" w:rsidRDefault="00971D0B" w:rsidP="00971D0B">
      <w:pPr>
        <w:jc w:val="center"/>
        <w:rPr>
          <w:rFonts w:ascii="Algerian" w:hAnsi="Algerian"/>
          <w:b/>
          <w:sz w:val="52"/>
          <w:szCs w:val="52"/>
        </w:rPr>
      </w:pPr>
      <w:r w:rsidRPr="0001539D">
        <w:rPr>
          <w:rFonts w:ascii="Algerian" w:hAnsi="Algerian"/>
          <w:b/>
          <w:sz w:val="52"/>
          <w:szCs w:val="52"/>
        </w:rPr>
        <w:t xml:space="preserve">Wolverine </w:t>
      </w:r>
      <w:r w:rsidR="00DD5676" w:rsidRPr="0001539D">
        <w:rPr>
          <w:rFonts w:ascii="Algerian" w:hAnsi="Algerian"/>
          <w:b/>
          <w:sz w:val="52"/>
          <w:szCs w:val="52"/>
        </w:rPr>
        <w:t>September</w:t>
      </w:r>
    </w:p>
    <w:p w:rsidR="00993E72" w:rsidRPr="0001539D" w:rsidRDefault="00DD5676" w:rsidP="00993E72">
      <w:pPr>
        <w:jc w:val="center"/>
        <w:rPr>
          <w:rFonts w:ascii="Algerian" w:hAnsi="Algerian"/>
          <w:b/>
          <w:sz w:val="52"/>
          <w:szCs w:val="52"/>
        </w:rPr>
      </w:pPr>
      <w:r w:rsidRPr="0001539D">
        <w:rPr>
          <w:rFonts w:ascii="Algerian" w:hAnsi="Algerian"/>
          <w:b/>
          <w:sz w:val="52"/>
          <w:szCs w:val="52"/>
        </w:rPr>
        <w:t>21.09</w:t>
      </w:r>
      <w:r w:rsidR="00971D0B" w:rsidRPr="0001539D">
        <w:rPr>
          <w:rFonts w:ascii="Algerian" w:hAnsi="Algerian"/>
          <w:b/>
          <w:sz w:val="52"/>
          <w:szCs w:val="52"/>
        </w:rPr>
        <w:t>.2024</w:t>
      </w:r>
    </w:p>
    <w:p w:rsidR="00993E72" w:rsidRDefault="00D70512" w:rsidP="00993E72">
      <w:pPr>
        <w:rPr>
          <w:b/>
          <w:sz w:val="52"/>
          <w:szCs w:val="52"/>
        </w:rPr>
      </w:pPr>
      <w:r>
        <w:rPr>
          <w:b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68.75pt">
            <v:imagedata r:id="rId7" o:title="IPSC bilde"/>
          </v:shape>
        </w:pict>
      </w:r>
      <w:r w:rsidR="00993E72">
        <w:rPr>
          <w:b/>
          <w:sz w:val="52"/>
          <w:szCs w:val="52"/>
        </w:rPr>
        <w:t xml:space="preserve">             </w:t>
      </w:r>
      <w:r>
        <w:rPr>
          <w:b/>
          <w:sz w:val="52"/>
          <w:szCs w:val="52"/>
        </w:rPr>
        <w:pict>
          <v:shape id="_x0000_i1026" type="#_x0000_t75" style="width:137.25pt;height:165.75pt">
            <v:imagedata r:id="rId8" o:title="Logo_of_the_International_Practical_Shooting_Confederation"/>
          </v:shape>
        </w:pict>
      </w:r>
    </w:p>
    <w:p w:rsidR="00971D0B" w:rsidRDefault="00971D0B" w:rsidP="00971D0B">
      <w:pPr>
        <w:rPr>
          <w:b/>
        </w:rPr>
      </w:pPr>
      <w:r>
        <w:rPr>
          <w:b/>
          <w:noProof/>
          <w:lang w:eastAsia="nb-NO"/>
        </w:rPr>
        <w:drawing>
          <wp:inline distT="0" distB="0" distL="0" distR="0">
            <wp:extent cx="5001895" cy="4314825"/>
            <wp:effectExtent l="0" t="0" r="825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sk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1" b="34075"/>
                    <a:stretch/>
                  </pic:blipFill>
                  <pic:spPr bwMode="auto">
                    <a:xfrm>
                      <a:off x="0" y="0"/>
                      <a:ext cx="500189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3B8" w:rsidRDefault="00680986" w:rsidP="00971D0B">
      <w:r>
        <w:lastRenderedPageBreak/>
        <w:t xml:space="preserve">To get to the range, take off E6 in roundabout by Esso. By Hærsletta take to the right and folow road </w:t>
      </w:r>
      <w:r w:rsidR="007263B8">
        <w:t xml:space="preserve">to A17. </w:t>
      </w:r>
    </w:p>
    <w:p w:rsidR="001610F6" w:rsidRDefault="001610F6" w:rsidP="00971D0B"/>
    <w:p w:rsidR="0074778B" w:rsidRDefault="007263B8" w:rsidP="00971D0B">
      <w:pPr>
        <w:rPr>
          <w:noProof/>
          <w:lang w:eastAsia="nb-NO"/>
        </w:rPr>
      </w:pPr>
      <w:r>
        <w:rPr>
          <w:noProof/>
          <w:lang w:eastAsia="nb-NO"/>
        </w:rPr>
        <w:object w:dxaOrig="8925" w:dyaOrig="12631">
          <v:shape id="_x0000_i1027" type="#_x0000_t75" style="width:446.25pt;height:631.5pt" o:ole="">
            <v:imagedata r:id="rId10" o:title=""/>
          </v:shape>
          <o:OLEObject Type="Embed" ProgID="Acrobat.Document.DC" ShapeID="_x0000_i1027" DrawAspect="Content" ObjectID="_1787717165" r:id="rId11"/>
        </w:object>
      </w:r>
    </w:p>
    <w:p w:rsidR="00BC660A" w:rsidRPr="00993E72" w:rsidRDefault="00BC660A" w:rsidP="00993E72">
      <w:pPr>
        <w:jc w:val="center"/>
        <w:rPr>
          <w:b/>
          <w:noProof/>
          <w:sz w:val="36"/>
          <w:szCs w:val="36"/>
          <w:lang w:eastAsia="nb-NO"/>
        </w:rPr>
      </w:pPr>
      <w:r w:rsidRPr="00993E72">
        <w:rPr>
          <w:b/>
          <w:noProof/>
          <w:sz w:val="36"/>
          <w:szCs w:val="36"/>
          <w:lang w:eastAsia="nb-NO"/>
        </w:rPr>
        <w:lastRenderedPageBreak/>
        <w:t>Sponsorer</w:t>
      </w:r>
    </w:p>
    <w:p w:rsidR="00BC660A" w:rsidRDefault="00BC660A" w:rsidP="00BC660A">
      <w:pPr>
        <w:jc w:val="center"/>
        <w:rPr>
          <w:noProof/>
          <w:sz w:val="36"/>
          <w:szCs w:val="36"/>
          <w:lang w:eastAsia="nb-NO"/>
        </w:rPr>
      </w:pPr>
    </w:p>
    <w:p w:rsidR="00BC660A" w:rsidRDefault="0066785B" w:rsidP="00BC660A">
      <w:pPr>
        <w:rPr>
          <w:sz w:val="36"/>
          <w:szCs w:val="36"/>
        </w:rPr>
      </w:pPr>
      <w:r>
        <w:rPr>
          <w:noProof/>
          <w:sz w:val="36"/>
          <w:szCs w:val="36"/>
          <w:lang w:eastAsia="nb-NO"/>
        </w:rPr>
        <w:drawing>
          <wp:inline distT="0" distB="0" distL="0" distR="0">
            <wp:extent cx="3820731" cy="704850"/>
            <wp:effectExtent l="0" t="0" r="889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VS-logo bild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489" cy="70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A22" w:rsidRPr="0066785B" w:rsidRDefault="0066785B" w:rsidP="00BC660A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Tlf </w:t>
      </w:r>
      <w:r w:rsidRPr="0066785B">
        <w:rPr>
          <w:color w:val="002060"/>
          <w:sz w:val="36"/>
          <w:szCs w:val="36"/>
        </w:rPr>
        <w:t>77870000 Epost post@fvs.as</w:t>
      </w: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Pr="0066785B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</w:p>
    <w:p w:rsidR="00E15AEA" w:rsidRDefault="00E15AEA" w:rsidP="00BC660A">
      <w:pPr>
        <w:rPr>
          <w:sz w:val="36"/>
          <w:szCs w:val="36"/>
        </w:rPr>
      </w:pPr>
    </w:p>
    <w:p w:rsidR="004A1A22" w:rsidRDefault="004A1A22" w:rsidP="00BC660A">
      <w:pPr>
        <w:rPr>
          <w:sz w:val="36"/>
          <w:szCs w:val="36"/>
        </w:rPr>
      </w:pP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A1A22" w:rsidTr="004A1A22">
        <w:tc>
          <w:tcPr>
            <w:tcW w:w="2972" w:type="dxa"/>
            <w:shd w:val="clear" w:color="auto" w:fill="92D050"/>
          </w:tcPr>
          <w:p w:rsidR="004A1A22" w:rsidRPr="004A1A22" w:rsidRDefault="004A1A22" w:rsidP="00BC660A">
            <w:r w:rsidRPr="004A1A22">
              <w:t xml:space="preserve">Stage 1 </w:t>
            </w:r>
          </w:p>
        </w:tc>
        <w:tc>
          <w:tcPr>
            <w:tcW w:w="6090" w:type="dxa"/>
          </w:tcPr>
          <w:p w:rsidR="004A1A22" w:rsidRPr="004A1A22" w:rsidRDefault="004A1A22" w:rsidP="00BC660A"/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 w:rsidRPr="004A1A22">
              <w:t>Type of Course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t>Short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>
              <w:t>Minimum rounds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t>12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>
              <w:t>Time Starts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t>Audible signal</w:t>
            </w:r>
          </w:p>
        </w:tc>
      </w:tr>
      <w:tr w:rsidR="00414BC6" w:rsidTr="004A1A22">
        <w:tc>
          <w:tcPr>
            <w:tcW w:w="2972" w:type="dxa"/>
          </w:tcPr>
          <w:p w:rsidR="00414BC6" w:rsidRDefault="00414BC6" w:rsidP="00BC660A">
            <w:r>
              <w:t>Ready condition</w:t>
            </w:r>
          </w:p>
        </w:tc>
        <w:tc>
          <w:tcPr>
            <w:tcW w:w="6090" w:type="dxa"/>
          </w:tcPr>
          <w:p w:rsidR="00414BC6" w:rsidRPr="004A1A22" w:rsidRDefault="00DD5676" w:rsidP="00BC660A">
            <w:r>
              <w:t>Loaded and holstred, Pcc Option 1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>
              <w:t>Targets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t>6 Paper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>
              <w:t>Start position</w:t>
            </w:r>
          </w:p>
        </w:tc>
        <w:tc>
          <w:tcPr>
            <w:tcW w:w="6090" w:type="dxa"/>
          </w:tcPr>
          <w:p w:rsidR="004A1A22" w:rsidRPr="00DD5676" w:rsidRDefault="00DD5676" w:rsidP="00DD5676">
            <w:pPr>
              <w:shd w:val="clear" w:color="auto" w:fill="FFFFFF"/>
              <w:rPr>
                <w:rFonts w:ascii="Segoe UI" w:eastAsia="Times New Roman" w:hAnsi="Segoe UI" w:cs="Segoe UI"/>
                <w:color w:val="3E4676"/>
                <w:sz w:val="23"/>
                <w:szCs w:val="23"/>
                <w:lang w:eastAsia="nb-NO"/>
              </w:rPr>
            </w:pPr>
            <w:r w:rsidRPr="00DD5676">
              <w:rPr>
                <w:rFonts w:ascii="Segoe UI" w:eastAsia="Times New Roman" w:hAnsi="Segoe UI" w:cs="Segoe UI"/>
                <w:sz w:val="23"/>
                <w:szCs w:val="23"/>
                <w:lang w:eastAsia="nb-NO"/>
              </w:rPr>
              <w:t>Heels touching mark, pcc toes touching mark.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>
            <w:r>
              <w:t>Procedure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rPr>
                <w:rFonts w:ascii="Segoe UI" w:hAnsi="Segoe UI" w:cs="Segoe UI"/>
                <w:sz w:val="23"/>
                <w:szCs w:val="23"/>
                <w:shd w:val="clear" w:color="auto" w:fill="FFFFFF"/>
              </w:rPr>
              <w:t>E</w:t>
            </w:r>
            <w:r w:rsidRPr="00DD5676">
              <w:rPr>
                <w:rFonts w:ascii="Segoe UI" w:hAnsi="Segoe UI" w:cs="Segoe UI"/>
                <w:sz w:val="23"/>
                <w:szCs w:val="23"/>
                <w:shd w:val="clear" w:color="auto" w:fill="FFFFFF"/>
              </w:rPr>
              <w:t>ngage targets as they become visible</w:t>
            </w:r>
          </w:p>
        </w:tc>
      </w:tr>
      <w:tr w:rsidR="004A1A22" w:rsidTr="004A1A22">
        <w:tc>
          <w:tcPr>
            <w:tcW w:w="2972" w:type="dxa"/>
          </w:tcPr>
          <w:p w:rsidR="004A1A22" w:rsidRDefault="00414BC6" w:rsidP="00BC660A">
            <w:r>
              <w:t>Safty Angles</w:t>
            </w:r>
          </w:p>
        </w:tc>
        <w:tc>
          <w:tcPr>
            <w:tcW w:w="6090" w:type="dxa"/>
          </w:tcPr>
          <w:p w:rsidR="004A1A22" w:rsidRPr="004A1A22" w:rsidRDefault="00DD5676" w:rsidP="00BC660A">
            <w:r>
              <w:t>90-90-90</w:t>
            </w:r>
          </w:p>
        </w:tc>
      </w:tr>
      <w:tr w:rsidR="004A1A22" w:rsidTr="004A1A22">
        <w:tc>
          <w:tcPr>
            <w:tcW w:w="2972" w:type="dxa"/>
          </w:tcPr>
          <w:p w:rsidR="004A1A22" w:rsidRPr="004A1A22" w:rsidRDefault="004A1A22" w:rsidP="00BC660A"/>
        </w:tc>
        <w:tc>
          <w:tcPr>
            <w:tcW w:w="6090" w:type="dxa"/>
          </w:tcPr>
          <w:p w:rsidR="004A1A22" w:rsidRPr="004A1A22" w:rsidRDefault="004A1A22" w:rsidP="00BC660A"/>
        </w:tc>
      </w:tr>
    </w:tbl>
    <w:p w:rsidR="004A1A22" w:rsidRDefault="004A1A22" w:rsidP="00BC660A"/>
    <w:p w:rsidR="00414BC6" w:rsidRDefault="00414BC6" w:rsidP="00BC660A"/>
    <w:p w:rsidR="00414BC6" w:rsidRDefault="00DD5676" w:rsidP="00BC660A">
      <w:r>
        <w:object w:dxaOrig="8925" w:dyaOrig="12631">
          <v:shape id="_x0000_i1029" type="#_x0000_t75" style="width:446.25pt;height:447pt" o:ole="">
            <v:imagedata r:id="rId13" o:title=""/>
          </v:shape>
          <o:OLEObject Type="Embed" ProgID="Acrobat.Document.DC" ShapeID="_x0000_i1029" DrawAspect="Content" ObjectID="_1787717166" r:id="rId14"/>
        </w:object>
      </w:r>
    </w:p>
    <w:p w:rsidR="00414BC6" w:rsidRDefault="00414BC6" w:rsidP="00BC660A"/>
    <w:p w:rsidR="00E15AEA" w:rsidRDefault="00E15AEA" w:rsidP="00BC660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14BC6" w:rsidTr="00375098">
        <w:tc>
          <w:tcPr>
            <w:tcW w:w="2972" w:type="dxa"/>
            <w:shd w:val="clear" w:color="auto" w:fill="92D050"/>
          </w:tcPr>
          <w:p w:rsidR="00414BC6" w:rsidRPr="004A1A22" w:rsidRDefault="00414BC6" w:rsidP="00375098">
            <w:r>
              <w:t xml:space="preserve">Stage </w:t>
            </w:r>
            <w:r w:rsidR="0023452D">
              <w:t>2</w:t>
            </w:r>
          </w:p>
        </w:tc>
        <w:tc>
          <w:tcPr>
            <w:tcW w:w="6090" w:type="dxa"/>
          </w:tcPr>
          <w:p w:rsidR="00414BC6" w:rsidRPr="004A1A22" w:rsidRDefault="00414BC6" w:rsidP="00375098"/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 w:rsidRPr="004A1A22">
              <w:t>Type of Course</w:t>
            </w:r>
          </w:p>
        </w:tc>
        <w:tc>
          <w:tcPr>
            <w:tcW w:w="6090" w:type="dxa"/>
          </w:tcPr>
          <w:p w:rsidR="00414BC6" w:rsidRPr="004A1A22" w:rsidRDefault="0023452D" w:rsidP="00375098">
            <w:r>
              <w:t>Medium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>
              <w:t>Minimum rounds</w:t>
            </w:r>
          </w:p>
        </w:tc>
        <w:tc>
          <w:tcPr>
            <w:tcW w:w="6090" w:type="dxa"/>
          </w:tcPr>
          <w:p w:rsidR="00414BC6" w:rsidRPr="004A1A22" w:rsidRDefault="0023452D" w:rsidP="00375098">
            <w:r>
              <w:t>20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>
              <w:t>Time Starts</w:t>
            </w:r>
          </w:p>
        </w:tc>
        <w:tc>
          <w:tcPr>
            <w:tcW w:w="6090" w:type="dxa"/>
          </w:tcPr>
          <w:p w:rsidR="00414BC6" w:rsidRPr="0023452D" w:rsidRDefault="0023452D" w:rsidP="00375098">
            <w:pPr>
              <w:rPr>
                <w:rFonts w:cstheme="minorHAnsi"/>
              </w:rPr>
            </w:pPr>
            <w:r w:rsidRPr="0023452D">
              <w:rPr>
                <w:rFonts w:cstheme="minorHAnsi"/>
                <w:sz w:val="23"/>
                <w:szCs w:val="23"/>
                <w:shd w:val="clear" w:color="auto" w:fill="FFFFFF"/>
              </w:rPr>
              <w:t xml:space="preserve">Audible </w:t>
            </w:r>
            <w:r w:rsidRPr="0023452D">
              <w:rPr>
                <w:rFonts w:cstheme="minorHAnsi"/>
                <w:shd w:val="clear" w:color="auto" w:fill="FFFFFF"/>
              </w:rPr>
              <w:t>signal</w:t>
            </w:r>
          </w:p>
        </w:tc>
      </w:tr>
      <w:tr w:rsidR="00414BC6" w:rsidTr="00375098">
        <w:tc>
          <w:tcPr>
            <w:tcW w:w="2972" w:type="dxa"/>
          </w:tcPr>
          <w:p w:rsidR="00414BC6" w:rsidRDefault="00414BC6" w:rsidP="00375098">
            <w:r>
              <w:t>Ready condition</w:t>
            </w:r>
          </w:p>
        </w:tc>
        <w:tc>
          <w:tcPr>
            <w:tcW w:w="6090" w:type="dxa"/>
          </w:tcPr>
          <w:p w:rsidR="00414BC6" w:rsidRPr="0023452D" w:rsidRDefault="0023452D" w:rsidP="00375098">
            <w:pPr>
              <w:rPr>
                <w:rFonts w:cstheme="minorHAnsi"/>
              </w:rPr>
            </w:pPr>
            <w:r w:rsidRPr="0023452D">
              <w:rPr>
                <w:rFonts w:cstheme="minorHAnsi"/>
                <w:shd w:val="clear" w:color="auto" w:fill="FFFFFF"/>
              </w:rPr>
              <w:t xml:space="preserve"> Loaded and holstered, pcc </w:t>
            </w:r>
            <w:r>
              <w:rPr>
                <w:rFonts w:cstheme="minorHAnsi"/>
                <w:shd w:val="clear" w:color="auto" w:fill="FFFFFF"/>
              </w:rPr>
              <w:t xml:space="preserve"> option </w:t>
            </w:r>
            <w:r w:rsidRPr="0023452D">
              <w:rPr>
                <w:rFonts w:cstheme="minorHAnsi"/>
                <w:shd w:val="clear" w:color="auto" w:fill="FFFFFF"/>
              </w:rPr>
              <w:t>1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>
              <w:t>Targets</w:t>
            </w:r>
          </w:p>
        </w:tc>
        <w:tc>
          <w:tcPr>
            <w:tcW w:w="6090" w:type="dxa"/>
          </w:tcPr>
          <w:p w:rsidR="00414BC6" w:rsidRPr="004A1A22" w:rsidRDefault="0023452D" w:rsidP="00375098">
            <w:r>
              <w:t>10 Paper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>
              <w:t>Start position</w:t>
            </w:r>
          </w:p>
        </w:tc>
        <w:tc>
          <w:tcPr>
            <w:tcW w:w="6090" w:type="dxa"/>
          </w:tcPr>
          <w:p w:rsidR="00414BC6" w:rsidRPr="004A1A22" w:rsidRDefault="0023452D" w:rsidP="00375098">
            <w:r>
              <w:t>A</w:t>
            </w:r>
            <w:r w:rsidRPr="0023452D">
              <w:t>nywhere within designated area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>
            <w:r>
              <w:t>Procedure</w:t>
            </w:r>
          </w:p>
        </w:tc>
        <w:tc>
          <w:tcPr>
            <w:tcW w:w="6090" w:type="dxa"/>
          </w:tcPr>
          <w:p w:rsidR="00414BC6" w:rsidRPr="0023452D" w:rsidRDefault="0023452D" w:rsidP="00375098">
            <w:pPr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E</w:t>
            </w:r>
            <w:r w:rsidRPr="0023452D">
              <w:rPr>
                <w:rFonts w:cstheme="minorHAnsi"/>
                <w:shd w:val="clear" w:color="auto" w:fill="FFFFFF"/>
              </w:rPr>
              <w:t>ngage targets as they become visible</w:t>
            </w:r>
          </w:p>
        </w:tc>
      </w:tr>
      <w:tr w:rsidR="00414BC6" w:rsidTr="00375098">
        <w:tc>
          <w:tcPr>
            <w:tcW w:w="2972" w:type="dxa"/>
          </w:tcPr>
          <w:p w:rsidR="00414BC6" w:rsidRDefault="00414BC6" w:rsidP="00375098">
            <w:r>
              <w:t>Safty Angles</w:t>
            </w:r>
          </w:p>
        </w:tc>
        <w:tc>
          <w:tcPr>
            <w:tcW w:w="6090" w:type="dxa"/>
          </w:tcPr>
          <w:p w:rsidR="00414BC6" w:rsidRPr="004A1A22" w:rsidRDefault="0023452D" w:rsidP="00375098">
            <w:r>
              <w:t>90-90-90</w:t>
            </w:r>
          </w:p>
        </w:tc>
      </w:tr>
      <w:tr w:rsidR="00414BC6" w:rsidTr="00375098">
        <w:tc>
          <w:tcPr>
            <w:tcW w:w="2972" w:type="dxa"/>
          </w:tcPr>
          <w:p w:rsidR="00414BC6" w:rsidRPr="004A1A22" w:rsidRDefault="00414BC6" w:rsidP="00375098"/>
        </w:tc>
        <w:tc>
          <w:tcPr>
            <w:tcW w:w="6090" w:type="dxa"/>
          </w:tcPr>
          <w:p w:rsidR="00414BC6" w:rsidRPr="004A1A22" w:rsidRDefault="00414BC6" w:rsidP="00375098"/>
        </w:tc>
      </w:tr>
    </w:tbl>
    <w:p w:rsidR="00414BC6" w:rsidRDefault="00414BC6" w:rsidP="00414BC6"/>
    <w:p w:rsidR="00414BC6" w:rsidRDefault="00414BC6" w:rsidP="00BC660A"/>
    <w:p w:rsidR="008C798E" w:rsidRDefault="008C798E" w:rsidP="00BC660A">
      <w:pPr>
        <w:rPr>
          <w:noProof/>
          <w:lang w:eastAsia="nb-NO"/>
        </w:rPr>
      </w:pPr>
    </w:p>
    <w:p w:rsidR="0023452D" w:rsidRDefault="0023452D" w:rsidP="00BC660A">
      <w:r>
        <w:object w:dxaOrig="8925" w:dyaOrig="12631">
          <v:shape id="_x0000_i1030" type="#_x0000_t75" style="width:446.25pt;height:465pt" o:ole="">
            <v:imagedata r:id="rId15" o:title=""/>
          </v:shape>
          <o:OLEObject Type="Embed" ProgID="Acrobat.Document.DC" ShapeID="_x0000_i1030" DrawAspect="Content" ObjectID="_1787717167" r:id="rId16"/>
        </w:object>
      </w:r>
    </w:p>
    <w:p w:rsidR="00922A6D" w:rsidRDefault="00922A6D" w:rsidP="00BC660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22A6D" w:rsidTr="00375098">
        <w:tc>
          <w:tcPr>
            <w:tcW w:w="2972" w:type="dxa"/>
            <w:shd w:val="clear" w:color="auto" w:fill="92D050"/>
          </w:tcPr>
          <w:p w:rsidR="00922A6D" w:rsidRPr="004A1A22" w:rsidRDefault="00922A6D" w:rsidP="00375098">
            <w:r>
              <w:t xml:space="preserve">Stage </w:t>
            </w:r>
            <w:r w:rsidR="0023452D">
              <w:t>3</w:t>
            </w:r>
          </w:p>
        </w:tc>
        <w:tc>
          <w:tcPr>
            <w:tcW w:w="6090" w:type="dxa"/>
          </w:tcPr>
          <w:p w:rsidR="00922A6D" w:rsidRPr="004A1A22" w:rsidRDefault="00922A6D" w:rsidP="00375098"/>
        </w:tc>
      </w:tr>
      <w:tr w:rsidR="00922A6D" w:rsidTr="00375098">
        <w:tc>
          <w:tcPr>
            <w:tcW w:w="2972" w:type="dxa"/>
          </w:tcPr>
          <w:p w:rsidR="00922A6D" w:rsidRPr="004A1A22" w:rsidRDefault="00922A6D" w:rsidP="00375098">
            <w:r w:rsidRPr="004A1A22">
              <w:t>Type of Course</w:t>
            </w:r>
          </w:p>
        </w:tc>
        <w:tc>
          <w:tcPr>
            <w:tcW w:w="6090" w:type="dxa"/>
          </w:tcPr>
          <w:p w:rsidR="00922A6D" w:rsidRPr="004A1A22" w:rsidRDefault="0023452D" w:rsidP="00375098">
            <w:r>
              <w:t>Long</w:t>
            </w:r>
          </w:p>
        </w:tc>
      </w:tr>
      <w:tr w:rsidR="00922A6D" w:rsidTr="00375098">
        <w:tc>
          <w:tcPr>
            <w:tcW w:w="2972" w:type="dxa"/>
          </w:tcPr>
          <w:p w:rsidR="00922A6D" w:rsidRPr="004A1A22" w:rsidRDefault="00922A6D" w:rsidP="00375098">
            <w:r>
              <w:t>Minimum rounds</w:t>
            </w:r>
          </w:p>
        </w:tc>
        <w:tc>
          <w:tcPr>
            <w:tcW w:w="6090" w:type="dxa"/>
          </w:tcPr>
          <w:p w:rsidR="00922A6D" w:rsidRPr="004A1A22" w:rsidRDefault="0023452D" w:rsidP="00375098">
            <w:r>
              <w:t>30</w:t>
            </w:r>
          </w:p>
        </w:tc>
      </w:tr>
      <w:tr w:rsidR="00922A6D" w:rsidTr="00375098">
        <w:tc>
          <w:tcPr>
            <w:tcW w:w="2972" w:type="dxa"/>
          </w:tcPr>
          <w:p w:rsidR="00922A6D" w:rsidRPr="004A1A22" w:rsidRDefault="00922A6D" w:rsidP="00375098">
            <w:r>
              <w:t>Time Starts</w:t>
            </w:r>
          </w:p>
        </w:tc>
        <w:tc>
          <w:tcPr>
            <w:tcW w:w="6090" w:type="dxa"/>
          </w:tcPr>
          <w:p w:rsidR="00922A6D" w:rsidRPr="004A1A22" w:rsidRDefault="0023452D" w:rsidP="00375098">
            <w:r w:rsidRPr="0023452D">
              <w:rPr>
                <w:rFonts w:cstheme="minorHAnsi"/>
                <w:sz w:val="23"/>
                <w:szCs w:val="23"/>
                <w:shd w:val="clear" w:color="auto" w:fill="FFFFFF"/>
              </w:rPr>
              <w:t xml:space="preserve">Audible </w:t>
            </w:r>
            <w:r w:rsidRPr="0023452D">
              <w:rPr>
                <w:rFonts w:cstheme="minorHAnsi"/>
                <w:shd w:val="clear" w:color="auto" w:fill="FFFFFF"/>
              </w:rPr>
              <w:t>signal</w:t>
            </w:r>
          </w:p>
        </w:tc>
      </w:tr>
      <w:tr w:rsidR="00922A6D" w:rsidTr="00375098">
        <w:tc>
          <w:tcPr>
            <w:tcW w:w="2972" w:type="dxa"/>
          </w:tcPr>
          <w:p w:rsidR="00922A6D" w:rsidRDefault="00922A6D" w:rsidP="00375098">
            <w:r>
              <w:t>Ready condition</w:t>
            </w:r>
          </w:p>
        </w:tc>
        <w:tc>
          <w:tcPr>
            <w:tcW w:w="6090" w:type="dxa"/>
          </w:tcPr>
          <w:p w:rsidR="00922A6D" w:rsidRPr="004A1A22" w:rsidRDefault="0023452D" w:rsidP="00375098">
            <w:r w:rsidRPr="0023452D">
              <w:rPr>
                <w:rFonts w:cstheme="minorHAnsi"/>
                <w:shd w:val="clear" w:color="auto" w:fill="FFFFFF"/>
              </w:rPr>
              <w:t xml:space="preserve"> Loaded and holstered, pcc </w:t>
            </w:r>
            <w:r>
              <w:rPr>
                <w:rFonts w:cstheme="minorHAnsi"/>
                <w:shd w:val="clear" w:color="auto" w:fill="FFFFFF"/>
              </w:rPr>
              <w:t xml:space="preserve"> option </w:t>
            </w:r>
            <w:r w:rsidRPr="0023452D">
              <w:rPr>
                <w:rFonts w:cstheme="minorHAnsi"/>
                <w:shd w:val="clear" w:color="auto" w:fill="FFFFFF"/>
              </w:rPr>
              <w:t>1</w:t>
            </w:r>
          </w:p>
        </w:tc>
      </w:tr>
      <w:tr w:rsidR="00922A6D" w:rsidTr="00375098">
        <w:tc>
          <w:tcPr>
            <w:tcW w:w="2972" w:type="dxa"/>
          </w:tcPr>
          <w:p w:rsidR="00922A6D" w:rsidRPr="004A1A22" w:rsidRDefault="00922A6D" w:rsidP="00375098">
            <w:r>
              <w:t>Targets</w:t>
            </w:r>
          </w:p>
        </w:tc>
        <w:tc>
          <w:tcPr>
            <w:tcW w:w="6090" w:type="dxa"/>
          </w:tcPr>
          <w:p w:rsidR="00922A6D" w:rsidRPr="004A1A22" w:rsidRDefault="0023452D" w:rsidP="00375098">
            <w:r>
              <w:t>15</w:t>
            </w:r>
            <w:r w:rsidR="005B1EA8">
              <w:t xml:space="preserve"> paper</w:t>
            </w:r>
            <w:r w:rsidR="00C36AEC">
              <w:t>, some no-shoot</w:t>
            </w:r>
          </w:p>
        </w:tc>
      </w:tr>
      <w:tr w:rsidR="0023452D" w:rsidTr="00375098">
        <w:tc>
          <w:tcPr>
            <w:tcW w:w="2972" w:type="dxa"/>
          </w:tcPr>
          <w:p w:rsidR="0023452D" w:rsidRPr="004A1A22" w:rsidRDefault="0023452D" w:rsidP="0023452D">
            <w:r>
              <w:t>Start position</w:t>
            </w:r>
          </w:p>
        </w:tc>
        <w:tc>
          <w:tcPr>
            <w:tcW w:w="6090" w:type="dxa"/>
          </w:tcPr>
          <w:p w:rsidR="0023452D" w:rsidRPr="004A1A22" w:rsidRDefault="0023452D" w:rsidP="0023452D">
            <w:r>
              <w:t>A</w:t>
            </w:r>
            <w:r w:rsidRPr="0023452D">
              <w:t>nywhere within designated area</w:t>
            </w:r>
          </w:p>
        </w:tc>
      </w:tr>
      <w:tr w:rsidR="0023452D" w:rsidTr="00375098">
        <w:tc>
          <w:tcPr>
            <w:tcW w:w="2972" w:type="dxa"/>
          </w:tcPr>
          <w:p w:rsidR="0023452D" w:rsidRPr="004A1A22" w:rsidRDefault="0023452D" w:rsidP="0023452D">
            <w:r>
              <w:t>Procedure</w:t>
            </w:r>
          </w:p>
        </w:tc>
        <w:tc>
          <w:tcPr>
            <w:tcW w:w="6090" w:type="dxa"/>
          </w:tcPr>
          <w:p w:rsidR="0023452D" w:rsidRPr="0023452D" w:rsidRDefault="0023452D" w:rsidP="0023452D">
            <w:pPr>
              <w:rPr>
                <w:rFonts w:cstheme="minorHAnsi"/>
              </w:rPr>
            </w:pPr>
            <w:r w:rsidRPr="0023452D">
              <w:rPr>
                <w:rFonts w:cstheme="minorHAnsi"/>
                <w:shd w:val="clear" w:color="auto" w:fill="FFFFFF"/>
              </w:rPr>
              <w:t>Open hatch start swinger, engage targets as they become visible</w:t>
            </w:r>
          </w:p>
        </w:tc>
      </w:tr>
      <w:tr w:rsidR="0023452D" w:rsidTr="00375098">
        <w:tc>
          <w:tcPr>
            <w:tcW w:w="2972" w:type="dxa"/>
          </w:tcPr>
          <w:p w:rsidR="0023452D" w:rsidRDefault="0023452D" w:rsidP="0023452D">
            <w:r>
              <w:t>Safty Angles</w:t>
            </w:r>
          </w:p>
        </w:tc>
        <w:tc>
          <w:tcPr>
            <w:tcW w:w="6090" w:type="dxa"/>
          </w:tcPr>
          <w:p w:rsidR="0023452D" w:rsidRPr="004A1A22" w:rsidRDefault="0023452D" w:rsidP="0023452D">
            <w:r>
              <w:t>90-90-90</w:t>
            </w:r>
          </w:p>
        </w:tc>
      </w:tr>
      <w:tr w:rsidR="0023452D" w:rsidTr="00375098">
        <w:tc>
          <w:tcPr>
            <w:tcW w:w="2972" w:type="dxa"/>
          </w:tcPr>
          <w:p w:rsidR="0023452D" w:rsidRPr="004A1A22" w:rsidRDefault="0023452D" w:rsidP="0023452D"/>
        </w:tc>
        <w:tc>
          <w:tcPr>
            <w:tcW w:w="6090" w:type="dxa"/>
          </w:tcPr>
          <w:p w:rsidR="0023452D" w:rsidRPr="004A1A22" w:rsidRDefault="0023452D" w:rsidP="0023452D"/>
        </w:tc>
      </w:tr>
    </w:tbl>
    <w:p w:rsidR="00922A6D" w:rsidRDefault="00922A6D" w:rsidP="00922A6D"/>
    <w:p w:rsidR="00922A6D" w:rsidRDefault="00922A6D" w:rsidP="00BC660A"/>
    <w:p w:rsidR="00414BC6" w:rsidRDefault="0023452D" w:rsidP="00BC660A">
      <w:r>
        <w:object w:dxaOrig="8925" w:dyaOrig="12631">
          <v:shape id="_x0000_i1031" type="#_x0000_t75" style="width:446.25pt;height:450.75pt" o:ole="">
            <v:imagedata r:id="rId17" o:title=""/>
          </v:shape>
          <o:OLEObject Type="Embed" ProgID="Acrobat.Document.DC" ShapeID="_x0000_i1031" DrawAspect="Content" ObjectID="_1787717168" r:id="rId18"/>
        </w:object>
      </w:r>
    </w:p>
    <w:p w:rsidR="0023452D" w:rsidRDefault="0023452D" w:rsidP="0023452D"/>
    <w:p w:rsidR="00E460A0" w:rsidRDefault="00E460A0" w:rsidP="0023452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3452D" w:rsidTr="008137D3">
        <w:tc>
          <w:tcPr>
            <w:tcW w:w="2972" w:type="dxa"/>
            <w:shd w:val="clear" w:color="auto" w:fill="92D050"/>
          </w:tcPr>
          <w:p w:rsidR="0023452D" w:rsidRPr="004A1A22" w:rsidRDefault="0023452D" w:rsidP="008137D3">
            <w:r>
              <w:t>Stage 4</w:t>
            </w:r>
          </w:p>
        </w:tc>
        <w:tc>
          <w:tcPr>
            <w:tcW w:w="6090" w:type="dxa"/>
          </w:tcPr>
          <w:p w:rsidR="0023452D" w:rsidRPr="004A1A22" w:rsidRDefault="0023452D" w:rsidP="008137D3"/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 w:rsidRPr="004A1A22">
              <w:t>Type of Course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Short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Minimum rounds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4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Time Starts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Audible signal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Ready condition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 w:rsidRPr="0023452D">
              <w:rPr>
                <w:rFonts w:cstheme="minorHAnsi"/>
                <w:shd w:val="clear" w:color="auto" w:fill="FFFFFF"/>
              </w:rPr>
              <w:t xml:space="preserve">Loaded and holstered, pcc </w:t>
            </w:r>
            <w:r>
              <w:rPr>
                <w:rFonts w:cstheme="minorHAnsi"/>
                <w:shd w:val="clear" w:color="auto" w:fill="FFFFFF"/>
              </w:rPr>
              <w:t xml:space="preserve"> option </w:t>
            </w:r>
            <w:r w:rsidRPr="0023452D">
              <w:rPr>
                <w:rFonts w:cstheme="minorHAnsi"/>
                <w:shd w:val="clear" w:color="auto" w:fill="FFFFFF"/>
              </w:rPr>
              <w:t>1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Targets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2 paper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Start position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Toes touching mark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Procedure</w:t>
            </w:r>
          </w:p>
        </w:tc>
        <w:tc>
          <w:tcPr>
            <w:tcW w:w="6090" w:type="dxa"/>
          </w:tcPr>
          <w:p w:rsidR="0023452D" w:rsidRPr="005B1EA8" w:rsidRDefault="005B1EA8" w:rsidP="008137D3">
            <w:pPr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E</w:t>
            </w:r>
            <w:r w:rsidRPr="005B1EA8">
              <w:rPr>
                <w:rFonts w:cstheme="minorHAnsi"/>
                <w:shd w:val="clear" w:color="auto" w:fill="FFFFFF"/>
              </w:rPr>
              <w:t>ngage targets as they become visible, targets on left side with right hand, targets on right side with left hand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Safty Angles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90-90-90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/>
        </w:tc>
        <w:tc>
          <w:tcPr>
            <w:tcW w:w="6090" w:type="dxa"/>
          </w:tcPr>
          <w:p w:rsidR="0023452D" w:rsidRPr="004A1A22" w:rsidRDefault="0023452D" w:rsidP="008137D3"/>
        </w:tc>
      </w:tr>
    </w:tbl>
    <w:p w:rsidR="0023452D" w:rsidRDefault="0023452D" w:rsidP="0023452D"/>
    <w:p w:rsidR="00680986" w:rsidRDefault="00680986" w:rsidP="0023452D"/>
    <w:p w:rsidR="00680986" w:rsidRDefault="00680986" w:rsidP="0023452D"/>
    <w:p w:rsidR="00680986" w:rsidRDefault="00680986" w:rsidP="0023452D"/>
    <w:p w:rsidR="00680986" w:rsidRDefault="00680986" w:rsidP="0023452D"/>
    <w:p w:rsidR="0023452D" w:rsidRDefault="005B1EA8" w:rsidP="0023452D">
      <w:r>
        <w:object w:dxaOrig="8925" w:dyaOrig="12631">
          <v:shape id="_x0000_i1032" type="#_x0000_t75" style="width:446.25pt;height:416.25pt" o:ole="">
            <v:imagedata r:id="rId19" o:title=""/>
          </v:shape>
          <o:OLEObject Type="Embed" ProgID="Acrobat.Document.DC" ShapeID="_x0000_i1032" DrawAspect="Content" ObjectID="_1787717169" r:id="rId20"/>
        </w:objec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3452D" w:rsidTr="008137D3">
        <w:tc>
          <w:tcPr>
            <w:tcW w:w="2972" w:type="dxa"/>
            <w:shd w:val="clear" w:color="auto" w:fill="92D050"/>
          </w:tcPr>
          <w:p w:rsidR="0023452D" w:rsidRPr="004A1A22" w:rsidRDefault="0023452D" w:rsidP="008137D3">
            <w:r>
              <w:t>Stage 5</w:t>
            </w:r>
          </w:p>
        </w:tc>
        <w:tc>
          <w:tcPr>
            <w:tcW w:w="6090" w:type="dxa"/>
          </w:tcPr>
          <w:p w:rsidR="0023452D" w:rsidRPr="004A1A22" w:rsidRDefault="0023452D" w:rsidP="008137D3"/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 w:rsidRPr="004A1A22">
              <w:t>Type of Course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Long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Minimum rounds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32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Time Starts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Audible signal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Ready condition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 w:rsidRPr="0023452D">
              <w:rPr>
                <w:rFonts w:cstheme="minorHAnsi"/>
                <w:shd w:val="clear" w:color="auto" w:fill="FFFFFF"/>
              </w:rPr>
              <w:t xml:space="preserve">Loaded and holstered, pcc </w:t>
            </w:r>
            <w:r>
              <w:rPr>
                <w:rFonts w:cstheme="minorHAnsi"/>
                <w:shd w:val="clear" w:color="auto" w:fill="FFFFFF"/>
              </w:rPr>
              <w:t xml:space="preserve"> option </w:t>
            </w:r>
            <w:r w:rsidRPr="0023452D">
              <w:rPr>
                <w:rFonts w:cstheme="minorHAnsi"/>
                <w:shd w:val="clear" w:color="auto" w:fill="FFFFFF"/>
              </w:rPr>
              <w:t>1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Targets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16 paper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Start position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A</w:t>
            </w:r>
            <w:r w:rsidRPr="0023452D">
              <w:t>nywhere within designated area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Procedure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rPr>
                <w:rFonts w:cstheme="minorHAnsi"/>
                <w:shd w:val="clear" w:color="auto" w:fill="FFFFFF"/>
              </w:rPr>
              <w:t>E</w:t>
            </w:r>
            <w:r w:rsidRPr="0023452D">
              <w:rPr>
                <w:rFonts w:cstheme="minorHAnsi"/>
                <w:shd w:val="clear" w:color="auto" w:fill="FFFFFF"/>
              </w:rPr>
              <w:t>ngage targets as they become visible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Safty Angles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90-90-90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/>
        </w:tc>
        <w:tc>
          <w:tcPr>
            <w:tcW w:w="6090" w:type="dxa"/>
          </w:tcPr>
          <w:p w:rsidR="0023452D" w:rsidRPr="004A1A22" w:rsidRDefault="0023452D" w:rsidP="008137D3"/>
        </w:tc>
      </w:tr>
    </w:tbl>
    <w:p w:rsidR="0023452D" w:rsidRDefault="0023452D" w:rsidP="0023452D"/>
    <w:p w:rsidR="0023452D" w:rsidRDefault="0023452D" w:rsidP="00BC660A"/>
    <w:p w:rsidR="0023452D" w:rsidRDefault="0023452D" w:rsidP="00BC660A"/>
    <w:p w:rsidR="0023452D" w:rsidRDefault="0023452D" w:rsidP="00BC660A"/>
    <w:p w:rsidR="0023452D" w:rsidRDefault="0023452D" w:rsidP="00BC660A"/>
    <w:p w:rsidR="0023452D" w:rsidRDefault="005B1EA8" w:rsidP="0023452D">
      <w:r>
        <w:object w:dxaOrig="8925" w:dyaOrig="12631">
          <v:shape id="_x0000_i1033" type="#_x0000_t75" style="width:446.25pt;height:447.75pt" o:ole="">
            <v:imagedata r:id="rId21" o:title=""/>
          </v:shape>
          <o:OLEObject Type="Embed" ProgID="Acrobat.Document.DC" ShapeID="_x0000_i1033" DrawAspect="Content" ObjectID="_1787717170" r:id="rId22"/>
        </w:objec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3452D" w:rsidTr="008137D3">
        <w:tc>
          <w:tcPr>
            <w:tcW w:w="2972" w:type="dxa"/>
            <w:shd w:val="clear" w:color="auto" w:fill="92D050"/>
          </w:tcPr>
          <w:p w:rsidR="0023452D" w:rsidRPr="004A1A22" w:rsidRDefault="0023452D" w:rsidP="008137D3">
            <w:r>
              <w:t>Stage 6</w:t>
            </w:r>
          </w:p>
        </w:tc>
        <w:tc>
          <w:tcPr>
            <w:tcW w:w="6090" w:type="dxa"/>
          </w:tcPr>
          <w:p w:rsidR="0023452D" w:rsidRPr="004A1A22" w:rsidRDefault="0023452D" w:rsidP="008137D3"/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 w:rsidRPr="004A1A22">
              <w:t>Type of Course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Medium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Minimum rounds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20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Time Starts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Audible signal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Ready condition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 w:rsidRPr="0023452D">
              <w:rPr>
                <w:rFonts w:cstheme="minorHAnsi"/>
                <w:shd w:val="clear" w:color="auto" w:fill="FFFFFF"/>
              </w:rPr>
              <w:t xml:space="preserve">Loaded and holstered, pcc </w:t>
            </w:r>
            <w:r>
              <w:rPr>
                <w:rFonts w:cstheme="minorHAnsi"/>
                <w:shd w:val="clear" w:color="auto" w:fill="FFFFFF"/>
              </w:rPr>
              <w:t xml:space="preserve"> option </w:t>
            </w:r>
            <w:r w:rsidRPr="0023452D">
              <w:rPr>
                <w:rFonts w:cstheme="minorHAnsi"/>
                <w:shd w:val="clear" w:color="auto" w:fill="FFFFFF"/>
              </w:rPr>
              <w:t>1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Targets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10 paper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Start position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t>A</w:t>
            </w:r>
            <w:r w:rsidRPr="0023452D">
              <w:t>nywhere within designated area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>
            <w:r>
              <w:t>Procedure</w:t>
            </w:r>
          </w:p>
        </w:tc>
        <w:tc>
          <w:tcPr>
            <w:tcW w:w="6090" w:type="dxa"/>
          </w:tcPr>
          <w:p w:rsidR="0023452D" w:rsidRPr="004A1A22" w:rsidRDefault="005B1EA8" w:rsidP="008137D3">
            <w:r>
              <w:rPr>
                <w:rFonts w:cstheme="minorHAnsi"/>
                <w:shd w:val="clear" w:color="auto" w:fill="FFFFFF"/>
              </w:rPr>
              <w:t>E</w:t>
            </w:r>
            <w:r w:rsidRPr="0023452D">
              <w:rPr>
                <w:rFonts w:cstheme="minorHAnsi"/>
                <w:shd w:val="clear" w:color="auto" w:fill="FFFFFF"/>
              </w:rPr>
              <w:t>ngage targets as they become visible</w:t>
            </w:r>
          </w:p>
        </w:tc>
      </w:tr>
      <w:tr w:rsidR="0023452D" w:rsidTr="008137D3">
        <w:tc>
          <w:tcPr>
            <w:tcW w:w="2972" w:type="dxa"/>
          </w:tcPr>
          <w:p w:rsidR="0023452D" w:rsidRDefault="0023452D" w:rsidP="008137D3">
            <w:r>
              <w:t>Safty Angles</w:t>
            </w:r>
          </w:p>
        </w:tc>
        <w:tc>
          <w:tcPr>
            <w:tcW w:w="6090" w:type="dxa"/>
          </w:tcPr>
          <w:p w:rsidR="0023452D" w:rsidRPr="004A1A22" w:rsidRDefault="007263B8" w:rsidP="008137D3">
            <w:r>
              <w:t>90-90-90</w:t>
            </w:r>
          </w:p>
        </w:tc>
      </w:tr>
      <w:tr w:rsidR="0023452D" w:rsidTr="008137D3">
        <w:tc>
          <w:tcPr>
            <w:tcW w:w="2972" w:type="dxa"/>
          </w:tcPr>
          <w:p w:rsidR="0023452D" w:rsidRPr="004A1A22" w:rsidRDefault="0023452D" w:rsidP="008137D3"/>
        </w:tc>
        <w:tc>
          <w:tcPr>
            <w:tcW w:w="6090" w:type="dxa"/>
          </w:tcPr>
          <w:p w:rsidR="0023452D" w:rsidRPr="004A1A22" w:rsidRDefault="0023452D" w:rsidP="008137D3"/>
        </w:tc>
      </w:tr>
    </w:tbl>
    <w:p w:rsidR="0023452D" w:rsidRDefault="005B1EA8" w:rsidP="00BC660A">
      <w:r>
        <w:object w:dxaOrig="8925" w:dyaOrig="12631">
          <v:shape id="_x0000_i1034" type="#_x0000_t75" style="width:446.25pt;height:447pt" o:ole="">
            <v:imagedata r:id="rId23" o:title=""/>
          </v:shape>
          <o:OLEObject Type="Embed" ProgID="Acrobat.Document.DC" ShapeID="_x0000_i1034" DrawAspect="Content" ObjectID="_1787717171" r:id="rId24"/>
        </w:object>
      </w:r>
    </w:p>
    <w:p w:rsidR="00F8520D" w:rsidRDefault="00F8520D" w:rsidP="00BC660A"/>
    <w:p w:rsidR="00F8520D" w:rsidRDefault="00F8520D" w:rsidP="00BC660A"/>
    <w:p w:rsidR="00F8520D" w:rsidRDefault="00F8520D" w:rsidP="00BC660A"/>
    <w:p w:rsidR="00F8520D" w:rsidRDefault="00F8520D" w:rsidP="00BC660A"/>
    <w:p w:rsidR="00F8520D" w:rsidRDefault="00F8520D" w:rsidP="00BC660A"/>
    <w:p w:rsidR="00F8520D" w:rsidRPr="00F8520D" w:rsidRDefault="00F8520D" w:rsidP="00F852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Nødplan for Setermoen skytefelt (A16/A17)</w:t>
      </w:r>
    </w:p>
    <w:p w:rsid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1. Ansvarspersoner</w:t>
      </w:r>
    </w:p>
    <w:p w:rsidR="00F8520D" w:rsidRPr="00F8520D" w:rsidRDefault="00F8520D" w:rsidP="00F852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RO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Ansvarlig for å avbryte all skyting og koordinere nødsituasjonen.</w:t>
      </w:r>
    </w:p>
    <w:p w:rsidR="00F8520D" w:rsidRPr="00F8520D" w:rsidRDefault="00F8520D" w:rsidP="00F852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Førstehjelpere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Personer med førstehjelpsopplæring skal umiddelbart ta hånd om skadede.</w:t>
      </w:r>
    </w:p>
    <w:p w:rsidR="00F8520D" w:rsidRPr="00F8520D" w:rsidRDefault="00F8520D" w:rsidP="00F852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Sambandsansvarlig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Person som kontakter nødetatene og gir nødvendig informasjon.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2. Kommunikasjon</w:t>
      </w:r>
    </w:p>
    <w:p w:rsidR="00F8520D" w:rsidRPr="00F8520D" w:rsidRDefault="00F8520D" w:rsidP="00F852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Mobildekning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Undersøk på forhånd mobildekningen i området. Hvis signalet er svakt, kan det være nødvendig med en satellittelefon eller en VHF-radio.</w:t>
      </w:r>
    </w:p>
    <w:p w:rsidR="00F8520D" w:rsidRDefault="00F8520D" w:rsidP="00F852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Nødnummer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113 (medisinsk nødhjelp), 112 (politi), 110 (brannvesen).</w:t>
      </w:r>
    </w:p>
    <w:p w:rsidR="00F8520D" w:rsidRPr="00F8520D" w:rsidRDefault="00F8520D" w:rsidP="00F852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Legevakt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116117</w:t>
      </w:r>
    </w:p>
    <w:p w:rsidR="00F8520D" w:rsidRPr="00F8520D" w:rsidRDefault="00F8520D" w:rsidP="00F852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nb-NO"/>
        </w:rPr>
        <w:t>Kartkoordinater for Setermoen skytefelt A16/A17</w:t>
      </w:r>
      <w:r w:rsidRPr="00F8520D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: 68.843955, 18.351689.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3. Umiddelbare tiltak</w:t>
      </w:r>
    </w:p>
    <w:p w:rsidR="00F8520D" w:rsidRPr="00F8520D" w:rsidRDefault="00F8520D" w:rsidP="00F85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Ved en ulykke eller nødsituasjon:</w:t>
      </w:r>
    </w:p>
    <w:p w:rsidR="00F8520D" w:rsidRPr="00F8520D" w:rsidRDefault="00F8520D" w:rsidP="00F852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Stopp all skyting umiddelbart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. Alle skytevåpen skal sikres.</w:t>
      </w:r>
    </w:p>
    <w:p w:rsidR="00F8520D" w:rsidRPr="00F8520D" w:rsidRDefault="00F8520D" w:rsidP="00F852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Vurder situasjonen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Sjekk for skader, både på person og materiell.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Sjekk bevissthet, puste- og blodsirkulasjon hos skadde.</w:t>
      </w:r>
    </w:p>
    <w:p w:rsidR="003D71E0" w:rsidRDefault="00F8520D" w:rsidP="00F852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Gi nødvendig førstehjelp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Lett førstehjelpsutstyr finnes i hver matchkasse. </w:t>
      </w:r>
    </w:p>
    <w:p w:rsidR="00F8520D" w:rsidRPr="00F8520D" w:rsidRDefault="00F8520D" w:rsidP="00F852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Dette inkluderer: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Stoppe blødning.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Utføre hjerte-lunge-redning (HLR) ved behov.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Stabilisere brudd/skader.</w:t>
      </w:r>
    </w:p>
    <w:p w:rsidR="00F8520D" w:rsidRPr="00F8520D" w:rsidRDefault="00F8520D" w:rsidP="00F852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Kontakter nødetater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Oppgi nøyaktige koordinater: 68.843955, 18.351689.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Beskriv situasjonen (type skade, antall personer involvert, tilstand).</w:t>
      </w:r>
    </w:p>
    <w:p w:rsidR="00F8520D" w:rsidRPr="00F8520D" w:rsidRDefault="00F8520D" w:rsidP="00F852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Veilede nødetatene om eventuelle vanskeligheter med å finne stedet.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4. Evakuering av skadde</w:t>
      </w:r>
    </w:p>
    <w:p w:rsidR="00F8520D" w:rsidRPr="00F8520D" w:rsidRDefault="00F8520D" w:rsidP="00F852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Hvis det er behov for evakuering, må man vurdere om personen kan flyttes forsvarlig, og om det er trygt å gjøre det før nødetatene ankommer.</w:t>
      </w:r>
    </w:p>
    <w:p w:rsidR="00F8520D" w:rsidRPr="00F8520D" w:rsidRDefault="00F8520D" w:rsidP="00F852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Hvis situasjonen krever rask evakuering (f.eks. brann eller eksplosjon), flytt personen til et trygt område, men </w:t>
      </w: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unngå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forverre skadene (spesielt ved mistanke om rygg/nakkeskader).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5. Evakueringsruter og møtepunkt</w:t>
      </w:r>
    </w:p>
    <w:p w:rsidR="00F8520D" w:rsidRPr="00F8520D" w:rsidRDefault="00F8520D" w:rsidP="00F852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Evakueringsruter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Finn på forhånd de raskeste rutene fra skytefeltet til vei hvor nødetater kan nå frem.</w:t>
      </w:r>
    </w:p>
    <w:p w:rsidR="00F8520D" w:rsidRPr="00F8520D" w:rsidRDefault="00F8520D" w:rsidP="00F852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Møtepunkt</w:t>
      </w: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: Avtal et klart møtepunkt for alle deltakere, slik at de ikke blokkerer tilgang for nødetatene. F.eks. hovedveien nærmest skytefeltet.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6. Vær- og miljøforhold</w:t>
      </w:r>
    </w:p>
    <w:p w:rsidR="00F8520D" w:rsidRPr="00F8520D" w:rsidRDefault="00F8520D" w:rsidP="00F852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Setermoen kan ha skiftende værforhold. Sørg for å ha klær og utstyr for å kunne takle kulde, regn eller vind i nødsituasjoner. Ekstra tepper, presenninger eller vanntett utstyr kan være nyttig.</w:t>
      </w:r>
    </w:p>
    <w:p w:rsidR="00F8520D" w:rsidRPr="00F8520D" w:rsidRDefault="00F8520D" w:rsidP="00F85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7. Dokumentasjon og rapportering</w:t>
      </w:r>
    </w:p>
    <w:p w:rsidR="00F8520D" w:rsidRPr="00F8520D" w:rsidRDefault="00F8520D" w:rsidP="00F852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Etter hendelsen må en rapport skrives ned, inkludert hva som skjedde, tidspunkter, hvem som var involvert, og hvilke tiltak som ble iverksatt.</w:t>
      </w:r>
    </w:p>
    <w:p w:rsidR="00F8520D" w:rsidRPr="00F8520D" w:rsidRDefault="00F8520D" w:rsidP="00F852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520D">
        <w:rPr>
          <w:rFonts w:ascii="Times New Roman" w:eastAsia="Times New Roman" w:hAnsi="Times New Roman" w:cs="Times New Roman"/>
          <w:sz w:val="24"/>
          <w:szCs w:val="24"/>
          <w:lang w:eastAsia="nb-NO"/>
        </w:rPr>
        <w:t>Alle vitner og involverte personer bør gi sin redegjørelse om hendelsen.</w:t>
      </w:r>
    </w:p>
    <w:p w:rsidR="00F8520D" w:rsidRPr="00414BC6" w:rsidRDefault="00F8520D" w:rsidP="00BC660A"/>
    <w:sectPr w:rsidR="00F8520D" w:rsidRPr="00414BC6" w:rsidSect="00870B89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A22" w:rsidRDefault="004A1A22" w:rsidP="004A1A22">
      <w:pPr>
        <w:spacing w:after="0" w:line="240" w:lineRule="auto"/>
      </w:pPr>
      <w:r>
        <w:separator/>
      </w:r>
    </w:p>
  </w:endnote>
  <w:endnote w:type="continuationSeparator" w:id="0">
    <w:p w:rsidR="004A1A22" w:rsidRDefault="004A1A22" w:rsidP="004A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6466189"/>
      <w:docPartObj>
        <w:docPartGallery w:val="Page Numbers (Bottom of Page)"/>
        <w:docPartUnique/>
      </w:docPartObj>
    </w:sdtPr>
    <w:sdtEndPr/>
    <w:sdtContent>
      <w:p w:rsidR="004A1A22" w:rsidRDefault="004A1A22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512">
          <w:rPr>
            <w:noProof/>
          </w:rPr>
          <w:t>3</w:t>
        </w:r>
        <w:r>
          <w:fldChar w:fldCharType="end"/>
        </w:r>
      </w:p>
    </w:sdtContent>
  </w:sdt>
  <w:p w:rsidR="004A1A22" w:rsidRDefault="004A1A2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A22" w:rsidRDefault="004A1A22" w:rsidP="004A1A22">
      <w:pPr>
        <w:spacing w:after="0" w:line="240" w:lineRule="auto"/>
      </w:pPr>
      <w:r>
        <w:separator/>
      </w:r>
    </w:p>
  </w:footnote>
  <w:footnote w:type="continuationSeparator" w:id="0">
    <w:p w:rsidR="004A1A22" w:rsidRDefault="004A1A22" w:rsidP="004A1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697"/>
    <w:multiLevelType w:val="multilevel"/>
    <w:tmpl w:val="483EDC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94411"/>
    <w:multiLevelType w:val="multilevel"/>
    <w:tmpl w:val="1272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45668"/>
    <w:multiLevelType w:val="multilevel"/>
    <w:tmpl w:val="5BD0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A37FC"/>
    <w:multiLevelType w:val="multilevel"/>
    <w:tmpl w:val="07C4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82932"/>
    <w:multiLevelType w:val="multilevel"/>
    <w:tmpl w:val="17C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311E1"/>
    <w:multiLevelType w:val="multilevel"/>
    <w:tmpl w:val="526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21108"/>
    <w:multiLevelType w:val="multilevel"/>
    <w:tmpl w:val="29EA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0B"/>
    <w:rsid w:val="0001539D"/>
    <w:rsid w:val="001610F6"/>
    <w:rsid w:val="0023452D"/>
    <w:rsid w:val="003D71E0"/>
    <w:rsid w:val="00414BC6"/>
    <w:rsid w:val="004A1A22"/>
    <w:rsid w:val="005B1EA8"/>
    <w:rsid w:val="0066785B"/>
    <w:rsid w:val="00680986"/>
    <w:rsid w:val="007263B8"/>
    <w:rsid w:val="0074778B"/>
    <w:rsid w:val="00870B89"/>
    <w:rsid w:val="008C798E"/>
    <w:rsid w:val="00922A6D"/>
    <w:rsid w:val="00971D0B"/>
    <w:rsid w:val="00993E72"/>
    <w:rsid w:val="00B43B7C"/>
    <w:rsid w:val="00BC660A"/>
    <w:rsid w:val="00C36AEC"/>
    <w:rsid w:val="00D70512"/>
    <w:rsid w:val="00DD5676"/>
    <w:rsid w:val="00E15AEA"/>
    <w:rsid w:val="00E460A0"/>
    <w:rsid w:val="00F8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DC4E6E1"/>
  <w15:chartTrackingRefBased/>
  <w15:docId w15:val="{4E81C9C7-6257-4FB2-9A5E-DC961079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A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A1A22"/>
  </w:style>
  <w:style w:type="paragraph" w:styleId="Bunntekst">
    <w:name w:val="footer"/>
    <w:basedOn w:val="Normal"/>
    <w:link w:val="BunntekstTegn"/>
    <w:uiPriority w:val="99"/>
    <w:unhideWhenUsed/>
    <w:rsid w:val="004A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1A22"/>
  </w:style>
  <w:style w:type="table" w:styleId="Tabellrutenett">
    <w:name w:val="Table Grid"/>
    <w:basedOn w:val="Vanligtabell"/>
    <w:uiPriority w:val="39"/>
    <w:rsid w:val="004A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70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0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7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image" Target="media/image8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729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Richard Berntsen</dc:creator>
  <cp:keywords/>
  <dc:description/>
  <cp:lastModifiedBy>Ole Richard Berntsen</cp:lastModifiedBy>
  <cp:revision>11</cp:revision>
  <cp:lastPrinted>2024-09-12T12:18:00Z</cp:lastPrinted>
  <dcterms:created xsi:type="dcterms:W3CDTF">2024-09-12T10:16:00Z</dcterms:created>
  <dcterms:modified xsi:type="dcterms:W3CDTF">2024-09-13T05:20:00Z</dcterms:modified>
</cp:coreProperties>
</file>